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87FB91" w14:textId="77777777" w:rsidR="00935CA2" w:rsidRPr="00897539" w:rsidRDefault="00935CA2" w:rsidP="00935CA2">
      <w:pPr>
        <w:spacing w:after="0" w:line="240" w:lineRule="auto"/>
        <w:jc w:val="right"/>
        <w:rPr>
          <w:rFonts w:ascii="Arial" w:eastAsia="Times New Roman" w:hAnsi="Arial" w:cs="Arial"/>
          <w:b/>
          <w:color w:val="000000"/>
          <w:sz w:val="24"/>
          <w:szCs w:val="24"/>
        </w:rPr>
      </w:pPr>
      <w:r w:rsidRPr="00897539">
        <w:rPr>
          <w:rFonts w:ascii="Arial" w:eastAsia="Times New Roman" w:hAnsi="Arial" w:cs="Arial"/>
          <w:b/>
          <w:color w:val="000000"/>
          <w:sz w:val="24"/>
          <w:szCs w:val="24"/>
        </w:rPr>
        <w:t xml:space="preserve">OBRAZAC 1  </w:t>
      </w:r>
    </w:p>
    <w:p w14:paraId="26CAB5BB" w14:textId="77777777" w:rsidR="00935CA2" w:rsidRPr="00897539" w:rsidRDefault="00935CA2" w:rsidP="00935CA2">
      <w:pPr>
        <w:spacing w:after="0" w:line="240" w:lineRule="auto"/>
        <w:rPr>
          <w:rFonts w:ascii="Arial" w:eastAsia="Times New Roman" w:hAnsi="Arial" w:cs="Arial"/>
          <w:color w:val="000000"/>
          <w:sz w:val="24"/>
          <w:szCs w:val="24"/>
        </w:rPr>
      </w:pPr>
    </w:p>
    <w:p w14:paraId="76538010" w14:textId="77777777" w:rsidR="00323752" w:rsidRPr="00897539" w:rsidRDefault="00323752" w:rsidP="000E7ED2">
      <w:pPr>
        <w:spacing w:after="0" w:line="240" w:lineRule="auto"/>
        <w:rPr>
          <w:rFonts w:ascii="Arial" w:hAnsi="Arial" w:cs="Arial"/>
          <w:sz w:val="24"/>
          <w:szCs w:val="24"/>
        </w:rPr>
      </w:pPr>
      <w:r w:rsidRPr="00897539">
        <w:rPr>
          <w:rFonts w:ascii="Arial" w:hAnsi="Arial" w:cs="Arial"/>
          <w:sz w:val="24"/>
          <w:szCs w:val="24"/>
        </w:rPr>
        <w:t>JU SREDNJA EKONOMSKO UGOSTITELJSKA ŠKOLA NIKŠIĆ</w:t>
      </w:r>
    </w:p>
    <w:p w14:paraId="2E4067A2" w14:textId="50995F88" w:rsidR="000E7ED2" w:rsidRPr="00897539" w:rsidRDefault="000E7ED2" w:rsidP="000E7ED2">
      <w:pPr>
        <w:spacing w:after="0" w:line="240" w:lineRule="auto"/>
        <w:rPr>
          <w:rFonts w:ascii="Arial" w:hAnsi="Arial" w:cs="Arial"/>
          <w:sz w:val="24"/>
          <w:szCs w:val="24"/>
          <w:lang w:val="sl-SI"/>
        </w:rPr>
      </w:pPr>
      <w:r w:rsidRPr="00897539">
        <w:rPr>
          <w:rFonts w:ascii="Arial" w:hAnsi="Arial" w:cs="Arial"/>
          <w:sz w:val="24"/>
          <w:szCs w:val="24"/>
          <w:lang w:val="sl-SI"/>
        </w:rPr>
        <w:t xml:space="preserve">Broj: </w:t>
      </w:r>
      <w:r w:rsidR="005F542C">
        <w:rPr>
          <w:rFonts w:ascii="Arial" w:hAnsi="Arial" w:cs="Arial"/>
          <w:sz w:val="24"/>
          <w:szCs w:val="24"/>
          <w:lang w:val="sl-SI"/>
        </w:rPr>
        <w:t>2017</w:t>
      </w:r>
    </w:p>
    <w:p w14:paraId="77D487DE" w14:textId="77777777" w:rsidR="000E7ED2" w:rsidRPr="00897539" w:rsidRDefault="000E7ED2" w:rsidP="000E7ED2">
      <w:pPr>
        <w:spacing w:after="0"/>
        <w:jc w:val="both"/>
        <w:rPr>
          <w:rFonts w:ascii="Arial" w:hAnsi="Arial" w:cs="Arial"/>
          <w:color w:val="000000"/>
          <w:sz w:val="24"/>
          <w:szCs w:val="24"/>
          <w:lang w:val="it-IT"/>
        </w:rPr>
      </w:pPr>
      <w:r w:rsidRPr="00897539">
        <w:rPr>
          <w:rFonts w:ascii="Arial" w:hAnsi="Arial" w:cs="Arial"/>
          <w:color w:val="000000"/>
          <w:sz w:val="24"/>
          <w:szCs w:val="24"/>
          <w:lang w:val="it-IT"/>
        </w:rPr>
        <w:t xml:space="preserve">Broj iz evidencije postupaka javnih nabavki: </w:t>
      </w:r>
      <w:r w:rsidR="0022213B" w:rsidRPr="00897539">
        <w:rPr>
          <w:rFonts w:ascii="Arial" w:hAnsi="Arial" w:cs="Arial"/>
          <w:color w:val="000000"/>
          <w:sz w:val="24"/>
          <w:szCs w:val="24"/>
          <w:lang w:val="it-IT"/>
        </w:rPr>
        <w:t>1/21</w:t>
      </w:r>
    </w:p>
    <w:p w14:paraId="2F6D3D92" w14:textId="2B236E0D" w:rsidR="000E7ED2" w:rsidRPr="00897539" w:rsidRDefault="000E7ED2" w:rsidP="000E7ED2">
      <w:pPr>
        <w:spacing w:after="0"/>
        <w:jc w:val="both"/>
        <w:rPr>
          <w:rFonts w:ascii="Arial" w:hAnsi="Arial" w:cs="Arial"/>
          <w:color w:val="000000"/>
          <w:sz w:val="24"/>
          <w:szCs w:val="24"/>
          <w:lang w:val="it-IT"/>
        </w:rPr>
      </w:pPr>
      <w:r w:rsidRPr="00897539">
        <w:rPr>
          <w:rFonts w:ascii="Arial" w:hAnsi="Arial" w:cs="Arial"/>
          <w:color w:val="000000"/>
          <w:sz w:val="24"/>
          <w:szCs w:val="24"/>
          <w:lang w:val="it-IT"/>
        </w:rPr>
        <w:t>Redni broj iz Plana javnih nabavki:</w:t>
      </w:r>
      <w:r w:rsidR="00323752" w:rsidRPr="00897539">
        <w:rPr>
          <w:rFonts w:ascii="Arial" w:hAnsi="Arial" w:cs="Arial"/>
          <w:color w:val="000000"/>
          <w:sz w:val="24"/>
          <w:szCs w:val="24"/>
          <w:lang w:val="it-IT"/>
        </w:rPr>
        <w:t xml:space="preserve"> 17</w:t>
      </w:r>
    </w:p>
    <w:p w14:paraId="0CDFCF80" w14:textId="2894B429" w:rsidR="000E7ED2" w:rsidRPr="00897539" w:rsidRDefault="00323752" w:rsidP="000E7ED2">
      <w:pPr>
        <w:spacing w:after="0" w:line="240" w:lineRule="auto"/>
        <w:ind w:right="-720"/>
        <w:rPr>
          <w:rFonts w:ascii="Arial" w:hAnsi="Arial" w:cs="Arial"/>
          <w:sz w:val="24"/>
          <w:szCs w:val="24"/>
          <w:lang w:val="sl-SI"/>
        </w:rPr>
      </w:pPr>
      <w:r w:rsidRPr="00897539">
        <w:rPr>
          <w:rFonts w:ascii="Arial" w:hAnsi="Arial" w:cs="Arial"/>
          <w:sz w:val="24"/>
          <w:szCs w:val="24"/>
          <w:lang w:val="sl-SI"/>
        </w:rPr>
        <w:t>Nikšić</w:t>
      </w:r>
      <w:r w:rsidR="000E7ED2" w:rsidRPr="00897539">
        <w:rPr>
          <w:rFonts w:ascii="Arial" w:hAnsi="Arial" w:cs="Arial"/>
          <w:sz w:val="24"/>
          <w:szCs w:val="24"/>
          <w:lang w:val="sl-SI"/>
        </w:rPr>
        <w:t xml:space="preserve">, </w:t>
      </w:r>
      <w:r w:rsidR="0022213B" w:rsidRPr="00897539">
        <w:rPr>
          <w:rFonts w:ascii="Arial" w:hAnsi="Arial" w:cs="Arial"/>
          <w:sz w:val="24"/>
          <w:szCs w:val="24"/>
          <w:lang w:val="sl-SI"/>
        </w:rPr>
        <w:t>0</w:t>
      </w:r>
      <w:r w:rsidR="00D23BD3">
        <w:rPr>
          <w:rFonts w:ascii="Arial" w:hAnsi="Arial" w:cs="Arial"/>
          <w:sz w:val="24"/>
          <w:szCs w:val="24"/>
          <w:lang w:val="sl-SI"/>
        </w:rPr>
        <w:t>8</w:t>
      </w:r>
      <w:r w:rsidR="000E7ED2" w:rsidRPr="00897539">
        <w:rPr>
          <w:rFonts w:ascii="Arial" w:hAnsi="Arial" w:cs="Arial"/>
          <w:sz w:val="24"/>
          <w:szCs w:val="24"/>
          <w:lang w:val="sl-SI"/>
        </w:rPr>
        <w:t>.</w:t>
      </w:r>
      <w:r w:rsidR="0022213B" w:rsidRPr="00897539">
        <w:rPr>
          <w:rFonts w:ascii="Arial" w:hAnsi="Arial" w:cs="Arial"/>
          <w:sz w:val="24"/>
          <w:szCs w:val="24"/>
          <w:lang w:val="sl-SI"/>
        </w:rPr>
        <w:t>11</w:t>
      </w:r>
      <w:r w:rsidR="000E7ED2" w:rsidRPr="00897539">
        <w:rPr>
          <w:rFonts w:ascii="Arial" w:hAnsi="Arial" w:cs="Arial"/>
          <w:sz w:val="24"/>
          <w:szCs w:val="24"/>
          <w:lang w:val="sl-SI"/>
        </w:rPr>
        <w:t>. 2021. godine</w:t>
      </w:r>
    </w:p>
    <w:p w14:paraId="01282397" w14:textId="77777777" w:rsidR="00935CA2" w:rsidRPr="00897539" w:rsidRDefault="00935CA2" w:rsidP="00935CA2">
      <w:pPr>
        <w:spacing w:after="0" w:line="240" w:lineRule="auto"/>
        <w:rPr>
          <w:rFonts w:ascii="Arial" w:eastAsia="Times New Roman" w:hAnsi="Arial" w:cs="Arial"/>
          <w:sz w:val="24"/>
          <w:szCs w:val="24"/>
        </w:rPr>
      </w:pPr>
    </w:p>
    <w:p w14:paraId="7BEA1345" w14:textId="77777777" w:rsidR="00935CA2" w:rsidRPr="00897539" w:rsidRDefault="00935CA2" w:rsidP="00935CA2">
      <w:pPr>
        <w:spacing w:after="0" w:line="240" w:lineRule="auto"/>
        <w:rPr>
          <w:rFonts w:ascii="Arial" w:eastAsia="Times New Roman" w:hAnsi="Arial" w:cs="Arial"/>
          <w:sz w:val="24"/>
          <w:szCs w:val="24"/>
        </w:rPr>
      </w:pPr>
    </w:p>
    <w:p w14:paraId="5DF23FD8" w14:textId="77777777" w:rsidR="00935CA2" w:rsidRPr="00897539" w:rsidRDefault="00935CA2" w:rsidP="00935CA2">
      <w:pPr>
        <w:spacing w:after="0" w:line="240" w:lineRule="auto"/>
        <w:rPr>
          <w:rFonts w:ascii="Arial" w:eastAsia="Times New Roman" w:hAnsi="Arial" w:cs="Arial"/>
          <w:sz w:val="24"/>
          <w:szCs w:val="24"/>
        </w:rPr>
      </w:pPr>
    </w:p>
    <w:p w14:paraId="31881790" w14:textId="042E55B9" w:rsidR="008072E9" w:rsidRPr="00897539" w:rsidRDefault="008072E9" w:rsidP="00323752">
      <w:pPr>
        <w:spacing w:after="0" w:line="240" w:lineRule="auto"/>
        <w:rPr>
          <w:rFonts w:ascii="Arial" w:hAnsi="Arial" w:cs="Arial"/>
          <w:sz w:val="24"/>
          <w:szCs w:val="24"/>
        </w:rPr>
      </w:pPr>
      <w:r w:rsidRPr="00897539">
        <w:rPr>
          <w:rFonts w:ascii="Arial" w:eastAsia="Times New Roman" w:hAnsi="Arial" w:cs="Arial"/>
          <w:sz w:val="24"/>
          <w:szCs w:val="24"/>
        </w:rPr>
        <w:t xml:space="preserve">Na osnovu člana 93 stav 1 Zakona o javnim nabavkama („Službeni list CG“, br. 074/19) </w:t>
      </w:r>
      <w:r w:rsidR="00323752" w:rsidRPr="00897539">
        <w:rPr>
          <w:rFonts w:ascii="Arial" w:hAnsi="Arial" w:cs="Arial"/>
          <w:sz w:val="24"/>
          <w:szCs w:val="24"/>
        </w:rPr>
        <w:t>JU SREDNJA EKONOMSKO UGOSTITELJSKA ŠKOLA NIKŠIĆ</w:t>
      </w:r>
      <w:r w:rsidRPr="00897539">
        <w:rPr>
          <w:rFonts w:ascii="Arial" w:hAnsi="Arial" w:cs="Arial"/>
          <w:color w:val="000000"/>
          <w:sz w:val="24"/>
          <w:szCs w:val="24"/>
          <w:lang w:val="pl-PL"/>
        </w:rPr>
        <w:t xml:space="preserve">, </w:t>
      </w:r>
      <w:r w:rsidRPr="00897539">
        <w:rPr>
          <w:rFonts w:ascii="Arial" w:hAnsi="Arial" w:cs="Arial"/>
          <w:sz w:val="24"/>
          <w:szCs w:val="24"/>
          <w:lang w:val="it-IT"/>
        </w:rPr>
        <w:t>objavljuje</w:t>
      </w:r>
    </w:p>
    <w:p w14:paraId="4CFCBDD6" w14:textId="77777777" w:rsidR="008072E9" w:rsidRPr="00897539" w:rsidRDefault="008072E9" w:rsidP="008072E9">
      <w:pPr>
        <w:spacing w:after="0" w:line="240" w:lineRule="auto"/>
        <w:jc w:val="both"/>
        <w:rPr>
          <w:rFonts w:ascii="Arial" w:eastAsia="Times New Roman" w:hAnsi="Arial" w:cs="Arial"/>
          <w:sz w:val="24"/>
          <w:szCs w:val="24"/>
        </w:rPr>
      </w:pPr>
    </w:p>
    <w:p w14:paraId="170BA25F" w14:textId="77777777" w:rsidR="00935CA2" w:rsidRPr="00897539" w:rsidRDefault="00935CA2" w:rsidP="00935CA2">
      <w:pPr>
        <w:tabs>
          <w:tab w:val="left" w:pos="1276"/>
          <w:tab w:val="left" w:pos="3261"/>
        </w:tabs>
        <w:spacing w:after="0" w:line="240" w:lineRule="auto"/>
        <w:jc w:val="both"/>
        <w:rPr>
          <w:rFonts w:ascii="Arial" w:eastAsia="Times New Roman" w:hAnsi="Arial" w:cs="Arial"/>
          <w:color w:val="000000"/>
          <w:sz w:val="24"/>
          <w:szCs w:val="24"/>
          <w:u w:val="single"/>
        </w:rPr>
      </w:pPr>
    </w:p>
    <w:p w14:paraId="3460D201" w14:textId="77777777" w:rsidR="00935CA2" w:rsidRPr="00897539"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016552C0" w14:textId="77777777" w:rsidR="00935CA2" w:rsidRPr="00897539"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27242FD2" w14:textId="77777777" w:rsidR="00935CA2" w:rsidRPr="00897539"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324B5B3D" w14:textId="77777777" w:rsidR="00935CA2" w:rsidRPr="00897539"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0FF8113C" w14:textId="77777777" w:rsidR="00935CA2" w:rsidRPr="00897539" w:rsidRDefault="00935CA2" w:rsidP="00935CA2">
      <w:pPr>
        <w:tabs>
          <w:tab w:val="left" w:pos="1276"/>
          <w:tab w:val="left" w:pos="3261"/>
        </w:tabs>
        <w:spacing w:after="0" w:line="240" w:lineRule="auto"/>
        <w:jc w:val="both"/>
        <w:rPr>
          <w:rFonts w:ascii="Arial" w:eastAsia="Times New Roman" w:hAnsi="Arial" w:cs="Arial"/>
          <w:b/>
          <w:bCs/>
          <w:color w:val="000000"/>
          <w:sz w:val="24"/>
          <w:szCs w:val="24"/>
        </w:rPr>
      </w:pPr>
    </w:p>
    <w:p w14:paraId="3AB9F35E" w14:textId="77777777" w:rsidR="00935CA2" w:rsidRPr="00897539" w:rsidRDefault="00935CA2" w:rsidP="00935CA2">
      <w:pPr>
        <w:tabs>
          <w:tab w:val="left" w:pos="1276"/>
          <w:tab w:val="left" w:pos="3261"/>
        </w:tabs>
        <w:spacing w:after="0" w:line="240" w:lineRule="auto"/>
        <w:jc w:val="both"/>
        <w:rPr>
          <w:rFonts w:ascii="Arial" w:eastAsia="Times New Roman" w:hAnsi="Arial" w:cs="Arial"/>
          <w:sz w:val="24"/>
          <w:szCs w:val="24"/>
        </w:rPr>
      </w:pPr>
      <w:r w:rsidRPr="00897539">
        <w:rPr>
          <w:rFonts w:ascii="Arial" w:eastAsia="Times New Roman" w:hAnsi="Arial" w:cs="Arial"/>
          <w:b/>
          <w:bCs/>
          <w:color w:val="000000"/>
          <w:sz w:val="24"/>
          <w:szCs w:val="24"/>
        </w:rPr>
        <w:t xml:space="preserve">                                          </w:t>
      </w:r>
      <w:r w:rsidRPr="00897539">
        <w:rPr>
          <w:rFonts w:ascii="Arial" w:eastAsia="Times New Roman" w:hAnsi="Arial" w:cs="Arial"/>
          <w:b/>
          <w:bCs/>
          <w:color w:val="000000"/>
          <w:sz w:val="24"/>
          <w:szCs w:val="24"/>
        </w:rPr>
        <w:tab/>
      </w:r>
      <w:r w:rsidRPr="00897539">
        <w:rPr>
          <w:rFonts w:ascii="Arial" w:eastAsia="Times New Roman" w:hAnsi="Arial" w:cs="Arial"/>
          <w:bCs/>
          <w:color w:val="000000"/>
          <w:sz w:val="24"/>
          <w:szCs w:val="24"/>
        </w:rPr>
        <w:t xml:space="preserve">                                                      </w:t>
      </w:r>
    </w:p>
    <w:p w14:paraId="0ABA20B3" w14:textId="77777777" w:rsidR="00935CA2" w:rsidRPr="00897539" w:rsidRDefault="00935CA2" w:rsidP="00935CA2">
      <w:pPr>
        <w:keepNext/>
        <w:spacing w:after="0" w:line="240" w:lineRule="auto"/>
        <w:jc w:val="center"/>
        <w:outlineLvl w:val="0"/>
        <w:rPr>
          <w:rFonts w:ascii="Arial" w:eastAsia="Times New Roman" w:hAnsi="Arial" w:cs="Arial"/>
          <w:b/>
          <w:bCs/>
          <w:color w:val="000000"/>
          <w:sz w:val="24"/>
          <w:szCs w:val="24"/>
        </w:rPr>
      </w:pPr>
    </w:p>
    <w:p w14:paraId="21853005" w14:textId="77777777" w:rsidR="00935CA2" w:rsidRPr="00897539" w:rsidRDefault="00935CA2" w:rsidP="00935CA2">
      <w:pPr>
        <w:spacing w:after="0" w:line="240" w:lineRule="auto"/>
        <w:jc w:val="center"/>
        <w:rPr>
          <w:rFonts w:ascii="Arial" w:eastAsia="Times New Roman" w:hAnsi="Arial" w:cs="Arial"/>
          <w:b/>
          <w:bCs/>
          <w:color w:val="000000"/>
          <w:sz w:val="24"/>
          <w:szCs w:val="24"/>
        </w:rPr>
      </w:pPr>
      <w:r w:rsidRPr="00897539">
        <w:rPr>
          <w:rFonts w:ascii="Arial" w:eastAsia="Times New Roman" w:hAnsi="Arial" w:cs="Arial"/>
          <w:b/>
          <w:bCs/>
          <w:color w:val="000000"/>
          <w:sz w:val="24"/>
          <w:szCs w:val="24"/>
        </w:rPr>
        <w:t>TENDERSKU DOKUMENTACIJU</w:t>
      </w:r>
    </w:p>
    <w:p w14:paraId="0D90041D" w14:textId="77777777" w:rsidR="00935CA2" w:rsidRPr="00897539" w:rsidRDefault="00935CA2" w:rsidP="00B5728B">
      <w:pPr>
        <w:spacing w:after="0" w:line="240" w:lineRule="auto"/>
        <w:jc w:val="center"/>
        <w:rPr>
          <w:rFonts w:ascii="Arial" w:eastAsia="Times New Roman" w:hAnsi="Arial" w:cs="Arial"/>
          <w:b/>
          <w:bCs/>
          <w:color w:val="000000"/>
          <w:sz w:val="24"/>
          <w:szCs w:val="24"/>
        </w:rPr>
      </w:pPr>
      <w:r w:rsidRPr="00897539">
        <w:rPr>
          <w:rFonts w:ascii="Arial" w:eastAsia="Times New Roman" w:hAnsi="Arial" w:cs="Arial"/>
          <w:b/>
          <w:bCs/>
          <w:color w:val="000000"/>
          <w:sz w:val="24"/>
          <w:szCs w:val="24"/>
        </w:rPr>
        <w:t>ZA OTVORENI POSTUPAK JAVNE NABAVKE</w:t>
      </w:r>
    </w:p>
    <w:p w14:paraId="57792801" w14:textId="600BCA62" w:rsidR="00323752" w:rsidRPr="00897539" w:rsidRDefault="00935CA2" w:rsidP="000E7ED2">
      <w:pPr>
        <w:spacing w:after="0" w:line="240" w:lineRule="auto"/>
        <w:jc w:val="center"/>
        <w:rPr>
          <w:rFonts w:ascii="Arial" w:hAnsi="Arial" w:cs="Arial"/>
          <w:b/>
          <w:bCs/>
          <w:i/>
          <w:color w:val="000000"/>
          <w:sz w:val="24"/>
          <w:szCs w:val="24"/>
          <w:lang w:val="it-IT"/>
        </w:rPr>
      </w:pPr>
      <w:r w:rsidRPr="00897539">
        <w:rPr>
          <w:rFonts w:ascii="Arial" w:eastAsia="Times New Roman" w:hAnsi="Arial" w:cs="Arial"/>
          <w:color w:val="666666"/>
          <w:sz w:val="24"/>
          <w:szCs w:val="24"/>
        </w:rPr>
        <w:br/>
      </w:r>
      <w:r w:rsidR="000E7ED2" w:rsidRPr="00897539">
        <w:rPr>
          <w:rFonts w:ascii="Arial" w:hAnsi="Arial" w:cs="Arial"/>
          <w:i/>
          <w:sz w:val="24"/>
          <w:szCs w:val="24"/>
        </w:rPr>
        <w:t xml:space="preserve">za izvođenje radova </w:t>
      </w:r>
      <w:r w:rsidR="0022213B" w:rsidRPr="00897539">
        <w:rPr>
          <w:rFonts w:ascii="Arial" w:hAnsi="Arial" w:cs="Arial"/>
          <w:i/>
          <w:sz w:val="24"/>
          <w:szCs w:val="24"/>
        </w:rPr>
        <w:t xml:space="preserve">na adaptaciji </w:t>
      </w:r>
      <w:r w:rsidR="000E7ED2" w:rsidRPr="00897539">
        <w:rPr>
          <w:rFonts w:ascii="Arial" w:hAnsi="Arial" w:cs="Arial"/>
          <w:i/>
          <w:sz w:val="24"/>
          <w:szCs w:val="24"/>
        </w:rPr>
        <w:t xml:space="preserve"> </w:t>
      </w:r>
      <w:r w:rsidR="00323752" w:rsidRPr="00897539">
        <w:rPr>
          <w:rFonts w:ascii="Arial" w:hAnsi="Arial" w:cs="Arial"/>
          <w:i/>
          <w:sz w:val="24"/>
          <w:szCs w:val="24"/>
        </w:rPr>
        <w:t>krova školskog objekta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323752" w:rsidRPr="00897539" w14:paraId="25E53583" w14:textId="77777777" w:rsidTr="00323752">
        <w:trPr>
          <w:gridAfter w:val="1"/>
          <w:tblCellSpacing w:w="15" w:type="dxa"/>
        </w:trPr>
        <w:tc>
          <w:tcPr>
            <w:tcW w:w="0" w:type="auto"/>
            <w:vAlign w:val="center"/>
            <w:hideMark/>
          </w:tcPr>
          <w:p w14:paraId="5E00801C"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r w:rsidR="00323752" w:rsidRPr="00897539" w14:paraId="5E2F5AF6" w14:textId="77777777" w:rsidTr="00323752">
        <w:trPr>
          <w:tblCellSpacing w:w="15" w:type="dxa"/>
        </w:trPr>
        <w:tc>
          <w:tcPr>
            <w:tcW w:w="0" w:type="auto"/>
            <w:vAlign w:val="center"/>
          </w:tcPr>
          <w:p w14:paraId="0ECD84A5"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c>
          <w:tcPr>
            <w:tcW w:w="0" w:type="auto"/>
            <w:vAlign w:val="center"/>
          </w:tcPr>
          <w:p w14:paraId="7D6671F9"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r w:rsidR="00323752" w:rsidRPr="00897539" w14:paraId="421E1512" w14:textId="77777777" w:rsidTr="00323752">
        <w:trPr>
          <w:tblCellSpacing w:w="15" w:type="dxa"/>
        </w:trPr>
        <w:tc>
          <w:tcPr>
            <w:tcW w:w="0" w:type="auto"/>
            <w:vAlign w:val="center"/>
          </w:tcPr>
          <w:p w14:paraId="441C3A7E"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c>
          <w:tcPr>
            <w:tcW w:w="0" w:type="auto"/>
            <w:vAlign w:val="center"/>
          </w:tcPr>
          <w:p w14:paraId="09FCCBAB"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r w:rsidR="00323752" w:rsidRPr="00897539" w14:paraId="7B08288F" w14:textId="77777777" w:rsidTr="00323752">
        <w:trPr>
          <w:gridAfter w:val="1"/>
          <w:tblCellSpacing w:w="15" w:type="dxa"/>
        </w:trPr>
        <w:tc>
          <w:tcPr>
            <w:tcW w:w="0" w:type="auto"/>
            <w:vAlign w:val="center"/>
          </w:tcPr>
          <w:p w14:paraId="0C3C7748"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r w:rsidR="00323752" w:rsidRPr="00897539" w14:paraId="08215C84" w14:textId="77777777" w:rsidTr="00323752">
        <w:trPr>
          <w:gridAfter w:val="1"/>
          <w:tblCellSpacing w:w="15" w:type="dxa"/>
        </w:trPr>
        <w:tc>
          <w:tcPr>
            <w:tcW w:w="0" w:type="auto"/>
            <w:vAlign w:val="center"/>
          </w:tcPr>
          <w:p w14:paraId="04D5EDB9"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r w:rsidR="00323752" w:rsidRPr="00897539" w14:paraId="05EC0618" w14:textId="77777777" w:rsidTr="00323752">
        <w:trPr>
          <w:gridAfter w:val="1"/>
          <w:tblCellSpacing w:w="15" w:type="dxa"/>
        </w:trPr>
        <w:tc>
          <w:tcPr>
            <w:tcW w:w="0" w:type="auto"/>
            <w:vAlign w:val="center"/>
          </w:tcPr>
          <w:p w14:paraId="7CB4F395" w14:textId="77777777" w:rsidR="00323752" w:rsidRPr="00897539" w:rsidRDefault="00323752" w:rsidP="00323752">
            <w:pPr>
              <w:spacing w:after="0" w:line="240" w:lineRule="auto"/>
              <w:rPr>
                <w:rFonts w:ascii="Arial" w:eastAsia="Times New Roman" w:hAnsi="Arial" w:cs="Arial"/>
                <w:sz w:val="24"/>
                <w:szCs w:val="24"/>
                <w:lang w:val="sr-Latn-ME" w:eastAsia="sr-Latn-ME"/>
              </w:rPr>
            </w:pPr>
          </w:p>
        </w:tc>
      </w:tr>
    </w:tbl>
    <w:p w14:paraId="6F0A8DDE" w14:textId="77777777" w:rsidR="00935CA2" w:rsidRPr="00897539" w:rsidRDefault="00935CA2" w:rsidP="00323752">
      <w:pPr>
        <w:spacing w:after="0" w:line="240" w:lineRule="auto"/>
        <w:rPr>
          <w:rFonts w:ascii="Arial" w:eastAsia="Times New Roman" w:hAnsi="Arial" w:cs="Arial"/>
          <w:b/>
          <w:color w:val="000000"/>
          <w:sz w:val="24"/>
          <w:szCs w:val="24"/>
        </w:rPr>
      </w:pPr>
    </w:p>
    <w:p w14:paraId="02F17CE1" w14:textId="77777777" w:rsidR="00935CA2" w:rsidRPr="00897539" w:rsidRDefault="00935CA2" w:rsidP="00935CA2">
      <w:pPr>
        <w:spacing w:after="0" w:line="240" w:lineRule="auto"/>
        <w:jc w:val="center"/>
        <w:rPr>
          <w:rFonts w:ascii="Arial" w:eastAsia="Times New Roman" w:hAnsi="Arial" w:cs="Arial"/>
          <w:b/>
          <w:color w:val="000000"/>
          <w:sz w:val="24"/>
          <w:szCs w:val="24"/>
        </w:rPr>
      </w:pPr>
    </w:p>
    <w:p w14:paraId="055087B4" w14:textId="77777777" w:rsidR="00935CA2" w:rsidRPr="00897539" w:rsidRDefault="00935CA2" w:rsidP="00935CA2">
      <w:pPr>
        <w:spacing w:after="0" w:line="240" w:lineRule="auto"/>
        <w:jc w:val="center"/>
        <w:rPr>
          <w:rFonts w:ascii="Arial" w:eastAsia="Times New Roman" w:hAnsi="Arial" w:cs="Arial"/>
          <w:b/>
          <w:sz w:val="24"/>
          <w:szCs w:val="24"/>
        </w:rPr>
      </w:pPr>
    </w:p>
    <w:p w14:paraId="7D72AE33"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Predmet nabavke se nabavlja:</w:t>
      </w:r>
    </w:p>
    <w:p w14:paraId="2B981E16" w14:textId="77777777" w:rsidR="00480C2C" w:rsidRDefault="00480C2C" w:rsidP="00935CA2">
      <w:pPr>
        <w:spacing w:after="0" w:line="240" w:lineRule="auto"/>
        <w:jc w:val="both"/>
        <w:rPr>
          <w:rFonts w:ascii="Arial" w:eastAsia="Times New Roman" w:hAnsi="Arial" w:cs="Arial"/>
          <w:color w:val="000000"/>
          <w:sz w:val="24"/>
          <w:szCs w:val="24"/>
        </w:rPr>
      </w:pPr>
    </w:p>
    <w:p w14:paraId="7D3E90B7" w14:textId="3B2F95F1" w:rsidR="00935CA2" w:rsidRPr="00897539" w:rsidRDefault="00480C2C" w:rsidP="00935CA2">
      <w:pPr>
        <w:spacing w:after="0" w:line="240" w:lineRule="auto"/>
        <w:jc w:val="both"/>
        <w:rPr>
          <w:rFonts w:ascii="Arial" w:eastAsia="Times New Roman" w:hAnsi="Arial" w:cs="Arial"/>
          <w:color w:val="000000"/>
          <w:sz w:val="24"/>
          <w:szCs w:val="24"/>
        </w:rPr>
      </w:pPr>
      <w:r>
        <w:rPr>
          <w:rFonts w:ascii="Arial" w:eastAsia="Times New Roman" w:hAnsi="Arial" w:cs="Arial"/>
          <w:color w:val="000000"/>
          <w:sz w:val="24"/>
          <w:szCs w:val="24"/>
        </w:rPr>
        <w:sym w:font="Wingdings" w:char="F0FD"/>
      </w:r>
      <w:r w:rsidR="00935CA2" w:rsidRPr="00897539">
        <w:rPr>
          <w:rFonts w:ascii="Arial" w:eastAsia="Times New Roman" w:hAnsi="Arial" w:cs="Arial"/>
          <w:color w:val="000000"/>
          <w:sz w:val="24"/>
          <w:szCs w:val="24"/>
        </w:rPr>
        <w:t xml:space="preserve"> kao cjelina </w:t>
      </w:r>
    </w:p>
    <w:p w14:paraId="6442B3C4" w14:textId="77777777" w:rsidR="00935CA2" w:rsidRPr="00897539" w:rsidRDefault="00935CA2" w:rsidP="00935CA2">
      <w:pPr>
        <w:spacing w:after="0" w:line="240" w:lineRule="auto"/>
        <w:rPr>
          <w:rFonts w:ascii="Arial" w:eastAsia="Times New Roman" w:hAnsi="Arial" w:cs="Arial"/>
          <w:color w:val="000000"/>
          <w:sz w:val="24"/>
          <w:szCs w:val="24"/>
        </w:rPr>
      </w:pPr>
    </w:p>
    <w:p w14:paraId="6DF746A2" w14:textId="77777777" w:rsidR="00935CA2" w:rsidRPr="00897539" w:rsidRDefault="00935CA2" w:rsidP="00935CA2">
      <w:pPr>
        <w:spacing w:after="0" w:line="240" w:lineRule="auto"/>
        <w:rPr>
          <w:rFonts w:ascii="Arial" w:eastAsia="Times New Roman" w:hAnsi="Arial" w:cs="Arial"/>
          <w:color w:val="000000"/>
          <w:sz w:val="24"/>
          <w:szCs w:val="24"/>
        </w:rPr>
      </w:pPr>
    </w:p>
    <w:p w14:paraId="425DAC4A" w14:textId="77777777" w:rsidR="00935CA2" w:rsidRPr="00897539" w:rsidRDefault="00935CA2" w:rsidP="00935CA2">
      <w:pPr>
        <w:spacing w:after="0" w:line="240" w:lineRule="auto"/>
        <w:rPr>
          <w:rFonts w:ascii="Arial" w:eastAsia="Times New Roman" w:hAnsi="Arial" w:cs="Arial"/>
          <w:color w:val="000000"/>
          <w:sz w:val="24"/>
          <w:szCs w:val="24"/>
        </w:rPr>
      </w:pPr>
    </w:p>
    <w:p w14:paraId="1EA75B0B" w14:textId="77777777" w:rsidR="00935CA2" w:rsidRPr="00897539" w:rsidRDefault="00935CA2" w:rsidP="00935CA2">
      <w:pPr>
        <w:spacing w:after="0" w:line="240" w:lineRule="auto"/>
        <w:rPr>
          <w:rFonts w:ascii="Arial" w:eastAsia="Times New Roman" w:hAnsi="Arial" w:cs="Arial"/>
          <w:color w:val="000000"/>
          <w:sz w:val="24"/>
          <w:szCs w:val="24"/>
        </w:rPr>
      </w:pPr>
    </w:p>
    <w:p w14:paraId="155C6567" w14:textId="77777777" w:rsidR="00935CA2" w:rsidRPr="00897539" w:rsidRDefault="00935CA2" w:rsidP="00935CA2">
      <w:pPr>
        <w:spacing w:after="0" w:line="240" w:lineRule="auto"/>
        <w:rPr>
          <w:rFonts w:ascii="Arial" w:eastAsia="Times New Roman" w:hAnsi="Arial" w:cs="Arial"/>
          <w:color w:val="000000"/>
          <w:sz w:val="24"/>
          <w:szCs w:val="24"/>
        </w:rPr>
      </w:pPr>
    </w:p>
    <w:p w14:paraId="14AAE0EF" w14:textId="77777777" w:rsidR="00935CA2" w:rsidRPr="00897539" w:rsidRDefault="00935CA2" w:rsidP="00935CA2">
      <w:pPr>
        <w:spacing w:after="0" w:line="240" w:lineRule="auto"/>
        <w:rPr>
          <w:rFonts w:ascii="Arial" w:eastAsia="Times New Roman" w:hAnsi="Arial" w:cs="Arial"/>
          <w:color w:val="000000"/>
          <w:sz w:val="24"/>
          <w:szCs w:val="24"/>
        </w:rPr>
      </w:pPr>
    </w:p>
    <w:p w14:paraId="7A83F35B" w14:textId="77777777" w:rsidR="00935CA2" w:rsidRPr="00897539" w:rsidRDefault="00935CA2" w:rsidP="00935CA2">
      <w:pPr>
        <w:spacing w:after="0" w:line="240" w:lineRule="auto"/>
        <w:rPr>
          <w:rFonts w:ascii="Arial" w:eastAsia="Times New Roman" w:hAnsi="Arial" w:cs="Arial"/>
          <w:color w:val="000000"/>
          <w:sz w:val="24"/>
          <w:szCs w:val="24"/>
        </w:rPr>
      </w:pPr>
    </w:p>
    <w:p w14:paraId="331BF5A7" w14:textId="77777777" w:rsidR="00935CA2" w:rsidRPr="00897539" w:rsidRDefault="00935CA2" w:rsidP="00935CA2">
      <w:pPr>
        <w:spacing w:after="0" w:line="240" w:lineRule="auto"/>
        <w:rPr>
          <w:rFonts w:ascii="Arial" w:eastAsia="Times New Roman" w:hAnsi="Arial" w:cs="Arial"/>
          <w:color w:val="000000"/>
          <w:sz w:val="24"/>
          <w:szCs w:val="24"/>
        </w:rPr>
      </w:pPr>
    </w:p>
    <w:p w14:paraId="52ABCA6E" w14:textId="77777777" w:rsidR="00935CA2" w:rsidRPr="00897539" w:rsidRDefault="00935CA2" w:rsidP="00935CA2">
      <w:pPr>
        <w:spacing w:after="0" w:line="240" w:lineRule="auto"/>
        <w:rPr>
          <w:rFonts w:ascii="Arial" w:eastAsia="Times New Roman" w:hAnsi="Arial" w:cs="Arial"/>
          <w:color w:val="000000"/>
          <w:sz w:val="24"/>
          <w:szCs w:val="24"/>
        </w:rPr>
      </w:pPr>
    </w:p>
    <w:p w14:paraId="2381B1BC" w14:textId="77777777" w:rsidR="000E7B68" w:rsidRPr="00897539" w:rsidRDefault="000E7B68" w:rsidP="00935CA2">
      <w:pPr>
        <w:spacing w:after="0" w:line="240" w:lineRule="auto"/>
        <w:rPr>
          <w:rFonts w:ascii="Arial" w:eastAsia="Times New Roman" w:hAnsi="Arial" w:cs="Arial"/>
          <w:color w:val="000000"/>
          <w:sz w:val="24"/>
          <w:szCs w:val="24"/>
        </w:rPr>
      </w:pPr>
    </w:p>
    <w:p w14:paraId="418C2F9F" w14:textId="77777777" w:rsidR="000E7B68" w:rsidRPr="00897539" w:rsidRDefault="000E7B68" w:rsidP="00935CA2">
      <w:pPr>
        <w:spacing w:after="0" w:line="240" w:lineRule="auto"/>
        <w:rPr>
          <w:rFonts w:ascii="Arial" w:eastAsia="Times New Roman" w:hAnsi="Arial" w:cs="Arial"/>
          <w:color w:val="000000"/>
          <w:sz w:val="24"/>
          <w:szCs w:val="24"/>
        </w:rPr>
      </w:pPr>
    </w:p>
    <w:p w14:paraId="4D6AB32C" w14:textId="66451A2C" w:rsidR="00935CA2" w:rsidRPr="00897539" w:rsidRDefault="00935CA2" w:rsidP="00E62EE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rPr>
      </w:pPr>
      <w:bookmarkStart w:id="0" w:name="_Toc62730553"/>
      <w:r w:rsidRPr="00897539">
        <w:rPr>
          <w:rFonts w:ascii="Arial" w:eastAsia="Times New Roman" w:hAnsi="Arial" w:cs="Arial"/>
          <w:b/>
          <w:color w:val="000000"/>
          <w:sz w:val="24"/>
          <w:szCs w:val="24"/>
        </w:rPr>
        <w:t>POZIV ZA NADMETANJE</w:t>
      </w:r>
      <w:r w:rsidRPr="00897539">
        <w:rPr>
          <w:rFonts w:ascii="Arial" w:eastAsia="Times New Roman" w:hAnsi="Arial" w:cs="Arial"/>
          <w:b/>
          <w:color w:val="000000"/>
          <w:sz w:val="24"/>
          <w:szCs w:val="24"/>
          <w:vertAlign w:val="superscript"/>
        </w:rPr>
        <w:footnoteReference w:id="1"/>
      </w:r>
      <w:bookmarkEnd w:id="0"/>
      <w:r w:rsidRPr="00897539">
        <w:rPr>
          <w:rFonts w:ascii="Arial" w:eastAsia="Times New Roman" w:hAnsi="Arial" w:cs="Arial"/>
          <w:b/>
          <w:color w:val="000000"/>
          <w:sz w:val="24"/>
          <w:szCs w:val="24"/>
        </w:rPr>
        <w:t xml:space="preserve"> </w:t>
      </w:r>
    </w:p>
    <w:p w14:paraId="11687E85" w14:textId="77777777" w:rsidR="00935CA2" w:rsidRPr="00897539" w:rsidRDefault="00935CA2" w:rsidP="00935CA2">
      <w:pPr>
        <w:numPr>
          <w:ilvl w:val="0"/>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Podaci o naručiocu;</w:t>
      </w:r>
    </w:p>
    <w:p w14:paraId="70CA7E7E" w14:textId="77777777" w:rsidR="00935CA2" w:rsidRPr="00897539" w:rsidRDefault="00935CA2" w:rsidP="00935CA2">
      <w:pPr>
        <w:numPr>
          <w:ilvl w:val="0"/>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 xml:space="preserve">Podaci o postupku i predmetu javne nabavke: </w:t>
      </w:r>
    </w:p>
    <w:p w14:paraId="2363A13C"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Vrsta postupka,</w:t>
      </w:r>
    </w:p>
    <w:p w14:paraId="402D3F35"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Predmet javne nabavke (vrsta predmeta, naziv i opis predmeta),</w:t>
      </w:r>
    </w:p>
    <w:p w14:paraId="22DEA7E0"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Procijenjena vrijednost predmeta nabavke</w:t>
      </w:r>
      <w:r w:rsidRPr="00897539">
        <w:rPr>
          <w:rFonts w:ascii="Arial" w:eastAsia="Calibri" w:hAnsi="Arial" w:cs="Arial"/>
          <w:color w:val="000000"/>
          <w:sz w:val="24"/>
          <w:szCs w:val="24"/>
          <w:vertAlign w:val="superscript"/>
        </w:rPr>
        <w:footnoteReference w:id="2"/>
      </w:r>
      <w:r w:rsidRPr="00897539">
        <w:rPr>
          <w:rFonts w:ascii="Arial" w:eastAsia="Calibri" w:hAnsi="Arial" w:cs="Arial"/>
          <w:color w:val="000000"/>
          <w:sz w:val="24"/>
          <w:szCs w:val="24"/>
        </w:rPr>
        <w:t>,</w:t>
      </w:r>
    </w:p>
    <w:p w14:paraId="52DB0B20"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 xml:space="preserve">Način nabavke: </w:t>
      </w:r>
    </w:p>
    <w:p w14:paraId="3846A0CB" w14:textId="77777777" w:rsidR="00935CA2" w:rsidRPr="00897539" w:rsidRDefault="00935CA2" w:rsidP="00935CA2">
      <w:pPr>
        <w:numPr>
          <w:ilvl w:val="0"/>
          <w:numId w:val="4"/>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Cjelina, po partijama,</w:t>
      </w:r>
    </w:p>
    <w:p w14:paraId="0893613E" w14:textId="77777777" w:rsidR="00935CA2" w:rsidRPr="00897539" w:rsidRDefault="00935CA2" w:rsidP="00935CA2">
      <w:pPr>
        <w:numPr>
          <w:ilvl w:val="0"/>
          <w:numId w:val="4"/>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Zajednička nabavka,</w:t>
      </w:r>
    </w:p>
    <w:p w14:paraId="190644AB" w14:textId="77777777" w:rsidR="00935CA2" w:rsidRPr="00897539" w:rsidRDefault="00935CA2" w:rsidP="00935CA2">
      <w:pPr>
        <w:numPr>
          <w:ilvl w:val="0"/>
          <w:numId w:val="4"/>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Centralizovana nabavka,</w:t>
      </w:r>
    </w:p>
    <w:p w14:paraId="20850FFE"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Posebni oblik nabavke:</w:t>
      </w:r>
    </w:p>
    <w:p w14:paraId="2BC33BC5" w14:textId="77777777" w:rsidR="00935CA2" w:rsidRPr="00897539" w:rsidRDefault="00935CA2" w:rsidP="00935CA2">
      <w:pPr>
        <w:numPr>
          <w:ilvl w:val="0"/>
          <w:numId w:val="3"/>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Okvirni sporazum,</w:t>
      </w:r>
    </w:p>
    <w:p w14:paraId="7BD8CCC1" w14:textId="77777777" w:rsidR="00935CA2" w:rsidRPr="00897539" w:rsidRDefault="00935CA2" w:rsidP="00935CA2">
      <w:pPr>
        <w:numPr>
          <w:ilvl w:val="0"/>
          <w:numId w:val="3"/>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Dinamički sistem nabavki,</w:t>
      </w:r>
    </w:p>
    <w:p w14:paraId="4734004C" w14:textId="77777777" w:rsidR="00935CA2" w:rsidRPr="00897539" w:rsidRDefault="00935CA2" w:rsidP="00935CA2">
      <w:pPr>
        <w:numPr>
          <w:ilvl w:val="0"/>
          <w:numId w:val="3"/>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Elektronska aukcija,</w:t>
      </w:r>
    </w:p>
    <w:p w14:paraId="30FC4AF0" w14:textId="77777777" w:rsidR="00935CA2" w:rsidRPr="00897539" w:rsidRDefault="00935CA2" w:rsidP="00935CA2">
      <w:pPr>
        <w:numPr>
          <w:ilvl w:val="0"/>
          <w:numId w:val="3"/>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Elektronski katalog,</w:t>
      </w:r>
    </w:p>
    <w:p w14:paraId="59D39F2B"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Uslovi za učešće u postupku javne nabavke i posebni osnovi za isključenje,</w:t>
      </w:r>
    </w:p>
    <w:p w14:paraId="268E277D"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Kriterijum za izbor najpovoljnije ponude,</w:t>
      </w:r>
    </w:p>
    <w:p w14:paraId="368DAB58"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Način, mjesto i vrijeme podnošenja ponuda i otvaranja ponuda,</w:t>
      </w:r>
    </w:p>
    <w:p w14:paraId="73F32D00"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Rok za donošenje odluke o izboru,</w:t>
      </w:r>
    </w:p>
    <w:p w14:paraId="531257A1"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Rok važenja ponude,</w:t>
      </w:r>
    </w:p>
    <w:p w14:paraId="01B8946F" w14:textId="77777777" w:rsidR="00935CA2" w:rsidRPr="00897539" w:rsidRDefault="00935CA2" w:rsidP="00935CA2">
      <w:pPr>
        <w:numPr>
          <w:ilvl w:val="1"/>
          <w:numId w:val="2"/>
        </w:numPr>
        <w:spacing w:after="160" w:line="259" w:lineRule="auto"/>
        <w:contextualSpacing/>
        <w:rPr>
          <w:rFonts w:ascii="Arial" w:eastAsia="Calibri" w:hAnsi="Arial" w:cs="Arial"/>
          <w:color w:val="000000"/>
          <w:sz w:val="24"/>
          <w:szCs w:val="24"/>
        </w:rPr>
      </w:pPr>
      <w:r w:rsidRPr="00897539">
        <w:rPr>
          <w:rFonts w:ascii="Arial" w:eastAsia="Calibri" w:hAnsi="Arial" w:cs="Arial"/>
          <w:color w:val="000000"/>
          <w:sz w:val="24"/>
          <w:szCs w:val="24"/>
        </w:rPr>
        <w:t>Garancija ponude</w:t>
      </w:r>
    </w:p>
    <w:p w14:paraId="21230ABE" w14:textId="77777777" w:rsidR="00935CA2" w:rsidRPr="00897539" w:rsidRDefault="00935CA2" w:rsidP="00935CA2">
      <w:pPr>
        <w:spacing w:after="0" w:line="240" w:lineRule="auto"/>
        <w:rPr>
          <w:rFonts w:ascii="Arial" w:eastAsia="Calibri" w:hAnsi="Arial" w:cs="Arial"/>
          <w:color w:val="000000"/>
          <w:sz w:val="24"/>
          <w:szCs w:val="24"/>
        </w:rPr>
      </w:pPr>
    </w:p>
    <w:p w14:paraId="585FD924" w14:textId="77777777" w:rsidR="00935CA2" w:rsidRPr="00897539" w:rsidRDefault="00935CA2" w:rsidP="00935CA2">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color w:val="000000"/>
          <w:sz w:val="24"/>
          <w:szCs w:val="24"/>
        </w:rPr>
      </w:pPr>
      <w:bookmarkStart w:id="1" w:name="_Toc62730554"/>
      <w:r w:rsidRPr="00897539">
        <w:rPr>
          <w:rFonts w:ascii="Arial" w:eastAsia="Times New Roman" w:hAnsi="Arial" w:cs="Arial"/>
          <w:b/>
          <w:color w:val="000000"/>
          <w:sz w:val="24"/>
          <w:szCs w:val="24"/>
        </w:rPr>
        <w:t>TEHNIČKA SPECIFIKACIJA PREDMETA JAVNE NABAVKE</w:t>
      </w:r>
      <w:r w:rsidRPr="00897539">
        <w:rPr>
          <w:rFonts w:ascii="Arial" w:eastAsia="Times New Roman" w:hAnsi="Arial" w:cs="Arial"/>
          <w:b/>
          <w:color w:val="000000"/>
          <w:sz w:val="24"/>
          <w:szCs w:val="24"/>
          <w:vertAlign w:val="superscript"/>
        </w:rPr>
        <w:footnoteReference w:id="3"/>
      </w:r>
      <w:bookmarkEnd w:id="1"/>
    </w:p>
    <w:p w14:paraId="701A1ACF" w14:textId="77777777" w:rsidR="00935CA2" w:rsidRPr="00897539" w:rsidRDefault="00935CA2" w:rsidP="00935CA2">
      <w:pPr>
        <w:spacing w:after="0" w:line="240" w:lineRule="auto"/>
        <w:rPr>
          <w:rFonts w:ascii="Arial" w:eastAsia="Calibri" w:hAnsi="Arial" w:cs="Arial"/>
          <w:color w:val="000000"/>
          <w:sz w:val="24"/>
          <w:szCs w:val="24"/>
        </w:rPr>
      </w:pPr>
    </w:p>
    <w:p w14:paraId="34836425" w14:textId="77777777" w:rsidR="00935CA2" w:rsidRPr="00897539" w:rsidRDefault="00935CA2" w:rsidP="00935CA2">
      <w:pPr>
        <w:numPr>
          <w:ilvl w:val="0"/>
          <w:numId w:val="6"/>
        </w:numPr>
        <w:spacing w:after="160" w:line="259" w:lineRule="auto"/>
        <w:contextualSpacing/>
        <w:jc w:val="both"/>
        <w:rPr>
          <w:rFonts w:ascii="Arial" w:eastAsia="Calibri" w:hAnsi="Arial" w:cs="Arial"/>
          <w:color w:val="000000"/>
          <w:sz w:val="24"/>
          <w:szCs w:val="24"/>
        </w:rPr>
      </w:pPr>
      <w:r w:rsidRPr="00897539">
        <w:rPr>
          <w:rFonts w:ascii="Arial" w:eastAsia="Calibri" w:hAnsi="Arial" w:cs="Arial"/>
          <w:color w:val="000000"/>
          <w:sz w:val="24"/>
          <w:szCs w:val="24"/>
        </w:rPr>
        <w:t>Naziv i opis predmeta nabavke u cjelini, po partijama i stavkama sa bitnim karakteristikama</w:t>
      </w:r>
    </w:p>
    <w:p w14:paraId="2FA5BD7A" w14:textId="77777777" w:rsidR="00935CA2" w:rsidRPr="00897539" w:rsidRDefault="00935CA2" w:rsidP="00627588">
      <w:pPr>
        <w:numPr>
          <w:ilvl w:val="0"/>
          <w:numId w:val="6"/>
        </w:numPr>
        <w:spacing w:after="160" w:line="259" w:lineRule="auto"/>
        <w:contextualSpacing/>
        <w:jc w:val="both"/>
        <w:rPr>
          <w:rFonts w:ascii="Arial" w:eastAsia="Calibri" w:hAnsi="Arial" w:cs="Arial"/>
          <w:color w:val="000000"/>
          <w:sz w:val="24"/>
          <w:szCs w:val="24"/>
        </w:rPr>
      </w:pPr>
      <w:r w:rsidRPr="00897539">
        <w:rPr>
          <w:rFonts w:ascii="Arial" w:eastAsia="Calibri" w:hAnsi="Arial" w:cs="Arial"/>
          <w:color w:val="000000"/>
          <w:sz w:val="24"/>
          <w:szCs w:val="24"/>
        </w:rPr>
        <w:t>Zahtjevi u pogledu načina izvršavanja predmeta nabavke koji su od značaja za sačinjavanje ponude i izvršenje ugovora</w:t>
      </w:r>
    </w:p>
    <w:p w14:paraId="0462C997"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rPr>
      </w:pPr>
      <w:bookmarkStart w:id="2" w:name="_Toc62730555"/>
      <w:r w:rsidRPr="00897539">
        <w:rPr>
          <w:rFonts w:ascii="Arial" w:eastAsia="Times New Roman" w:hAnsi="Arial" w:cs="Arial"/>
          <w:b/>
          <w:color w:val="000000"/>
          <w:sz w:val="24"/>
          <w:szCs w:val="24"/>
        </w:rPr>
        <w:t>DODATNE INFORMACIJE O PREDMETU I POSTUPKU NABAVKE</w:t>
      </w:r>
      <w:r w:rsidRPr="00897539">
        <w:rPr>
          <w:rFonts w:ascii="Arial" w:eastAsia="Times New Roman" w:hAnsi="Arial" w:cs="Arial"/>
          <w:b/>
          <w:color w:val="000000"/>
          <w:sz w:val="24"/>
          <w:szCs w:val="24"/>
          <w:vertAlign w:val="superscript"/>
        </w:rPr>
        <w:footnoteReference w:id="4"/>
      </w:r>
      <w:bookmarkEnd w:id="2"/>
    </w:p>
    <w:p w14:paraId="5CDC5848"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0C33A55D" w14:textId="77777777" w:rsidR="00935CA2" w:rsidRPr="00897539" w:rsidRDefault="00935CA2" w:rsidP="00627588">
      <w:pPr>
        <w:pBdr>
          <w:top w:val="single" w:sz="4" w:space="1" w:color="auto"/>
          <w:left w:val="single" w:sz="4" w:space="4" w:color="auto"/>
          <w:bottom w:val="single" w:sz="4" w:space="1" w:color="auto"/>
          <w:right w:val="single" w:sz="4" w:space="4" w:color="auto"/>
        </w:pBdr>
        <w:shd w:val="clear" w:color="auto" w:fill="D9D9D9"/>
        <w:spacing w:after="160" w:line="259" w:lineRule="auto"/>
        <w:rPr>
          <w:rFonts w:ascii="Arial" w:eastAsia="Calibri" w:hAnsi="Arial" w:cs="Arial"/>
          <w:b/>
          <w:bCs/>
          <w:color w:val="000000"/>
          <w:sz w:val="24"/>
          <w:szCs w:val="24"/>
        </w:rPr>
      </w:pPr>
      <w:r w:rsidRPr="00897539">
        <w:rPr>
          <w:rFonts w:ascii="Arial" w:eastAsia="Calibri" w:hAnsi="Arial" w:cs="Arial"/>
          <w:b/>
          <w:bCs/>
          <w:color w:val="000000"/>
          <w:sz w:val="24"/>
          <w:szCs w:val="24"/>
        </w:rPr>
        <w:lastRenderedPageBreak/>
        <w:t>Procijenjena vrijednost predmenta nabavke:</w:t>
      </w:r>
      <w:r w:rsidRPr="00897539">
        <w:rPr>
          <w:rFonts w:ascii="Arial" w:eastAsia="Calibri" w:hAnsi="Arial" w:cs="Arial"/>
          <w:b/>
          <w:bCs/>
          <w:color w:val="000000"/>
          <w:sz w:val="24"/>
          <w:szCs w:val="24"/>
          <w:vertAlign w:val="superscript"/>
        </w:rPr>
        <w:footnoteReference w:id="5"/>
      </w:r>
    </w:p>
    <w:p w14:paraId="345BA725" w14:textId="77777777" w:rsidR="00935CA2" w:rsidRPr="00897539" w:rsidRDefault="00935CA2" w:rsidP="00627588">
      <w:pPr>
        <w:spacing w:after="160" w:line="259" w:lineRule="auto"/>
        <w:jc w:val="both"/>
        <w:rPr>
          <w:rFonts w:ascii="Arial" w:eastAsia="Calibri" w:hAnsi="Arial" w:cs="Arial"/>
          <w:b/>
          <w:bCs/>
          <w:color w:val="000000"/>
          <w:sz w:val="24"/>
          <w:szCs w:val="24"/>
        </w:rPr>
      </w:pPr>
      <w:r w:rsidRPr="00897539">
        <w:rPr>
          <w:rFonts w:ascii="Arial" w:eastAsia="Calibri" w:hAnsi="Arial" w:cs="Arial"/>
          <w:color w:val="000000"/>
          <w:sz w:val="24"/>
          <w:szCs w:val="24"/>
        </w:rPr>
        <w:sym w:font="Wingdings" w:char="F0A8"/>
      </w:r>
      <w:r w:rsidRPr="00897539">
        <w:rPr>
          <w:rFonts w:ascii="Arial" w:eastAsia="Calibri" w:hAnsi="Arial" w:cs="Arial"/>
          <w:color w:val="000000"/>
          <w:sz w:val="24"/>
          <w:szCs w:val="24"/>
        </w:rPr>
        <w:t xml:space="preserve"> </w:t>
      </w:r>
      <w:r w:rsidRPr="00897539">
        <w:rPr>
          <w:rFonts w:ascii="Arial" w:eastAsia="Calibri" w:hAnsi="Arial" w:cs="Arial"/>
          <w:b/>
          <w:bCs/>
          <w:color w:val="000000"/>
          <w:sz w:val="24"/>
          <w:szCs w:val="24"/>
        </w:rPr>
        <w:t>Procijenjena vrijednost predmeta nabavke bez zaključivanja okvirnog sporazuma</w:t>
      </w:r>
      <w:r w:rsidRPr="00897539">
        <w:rPr>
          <w:rFonts w:ascii="Arial" w:eastAsia="Calibri" w:hAnsi="Arial" w:cs="Arial"/>
          <w:color w:val="000000"/>
          <w:sz w:val="24"/>
          <w:szCs w:val="24"/>
        </w:rPr>
        <w:t>:</w:t>
      </w:r>
    </w:p>
    <w:p w14:paraId="087EA8EE" w14:textId="3F5CC55E" w:rsidR="00935CA2" w:rsidRPr="00897539" w:rsidRDefault="00935CA2" w:rsidP="00C26C33">
      <w:pPr>
        <w:spacing w:after="160" w:line="259" w:lineRule="auto"/>
        <w:jc w:val="both"/>
        <w:rPr>
          <w:rFonts w:ascii="Arial" w:eastAsia="Calibri" w:hAnsi="Arial" w:cs="Arial"/>
          <w:color w:val="000000"/>
          <w:sz w:val="24"/>
          <w:szCs w:val="24"/>
        </w:rPr>
      </w:pPr>
      <w:r w:rsidRPr="00897539">
        <w:rPr>
          <w:rFonts w:ascii="Arial" w:eastAsia="Calibri" w:hAnsi="Arial" w:cs="Arial"/>
          <w:color w:val="000000"/>
          <w:sz w:val="24"/>
          <w:szCs w:val="24"/>
        </w:rPr>
        <w:sym w:font="Wingdings" w:char="F0A8"/>
      </w:r>
      <w:r w:rsidRPr="00897539">
        <w:rPr>
          <w:rFonts w:ascii="Arial" w:eastAsia="Calibri" w:hAnsi="Arial" w:cs="Arial"/>
          <w:color w:val="000000"/>
          <w:sz w:val="24"/>
          <w:szCs w:val="24"/>
        </w:rPr>
        <w:t xml:space="preserve"> kao cjeline je </w:t>
      </w:r>
      <w:r w:rsidR="00323752" w:rsidRPr="00897539">
        <w:rPr>
          <w:rFonts w:ascii="Arial" w:hAnsi="Arial" w:cs="Arial"/>
          <w:sz w:val="24"/>
          <w:szCs w:val="24"/>
        </w:rPr>
        <w:t>123.975,00 EUR</w:t>
      </w:r>
      <w:r w:rsidRPr="00897539">
        <w:rPr>
          <w:rFonts w:ascii="Arial" w:eastAsia="Calibri" w:hAnsi="Arial" w:cs="Arial"/>
          <w:color w:val="000000"/>
          <w:sz w:val="24"/>
          <w:szCs w:val="24"/>
        </w:rPr>
        <w:t>;</w:t>
      </w:r>
    </w:p>
    <w:p w14:paraId="7E236C01" w14:textId="77777777" w:rsidR="00935CA2" w:rsidRPr="00897539" w:rsidRDefault="00935CA2" w:rsidP="00935CA2">
      <w:pPr>
        <w:pBdr>
          <w:top w:val="single" w:sz="4" w:space="1" w:color="auto"/>
          <w:left w:val="single" w:sz="4" w:space="0" w:color="auto"/>
          <w:bottom w:val="single" w:sz="4" w:space="1" w:color="auto"/>
          <w:right w:val="single" w:sz="4" w:space="4" w:color="auto"/>
        </w:pBdr>
        <w:shd w:val="clear" w:color="auto" w:fill="D9D9D9"/>
        <w:spacing w:after="0" w:line="240" w:lineRule="auto"/>
        <w:jc w:val="both"/>
        <w:rPr>
          <w:rFonts w:ascii="Arial" w:eastAsia="Times New Roman" w:hAnsi="Arial" w:cs="Arial"/>
          <w:b/>
          <w:bCs/>
          <w:color w:val="000000"/>
          <w:sz w:val="24"/>
          <w:szCs w:val="24"/>
        </w:rPr>
      </w:pPr>
      <w:r w:rsidRPr="00897539">
        <w:rPr>
          <w:rFonts w:ascii="Arial" w:eastAsia="Times New Roman" w:hAnsi="Arial" w:cs="Arial"/>
          <w:color w:val="000000"/>
          <w:sz w:val="24"/>
          <w:szCs w:val="24"/>
        </w:rPr>
        <w:t>Obrazloženje razloga zašto predmet nabavke nije podijeljen na partije:</w:t>
      </w:r>
      <w:r w:rsidRPr="00897539">
        <w:rPr>
          <w:rFonts w:ascii="Arial" w:eastAsia="Times New Roman" w:hAnsi="Arial" w:cs="Arial"/>
          <w:color w:val="000000"/>
          <w:sz w:val="24"/>
          <w:szCs w:val="24"/>
          <w:vertAlign w:val="superscript"/>
        </w:rPr>
        <w:footnoteReference w:id="6"/>
      </w:r>
    </w:p>
    <w:p w14:paraId="2FF34F63"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25074A4" w14:textId="77777777" w:rsidR="00BE7F79" w:rsidRPr="00897539" w:rsidRDefault="00BE7F79" w:rsidP="00BE7F79">
      <w:pPr>
        <w:jc w:val="both"/>
        <w:rPr>
          <w:rFonts w:ascii="Arial" w:hAnsi="Arial" w:cs="Arial"/>
          <w:sz w:val="24"/>
          <w:szCs w:val="24"/>
          <w:lang w:val="sr-Latn-ME"/>
        </w:rPr>
      </w:pPr>
      <w:r w:rsidRPr="00897539">
        <w:rPr>
          <w:rFonts w:ascii="Arial" w:hAnsi="Arial" w:cs="Arial"/>
          <w:sz w:val="24"/>
          <w:szCs w:val="24"/>
          <w:lang w:val="sr-Latn-ME"/>
        </w:rPr>
        <w:t>Predmet javne nabavke je određen kao cjelina u skladu sa načelom ekonomičnosti, efikasnosti i efektivnosti upotrebe javnih sredstava, s obzirom na namjenu (radi se o radovima  koji predstavljaju jednu funkcionalnu cjelinu), mjesto i vrijeme izvršenja ugovora.</w:t>
      </w:r>
    </w:p>
    <w:p w14:paraId="4479F995"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668A66B" w14:textId="77777777" w:rsidR="00935CA2" w:rsidRPr="00897539" w:rsidRDefault="00935CA2" w:rsidP="00935CA2">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Arial" w:eastAsia="Times New Roman" w:hAnsi="Arial" w:cs="Arial"/>
          <w:b/>
          <w:color w:val="000000"/>
          <w:sz w:val="24"/>
          <w:szCs w:val="24"/>
        </w:rPr>
      </w:pPr>
      <w:r w:rsidRPr="00897539">
        <w:rPr>
          <w:rFonts w:ascii="Arial" w:eastAsia="Times New Roman" w:hAnsi="Arial" w:cs="Arial"/>
          <w:b/>
          <w:color w:val="000000"/>
          <w:sz w:val="24"/>
          <w:szCs w:val="24"/>
        </w:rPr>
        <w:t>ZAKLJUČIVANJE OKVIRNOG SPORAZUMA</w:t>
      </w:r>
      <w:r w:rsidRPr="00897539">
        <w:rPr>
          <w:rFonts w:ascii="Arial" w:eastAsia="Times New Roman" w:hAnsi="Arial" w:cs="Arial"/>
          <w:b/>
          <w:color w:val="000000"/>
          <w:sz w:val="24"/>
          <w:szCs w:val="24"/>
          <w:vertAlign w:val="superscript"/>
        </w:rPr>
        <w:footnoteReference w:id="7"/>
      </w:r>
    </w:p>
    <w:p w14:paraId="47C50FD1"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DFCA090" w14:textId="77777777" w:rsidR="00935CA2" w:rsidRPr="00897539" w:rsidRDefault="00935CA2" w:rsidP="00935CA2">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Zaključiće se okvirni sporazum:</w:t>
      </w:r>
    </w:p>
    <w:p w14:paraId="0FA893C6"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5139D64A"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sym w:font="Wingdings" w:char="F0A8"/>
      </w:r>
      <w:r w:rsidRPr="00897539">
        <w:rPr>
          <w:rFonts w:ascii="Arial" w:eastAsia="Times New Roman" w:hAnsi="Arial" w:cs="Arial"/>
          <w:color w:val="000000"/>
          <w:sz w:val="24"/>
          <w:szCs w:val="24"/>
        </w:rPr>
        <w:t xml:space="preserve"> ne</w:t>
      </w:r>
    </w:p>
    <w:p w14:paraId="32DEBA0A" w14:textId="77777777" w:rsidR="00A8601D" w:rsidRPr="00897539" w:rsidRDefault="00A8601D" w:rsidP="00A8601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Arial" w:eastAsia="Times New Roman" w:hAnsi="Arial" w:cs="Arial"/>
          <w:b/>
          <w:sz w:val="24"/>
          <w:szCs w:val="24"/>
        </w:rPr>
      </w:pPr>
      <w:bookmarkStart w:id="3" w:name="_Toc62730556"/>
      <w:r w:rsidRPr="00897539">
        <w:rPr>
          <w:rFonts w:ascii="Arial" w:eastAsia="Times New Roman" w:hAnsi="Arial" w:cs="Arial"/>
          <w:b/>
          <w:sz w:val="24"/>
          <w:szCs w:val="24"/>
        </w:rPr>
        <w:t>NAČIN UTVRĐIVANJA EKVIVALENTNOSTI</w:t>
      </w:r>
      <w:bookmarkEnd w:id="3"/>
    </w:p>
    <w:p w14:paraId="2593CD5A" w14:textId="77777777" w:rsidR="00A8601D" w:rsidRPr="00897539" w:rsidRDefault="00A8601D" w:rsidP="00A8601D">
      <w:pPr>
        <w:spacing w:after="0" w:line="240" w:lineRule="auto"/>
        <w:jc w:val="both"/>
        <w:rPr>
          <w:rFonts w:ascii="Arial" w:eastAsia="Times New Roman" w:hAnsi="Arial" w:cs="Arial"/>
          <w:bCs/>
          <w:color w:val="FF0000"/>
          <w:sz w:val="24"/>
          <w:szCs w:val="24"/>
        </w:rPr>
      </w:pPr>
    </w:p>
    <w:p w14:paraId="57BFCEC7" w14:textId="47A5AD3A" w:rsidR="00C26C33" w:rsidRPr="00897539" w:rsidRDefault="00A8601D" w:rsidP="00935CA2">
      <w:pPr>
        <w:spacing w:after="0" w:line="240" w:lineRule="auto"/>
        <w:jc w:val="both"/>
        <w:rPr>
          <w:rFonts w:ascii="Arial" w:eastAsia="Times New Roman" w:hAnsi="Arial" w:cs="Arial"/>
          <w:bCs/>
          <w:color w:val="000000"/>
          <w:sz w:val="24"/>
          <w:szCs w:val="24"/>
        </w:rPr>
      </w:pPr>
      <w:r w:rsidRPr="00897539">
        <w:rPr>
          <w:rFonts w:ascii="Arial" w:eastAsia="Times New Roman" w:hAnsi="Arial" w:cs="Arial"/>
          <w:bCs/>
          <w:color w:val="000000"/>
          <w:sz w:val="24"/>
          <w:szCs w:val="24"/>
        </w:rPr>
        <w:t>Nije primjenjivo.</w:t>
      </w:r>
    </w:p>
    <w:p w14:paraId="34EC6B74"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4"/>
          <w:szCs w:val="24"/>
        </w:rPr>
      </w:pPr>
      <w:bookmarkStart w:id="4" w:name="_Toc62730557"/>
      <w:r w:rsidRPr="00897539">
        <w:rPr>
          <w:rFonts w:ascii="Arial" w:eastAsia="Times New Roman" w:hAnsi="Arial" w:cs="Arial"/>
          <w:b/>
          <w:sz w:val="24"/>
          <w:szCs w:val="24"/>
        </w:rPr>
        <w:t>OSNOVI ZA OBAVEZNO ISKLJUČENJE IZ POSTUPKA JAVNE NABAVKE</w:t>
      </w:r>
      <w:bookmarkEnd w:id="4"/>
    </w:p>
    <w:p w14:paraId="6CE3094B" w14:textId="77777777" w:rsidR="00935CA2" w:rsidRPr="00897539" w:rsidRDefault="00935CA2" w:rsidP="00935CA2">
      <w:pPr>
        <w:spacing w:after="0" w:line="240" w:lineRule="auto"/>
        <w:jc w:val="both"/>
        <w:rPr>
          <w:rFonts w:ascii="Arial" w:eastAsia="Times New Roman" w:hAnsi="Arial" w:cs="Arial"/>
          <w:sz w:val="24"/>
          <w:szCs w:val="24"/>
        </w:rPr>
      </w:pPr>
    </w:p>
    <w:p w14:paraId="5CE87F60"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Privredni subjekat će se isključiti iz postupka javne nabavke, ako: </w:t>
      </w:r>
    </w:p>
    <w:p w14:paraId="5E6B6CE6"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1) postoji sukob interesa iz člana 41 stav 1 tačka 2 alineja 1 i 2 ili člana 42 Zakona o javnim nabavkama, </w:t>
      </w:r>
    </w:p>
    <w:p w14:paraId="5A3DAA64"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2) ne ispunjava obavezne uslove i uslove sposobnosti privrednog subjekta predviđene tenderskom dokumentacijom, </w:t>
      </w:r>
    </w:p>
    <w:p w14:paraId="0ABE9B51"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3) postoji drugi razlog predviđen ovim zakonom. </w:t>
      </w:r>
    </w:p>
    <w:p w14:paraId="4D5935DC"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left="284"/>
        <w:outlineLvl w:val="0"/>
        <w:rPr>
          <w:rFonts w:ascii="Arial" w:eastAsia="Times New Roman" w:hAnsi="Arial" w:cs="Arial"/>
          <w:b/>
          <w:sz w:val="24"/>
          <w:szCs w:val="24"/>
        </w:rPr>
      </w:pPr>
      <w:bookmarkStart w:id="5" w:name="_Toc62730558"/>
      <w:r w:rsidRPr="00897539">
        <w:rPr>
          <w:rFonts w:ascii="Arial" w:eastAsia="Times New Roman" w:hAnsi="Arial" w:cs="Arial"/>
          <w:b/>
          <w:sz w:val="24"/>
          <w:szCs w:val="24"/>
        </w:rPr>
        <w:t>SREDSTVA FINANSIJSKOG OBEZBJEĐENJA UGOVORA O JAVNOJ NABAVCI</w:t>
      </w:r>
      <w:bookmarkEnd w:id="5"/>
    </w:p>
    <w:p w14:paraId="7274250A"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5ED46A1B" w14:textId="77777777" w:rsidR="00963812" w:rsidRPr="00897539" w:rsidRDefault="00963812" w:rsidP="00963812">
      <w:pPr>
        <w:jc w:val="both"/>
        <w:rPr>
          <w:rFonts w:ascii="Arial" w:hAnsi="Arial" w:cs="Arial"/>
          <w:color w:val="000000"/>
          <w:sz w:val="24"/>
          <w:szCs w:val="24"/>
          <w:lang w:val="sr-Latn-ME"/>
        </w:rPr>
      </w:pPr>
      <w:bookmarkStart w:id="6" w:name="_Toc62730559"/>
      <w:r w:rsidRPr="00897539">
        <w:rPr>
          <w:rFonts w:ascii="Arial" w:hAnsi="Arial" w:cs="Arial"/>
          <w:color w:val="000000"/>
          <w:sz w:val="24"/>
          <w:szCs w:val="24"/>
          <w:lang w:val="sr-Latn-ME"/>
        </w:rPr>
        <w:t>Ponuđač čija ponuda bude izabrana kao najpovoljnija je dužan da uz potpisan ugovor o javnoj nabavci dostavi naručiocu:</w:t>
      </w:r>
    </w:p>
    <w:p w14:paraId="15F76BD9" w14:textId="77777777" w:rsidR="00963812" w:rsidRPr="00897539" w:rsidRDefault="00963812" w:rsidP="00963812">
      <w:pPr>
        <w:jc w:val="both"/>
        <w:rPr>
          <w:rFonts w:ascii="Arial" w:hAnsi="Arial" w:cs="Arial"/>
          <w:sz w:val="24"/>
          <w:szCs w:val="24"/>
        </w:rPr>
      </w:pPr>
      <w:r w:rsidRPr="00897539">
        <w:rPr>
          <w:rFonts w:ascii="Arial" w:hAnsi="Arial" w:cs="Arial"/>
          <w:color w:val="000000"/>
          <w:sz w:val="24"/>
          <w:szCs w:val="24"/>
          <w:lang w:val="sr-Latn-ME"/>
        </w:rPr>
        <w:sym w:font="Wingdings" w:char="F0FD"/>
      </w:r>
      <w:r w:rsidRPr="00897539">
        <w:rPr>
          <w:rFonts w:ascii="Arial" w:hAnsi="Arial" w:cs="Arial"/>
          <w:color w:val="000000"/>
          <w:sz w:val="24"/>
          <w:szCs w:val="24"/>
          <w:lang w:val="sr-Latn-ME"/>
        </w:rPr>
        <w:t xml:space="preserve"> </w:t>
      </w:r>
      <w:r w:rsidRPr="00897539">
        <w:rPr>
          <w:rFonts w:ascii="Arial" w:hAnsi="Arial" w:cs="Arial"/>
          <w:sz w:val="24"/>
          <w:szCs w:val="24"/>
          <w:lang w:val="sr-Latn-ME"/>
        </w:rPr>
        <w:t xml:space="preserve">garanciju za dobro izvršenje ugovora, za slučaj povrede ugovorenih obaveza </w:t>
      </w:r>
      <w:r w:rsidRPr="00897539">
        <w:rPr>
          <w:rFonts w:ascii="Arial" w:hAnsi="Arial" w:cs="Arial"/>
          <w:color w:val="000000"/>
          <w:sz w:val="24"/>
          <w:szCs w:val="24"/>
          <w:lang w:val="sr-Latn-ME"/>
        </w:rPr>
        <w:t xml:space="preserve">u iznosu od </w:t>
      </w:r>
      <w:r w:rsidRPr="00897539">
        <w:rPr>
          <w:rFonts w:ascii="Arial" w:hAnsi="Arial" w:cs="Arial"/>
          <w:sz w:val="24"/>
          <w:szCs w:val="24"/>
        </w:rPr>
        <w:t xml:space="preserve">5% vrijednosti Ugovora sa uračunatim PDV-om, kojom garantuje potpuno izvršenje </w:t>
      </w:r>
      <w:r w:rsidRPr="00897539">
        <w:rPr>
          <w:rFonts w:ascii="Arial" w:hAnsi="Arial" w:cs="Arial"/>
          <w:sz w:val="24"/>
          <w:szCs w:val="24"/>
        </w:rPr>
        <w:lastRenderedPageBreak/>
        <w:t>ugovornih obaveza, sa rokom važnosti 30 (trideset) dana dužem od ugovorenog roka za izvršenje Ugovora.</w:t>
      </w:r>
    </w:p>
    <w:p w14:paraId="4FF115BC" w14:textId="77777777" w:rsidR="00963812" w:rsidRPr="00897539" w:rsidRDefault="00963812" w:rsidP="00963812">
      <w:pPr>
        <w:jc w:val="both"/>
        <w:rPr>
          <w:rFonts w:ascii="Arial" w:hAnsi="Arial" w:cs="Arial"/>
          <w:sz w:val="24"/>
          <w:szCs w:val="24"/>
        </w:rPr>
      </w:pPr>
      <w:r w:rsidRPr="00897539">
        <w:rPr>
          <w:rFonts w:ascii="Arial" w:hAnsi="Arial" w:cs="Arial"/>
          <w:sz w:val="24"/>
          <w:szCs w:val="24"/>
        </w:rPr>
        <w:t>Ukoliko Izvođač ne preda Naručiocu Garanciju za dobro izvršenje ugovora u skladu sa odredbama prethodnog stava, smatra se da je odustao od ponude i ovom slučaju Naručilac će aktivirati Garanciju ponude i jednostrano raskinuti Ugovor.</w:t>
      </w:r>
    </w:p>
    <w:p w14:paraId="156C36B4" w14:textId="6BD05817" w:rsidR="00A2032C" w:rsidRPr="00D23BD3" w:rsidRDefault="00963812" w:rsidP="00963812">
      <w:pPr>
        <w:jc w:val="both"/>
        <w:rPr>
          <w:rFonts w:ascii="Arial" w:hAnsi="Arial" w:cs="Arial"/>
          <w:sz w:val="24"/>
          <w:szCs w:val="24"/>
        </w:rPr>
      </w:pPr>
      <w:r w:rsidRPr="00897539">
        <w:rPr>
          <w:rFonts w:ascii="Arial" w:hAnsi="Arial" w:cs="Arial"/>
          <w:sz w:val="24"/>
          <w:szCs w:val="24"/>
        </w:rPr>
        <w:t>Ukoliko Izvođač i Komisija za primopredaju radova ne potpišu Zapisnik o primopredaji radova najkasnije 15 (petnaest) dana prije isteka važnosti Garancije za dobro izvršenje ugovora, Izvođač je dužan da produži rok važenja Garancije za dobro izvršenje ugovora za period od 30 (trideset) dana dužim od produženog roka za izvođenje radova. U slučaju da rok važenja Garancije za dobro izvršenje ugovora ne bude produžen, Naručilac će aktivirati Garanciju za dobro izvršenje ugovora i jednostrano raskinuti ovaj Ugovor</w:t>
      </w:r>
    </w:p>
    <w:p w14:paraId="7B7F7D32" w14:textId="0AA8CC8B" w:rsidR="00963812" w:rsidRPr="00897539" w:rsidRDefault="00963812" w:rsidP="00963812">
      <w:pPr>
        <w:jc w:val="both"/>
        <w:rPr>
          <w:rFonts w:ascii="Arial" w:hAnsi="Arial" w:cs="Arial"/>
          <w:sz w:val="24"/>
          <w:szCs w:val="24"/>
        </w:rPr>
      </w:pPr>
      <w:r w:rsidRPr="00897539">
        <w:rPr>
          <w:rFonts w:ascii="Arial" w:hAnsi="Arial" w:cs="Arial"/>
          <w:color w:val="000000"/>
          <w:sz w:val="24"/>
          <w:szCs w:val="24"/>
          <w:lang w:val="sr-Latn-ME"/>
        </w:rPr>
        <w:sym w:font="Wingdings" w:char="F0FD"/>
      </w:r>
      <w:r w:rsidRPr="00897539">
        <w:rPr>
          <w:rFonts w:ascii="Arial" w:hAnsi="Arial" w:cs="Arial"/>
          <w:color w:val="000000"/>
          <w:sz w:val="24"/>
          <w:szCs w:val="24"/>
          <w:lang w:val="sr-Latn-ME"/>
        </w:rPr>
        <w:t xml:space="preserve"> </w:t>
      </w:r>
      <w:r w:rsidRPr="00897539">
        <w:rPr>
          <w:rFonts w:ascii="Arial" w:hAnsi="Arial" w:cs="Arial"/>
          <w:sz w:val="24"/>
          <w:szCs w:val="24"/>
        </w:rPr>
        <w:t xml:space="preserve">Izvođač je dužan da </w:t>
      </w:r>
      <w:r w:rsidR="00A2032C" w:rsidRPr="00897539">
        <w:rPr>
          <w:rFonts w:ascii="Arial" w:hAnsi="Arial" w:cs="Arial"/>
          <w:sz w:val="24"/>
          <w:szCs w:val="24"/>
        </w:rPr>
        <w:t xml:space="preserve">10 dana prije isteka garancije za dobro izvršenje ugovora </w:t>
      </w:r>
      <w:r w:rsidRPr="00897539">
        <w:rPr>
          <w:rFonts w:ascii="Arial" w:hAnsi="Arial" w:cs="Arial"/>
          <w:sz w:val="24"/>
          <w:szCs w:val="24"/>
        </w:rPr>
        <w:t xml:space="preserve">preda Naručiocu bezuslovnu i plativu na prvi poziv Garanciju za otklanjanje nedostataka u garantnom roku od 5% vrijednosti Ugovora sa uračunatim PDV-om, kojom garantuje potpuno izvršenje ugovornih obaveza za vrijeme trajanja ugovorenog garantnog roka za </w:t>
      </w:r>
      <w:r w:rsidR="00BE7F79" w:rsidRPr="00897539">
        <w:rPr>
          <w:rFonts w:ascii="Arial" w:hAnsi="Arial" w:cs="Arial"/>
          <w:sz w:val="24"/>
          <w:szCs w:val="24"/>
        </w:rPr>
        <w:t>izvedene.</w:t>
      </w:r>
    </w:p>
    <w:p w14:paraId="683189D6" w14:textId="7913A5A7" w:rsidR="00A2032C" w:rsidRPr="00897539" w:rsidRDefault="00A2032C" w:rsidP="00963812">
      <w:pPr>
        <w:jc w:val="both"/>
        <w:rPr>
          <w:rFonts w:ascii="Arial" w:hAnsi="Arial" w:cs="Arial"/>
          <w:color w:val="000000"/>
          <w:sz w:val="24"/>
          <w:szCs w:val="24"/>
          <w:lang w:val="sr-Latn-ME"/>
        </w:rPr>
      </w:pPr>
      <w:r w:rsidRPr="00897539">
        <w:rPr>
          <w:rFonts w:ascii="Arial" w:eastAsia="Times New Roman" w:hAnsi="Arial" w:cs="Arial"/>
          <w:sz w:val="24"/>
          <w:szCs w:val="24"/>
          <w:lang w:eastAsia="sr-Latn-ME"/>
        </w:rPr>
        <w:t>Izvođač ima obavezu da datu garanciju obnavlja svake godine, do kraja perioda garantovanja i to najkasnije10 dana prije isteka prethodne.</w:t>
      </w:r>
    </w:p>
    <w:p w14:paraId="64F2D3E2" w14:textId="77777777" w:rsidR="00963812" w:rsidRPr="00897539" w:rsidRDefault="00963812" w:rsidP="00963812">
      <w:pPr>
        <w:jc w:val="both"/>
        <w:rPr>
          <w:rFonts w:ascii="Arial" w:hAnsi="Arial" w:cs="Arial"/>
          <w:sz w:val="24"/>
          <w:szCs w:val="24"/>
        </w:rPr>
      </w:pPr>
      <w:r w:rsidRPr="00897539">
        <w:rPr>
          <w:rFonts w:ascii="Arial" w:hAnsi="Arial" w:cs="Arial"/>
          <w:sz w:val="24"/>
          <w:szCs w:val="24"/>
        </w:rPr>
        <w:t>U slučaju nedostavljanja Garancije za otklanjanje nedostataka u garantnom roku iz prethodnog stava, Naručilac će aktivirati Garanciju za dobro izvršenje ugovora i jednostrano raskinuti Ugovor.</w:t>
      </w:r>
    </w:p>
    <w:p w14:paraId="52B77485" w14:textId="77777777" w:rsidR="00963812" w:rsidRPr="00897539" w:rsidRDefault="00963812" w:rsidP="00963812">
      <w:pPr>
        <w:jc w:val="both"/>
        <w:rPr>
          <w:rFonts w:ascii="Arial" w:hAnsi="Arial" w:cs="Arial"/>
          <w:sz w:val="24"/>
          <w:szCs w:val="24"/>
        </w:rPr>
      </w:pPr>
      <w:r w:rsidRPr="00897539">
        <w:rPr>
          <w:rFonts w:ascii="Arial" w:hAnsi="Arial" w:cs="Arial"/>
          <w:color w:val="000000"/>
          <w:sz w:val="24"/>
          <w:szCs w:val="24"/>
          <w:lang w:val="sr-Latn-ME"/>
        </w:rPr>
        <w:sym w:font="Wingdings" w:char="F0FD"/>
      </w:r>
      <w:r w:rsidRPr="00897539">
        <w:rPr>
          <w:rFonts w:ascii="Arial" w:hAnsi="Arial" w:cs="Arial"/>
          <w:color w:val="000000"/>
          <w:sz w:val="24"/>
          <w:szCs w:val="24"/>
          <w:lang w:val="sr-Latn-ME"/>
        </w:rPr>
        <w:t xml:space="preserve"> </w:t>
      </w:r>
      <w:r w:rsidRPr="00897539">
        <w:rPr>
          <w:rFonts w:ascii="Arial" w:hAnsi="Arial" w:cs="Arial"/>
          <w:sz w:val="24"/>
          <w:szCs w:val="24"/>
        </w:rPr>
        <w:t xml:space="preserve">Izvođač je dužan da uz potpisan ugovor o javnoj nabavci dostavi naručiocu polisu osiguranja od profesionalne odgovornosti u iznosu od 100.000,00 eura sa rokom važenja za vrijeme trajanja ugovora, u skladu sa zakonom. </w:t>
      </w:r>
    </w:p>
    <w:p w14:paraId="62FDEFFA" w14:textId="77777777" w:rsidR="00963812" w:rsidRPr="00897539" w:rsidRDefault="00963812" w:rsidP="00963812">
      <w:pPr>
        <w:jc w:val="both"/>
        <w:rPr>
          <w:rFonts w:ascii="Arial" w:hAnsi="Arial" w:cs="Arial"/>
          <w:sz w:val="24"/>
          <w:szCs w:val="24"/>
        </w:rPr>
      </w:pPr>
      <w:r w:rsidRPr="00897539">
        <w:rPr>
          <w:rFonts w:ascii="Arial" w:hAnsi="Arial" w:cs="Arial"/>
          <w:sz w:val="24"/>
          <w:szCs w:val="24"/>
        </w:rPr>
        <w:t>U polisi osiguranja od profesionalne odgovornosti mora da se navede da da pokriva rizik odgovornosti za štetu prouzrokovanu licima, za štetu na objektima i za finansijski gubitak.</w:t>
      </w:r>
    </w:p>
    <w:p w14:paraId="42EC259C" w14:textId="77777777" w:rsidR="00963812" w:rsidRPr="00897539" w:rsidRDefault="00963812" w:rsidP="00963812">
      <w:pPr>
        <w:jc w:val="both"/>
        <w:rPr>
          <w:rFonts w:ascii="Arial" w:hAnsi="Arial" w:cs="Arial"/>
          <w:sz w:val="24"/>
          <w:szCs w:val="24"/>
        </w:rPr>
      </w:pPr>
      <w:r w:rsidRPr="00897539">
        <w:rPr>
          <w:rFonts w:ascii="Arial" w:hAnsi="Arial" w:cs="Arial"/>
          <w:sz w:val="24"/>
          <w:szCs w:val="24"/>
        </w:rPr>
        <w:t xml:space="preserve">Ako Izvođač ne preda Naručiocu polisu osiguranja od profesionalne odgovornosti koja je u skladu sa zahtjevima iz prethodna dva stava, Naručilac će aktivirati garanciju za dobro izvršenje ugovora i jednostrano raskinuti Ugovor.      </w:t>
      </w:r>
    </w:p>
    <w:p w14:paraId="786B98B3" w14:textId="77777777" w:rsidR="00963812" w:rsidRDefault="00963812" w:rsidP="00963812">
      <w:pPr>
        <w:jc w:val="both"/>
        <w:rPr>
          <w:rFonts w:ascii="Arial" w:eastAsia="Calibri" w:hAnsi="Arial" w:cs="Arial"/>
          <w:color w:val="000000"/>
          <w:sz w:val="24"/>
          <w:szCs w:val="24"/>
          <w:lang w:val="sr-Latn-ME"/>
        </w:rPr>
      </w:pPr>
    </w:p>
    <w:p w14:paraId="32D06A56" w14:textId="77777777" w:rsidR="00D23BD3" w:rsidRDefault="00D23BD3" w:rsidP="00963812">
      <w:pPr>
        <w:jc w:val="both"/>
        <w:rPr>
          <w:rFonts w:ascii="Arial" w:eastAsia="Calibri" w:hAnsi="Arial" w:cs="Arial"/>
          <w:color w:val="000000"/>
          <w:sz w:val="24"/>
          <w:szCs w:val="24"/>
          <w:lang w:val="sr-Latn-ME"/>
        </w:rPr>
      </w:pPr>
    </w:p>
    <w:p w14:paraId="008C2203" w14:textId="77777777" w:rsidR="00D23BD3" w:rsidRPr="00897539" w:rsidRDefault="00D23BD3" w:rsidP="00963812">
      <w:pPr>
        <w:jc w:val="both"/>
        <w:rPr>
          <w:rFonts w:ascii="Arial" w:eastAsia="Calibri" w:hAnsi="Arial" w:cs="Arial"/>
          <w:color w:val="000000"/>
          <w:sz w:val="24"/>
          <w:szCs w:val="24"/>
          <w:lang w:val="sr-Latn-ME"/>
        </w:rPr>
      </w:pPr>
    </w:p>
    <w:p w14:paraId="2C0B7D88"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ind w:hanging="630"/>
        <w:outlineLvl w:val="0"/>
        <w:rPr>
          <w:rFonts w:ascii="Arial" w:eastAsia="Times New Roman" w:hAnsi="Arial" w:cs="Arial"/>
          <w:b/>
          <w:color w:val="000000"/>
          <w:sz w:val="24"/>
          <w:szCs w:val="24"/>
        </w:rPr>
      </w:pPr>
      <w:r w:rsidRPr="00897539">
        <w:rPr>
          <w:rFonts w:ascii="Arial" w:eastAsia="Times New Roman" w:hAnsi="Arial" w:cs="Arial"/>
          <w:b/>
          <w:sz w:val="24"/>
          <w:szCs w:val="24"/>
        </w:rPr>
        <w:lastRenderedPageBreak/>
        <w:t>METODOLOGIJA VREDNOVANJA PONUDA</w:t>
      </w:r>
      <w:bookmarkEnd w:id="6"/>
    </w:p>
    <w:p w14:paraId="4FDB9EC6" w14:textId="77777777" w:rsidR="00935CA2" w:rsidRPr="00897539" w:rsidRDefault="00935CA2" w:rsidP="00935CA2">
      <w:pPr>
        <w:spacing w:after="0" w:line="240" w:lineRule="auto"/>
        <w:rPr>
          <w:rFonts w:ascii="Arial" w:eastAsia="Times New Roman" w:hAnsi="Arial" w:cs="Arial"/>
          <w:sz w:val="24"/>
          <w:szCs w:val="24"/>
        </w:rPr>
      </w:pPr>
    </w:p>
    <w:p w14:paraId="37670000"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Naručilac će u postupku javne nabavki izabrati ekonomski najpovoljniju ponudu, primjenom pristupa isplativosti, po osnovu kriterijuma</w:t>
      </w:r>
      <w:r w:rsidRPr="00897539">
        <w:rPr>
          <w:rFonts w:ascii="Arial" w:eastAsia="Times New Roman" w:hAnsi="Arial" w:cs="Arial"/>
          <w:sz w:val="24"/>
          <w:szCs w:val="24"/>
          <w:vertAlign w:val="superscript"/>
        </w:rPr>
        <w:footnoteReference w:id="8"/>
      </w:r>
      <w:r w:rsidRPr="00897539">
        <w:rPr>
          <w:rFonts w:ascii="Arial" w:eastAsia="Times New Roman" w:hAnsi="Arial" w:cs="Arial"/>
          <w:sz w:val="24"/>
          <w:szCs w:val="24"/>
        </w:rPr>
        <w:t xml:space="preserve">: </w:t>
      </w:r>
    </w:p>
    <w:p w14:paraId="0577D353" w14:textId="77777777" w:rsidR="00935CA2" w:rsidRPr="00897539" w:rsidRDefault="00935CA2" w:rsidP="00935CA2">
      <w:pPr>
        <w:spacing w:after="0" w:line="240" w:lineRule="auto"/>
        <w:jc w:val="both"/>
        <w:rPr>
          <w:rFonts w:ascii="Arial" w:eastAsia="Times New Roman" w:hAnsi="Arial" w:cs="Arial"/>
          <w:sz w:val="24"/>
          <w:szCs w:val="24"/>
        </w:rPr>
      </w:pPr>
    </w:p>
    <w:p w14:paraId="60F2CA07" w14:textId="77777777" w:rsidR="00935CA2" w:rsidRPr="00897539" w:rsidRDefault="00935CA2" w:rsidP="00935CA2">
      <w:pPr>
        <w:spacing w:after="0" w:line="240" w:lineRule="auto"/>
        <w:rPr>
          <w:rFonts w:ascii="Arial" w:eastAsia="Times New Roman" w:hAnsi="Arial" w:cs="Arial"/>
          <w:sz w:val="24"/>
          <w:szCs w:val="24"/>
        </w:rPr>
      </w:pPr>
      <w:r w:rsidRPr="00897539">
        <w:rPr>
          <w:rFonts w:ascii="Arial" w:eastAsia="Times New Roman" w:hAnsi="Arial" w:cs="Arial"/>
          <w:color w:val="000000"/>
          <w:sz w:val="24"/>
          <w:szCs w:val="24"/>
        </w:rPr>
        <w:sym w:font="Wingdings" w:char="F0A8"/>
      </w:r>
      <w:r w:rsidRPr="00897539">
        <w:rPr>
          <w:rFonts w:ascii="Arial" w:eastAsia="Times New Roman" w:hAnsi="Arial" w:cs="Arial"/>
          <w:color w:val="000000"/>
          <w:sz w:val="24"/>
          <w:szCs w:val="24"/>
        </w:rPr>
        <w:t xml:space="preserve"> </w:t>
      </w:r>
      <w:r w:rsidRPr="00897539">
        <w:rPr>
          <w:rFonts w:ascii="Arial" w:eastAsia="Times New Roman" w:hAnsi="Arial" w:cs="Arial"/>
          <w:sz w:val="24"/>
          <w:szCs w:val="24"/>
        </w:rPr>
        <w:t xml:space="preserve">odnos cijene i kvaliteta </w:t>
      </w:r>
    </w:p>
    <w:p w14:paraId="5D3D5531" w14:textId="77777777" w:rsidR="00935CA2" w:rsidRPr="00897539" w:rsidRDefault="00935CA2" w:rsidP="00935CA2">
      <w:pPr>
        <w:spacing w:after="0" w:line="240" w:lineRule="auto"/>
        <w:rPr>
          <w:rFonts w:ascii="Arial" w:eastAsia="Times New Roman" w:hAnsi="Arial" w:cs="Arial"/>
          <w:sz w:val="24"/>
          <w:szCs w:val="24"/>
        </w:rPr>
      </w:pPr>
    </w:p>
    <w:p w14:paraId="14FA3329"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Naručilac će u postupku javne nabavke izabrati ekonomski najpovoljniju ponudu, primjenom pristupa isplativosti, po osnovu kriterijuma : </w:t>
      </w:r>
    </w:p>
    <w:p w14:paraId="5D89771F"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7DABC82F"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 odnos cijene i kvaliteta </w:t>
      </w:r>
    </w:p>
    <w:p w14:paraId="422BB0CE"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212AA0E2"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1. Parametar: Cijena (C) ..................maksimalan broj bodova </w:t>
      </w:r>
      <w:r w:rsidR="00FE10C9" w:rsidRPr="00897539">
        <w:rPr>
          <w:rFonts w:ascii="Arial" w:eastAsia="Times New Roman" w:hAnsi="Arial" w:cs="Arial"/>
          <w:color w:val="000000"/>
          <w:sz w:val="24"/>
          <w:szCs w:val="24"/>
        </w:rPr>
        <w:t>9</w:t>
      </w:r>
      <w:r w:rsidRPr="00897539">
        <w:rPr>
          <w:rFonts w:ascii="Arial" w:eastAsia="Times New Roman" w:hAnsi="Arial" w:cs="Arial"/>
          <w:color w:val="000000"/>
          <w:sz w:val="24"/>
          <w:szCs w:val="24"/>
        </w:rPr>
        <w:t>0</w:t>
      </w:r>
    </w:p>
    <w:p w14:paraId="7B6AD3F7"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2. Parametar: Kvalitet (K) .................maksimalan broj bodova </w:t>
      </w:r>
      <w:r w:rsidR="00FE10C9" w:rsidRPr="00897539">
        <w:rPr>
          <w:rFonts w:ascii="Arial" w:eastAsia="Times New Roman" w:hAnsi="Arial" w:cs="Arial"/>
          <w:color w:val="000000"/>
          <w:sz w:val="24"/>
          <w:szCs w:val="24"/>
        </w:rPr>
        <w:t>10</w:t>
      </w:r>
    </w:p>
    <w:p w14:paraId="4C52B114"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1B6019F8"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Ukupan broj bodova = broj bodova za ponuđenu cijenu (C) + broj bodova za kvalitet (K)</w:t>
      </w:r>
    </w:p>
    <w:p w14:paraId="50D1006E"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7D0A64C8"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1.  Ponuđena cijena (C=</w:t>
      </w:r>
      <w:r w:rsidR="00FE10C9" w:rsidRPr="00897539">
        <w:rPr>
          <w:rFonts w:ascii="Arial" w:eastAsia="Times New Roman" w:hAnsi="Arial" w:cs="Arial"/>
          <w:color w:val="000000"/>
          <w:sz w:val="24"/>
          <w:szCs w:val="24"/>
        </w:rPr>
        <w:t>90</w:t>
      </w:r>
      <w:r w:rsidRPr="00897539">
        <w:rPr>
          <w:rFonts w:ascii="Arial" w:eastAsia="Times New Roman" w:hAnsi="Arial" w:cs="Arial"/>
          <w:color w:val="000000"/>
          <w:sz w:val="24"/>
          <w:szCs w:val="24"/>
        </w:rPr>
        <w:t xml:space="preserve"> bodova)</w:t>
      </w:r>
    </w:p>
    <w:p w14:paraId="12C95148"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503FFE1D" w14:textId="59036B3C"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Podkriterijum najniža ponuđena cijena iskazuje se na način što se najniže ponuđena  cijena podijeli sa ponuđenom cijenom i dobijeni količnik pomnoži sa brojem bodova (</w:t>
      </w:r>
      <w:r w:rsidR="00167750" w:rsidRPr="00897539">
        <w:rPr>
          <w:rFonts w:ascii="Arial" w:eastAsia="Times New Roman" w:hAnsi="Arial" w:cs="Arial"/>
          <w:color w:val="000000"/>
          <w:sz w:val="24"/>
          <w:szCs w:val="24"/>
        </w:rPr>
        <w:t>9</w:t>
      </w:r>
      <w:r w:rsidRPr="00897539">
        <w:rPr>
          <w:rFonts w:ascii="Arial" w:eastAsia="Times New Roman" w:hAnsi="Arial" w:cs="Arial"/>
          <w:color w:val="000000"/>
          <w:sz w:val="24"/>
          <w:szCs w:val="24"/>
        </w:rPr>
        <w:t xml:space="preserve">0 bodova) i to po formuli: </w:t>
      </w:r>
    </w:p>
    <w:p w14:paraId="420478E6"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409EEBA4"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C=(Cmin/Cp)x </w:t>
      </w:r>
      <w:r w:rsidR="00FE10C9" w:rsidRPr="00897539">
        <w:rPr>
          <w:rFonts w:ascii="Arial" w:eastAsia="Times New Roman" w:hAnsi="Arial" w:cs="Arial"/>
          <w:color w:val="000000"/>
          <w:sz w:val="24"/>
          <w:szCs w:val="24"/>
        </w:rPr>
        <w:t>90</w:t>
      </w:r>
    </w:p>
    <w:p w14:paraId="2BC2D57C"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Cmin-najniža ponuđena cijena (bez PDV-a)</w:t>
      </w:r>
    </w:p>
    <w:p w14:paraId="6C84C6E4"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Cp-ponuđena cijena (bez PDV-a)</w:t>
      </w:r>
    </w:p>
    <w:p w14:paraId="3CCF18A8"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6FF1BA5F"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2. Kvalitet (K) – rok izvođenja radova  ( </w:t>
      </w:r>
      <w:r w:rsidR="00FE10C9" w:rsidRPr="00897539">
        <w:rPr>
          <w:rFonts w:ascii="Arial" w:eastAsia="Times New Roman" w:hAnsi="Arial" w:cs="Arial"/>
          <w:color w:val="000000"/>
          <w:sz w:val="24"/>
          <w:szCs w:val="24"/>
        </w:rPr>
        <w:t>10</w:t>
      </w:r>
      <w:r w:rsidRPr="00897539">
        <w:rPr>
          <w:rFonts w:ascii="Arial" w:eastAsia="Times New Roman" w:hAnsi="Arial" w:cs="Arial"/>
          <w:color w:val="000000"/>
          <w:sz w:val="24"/>
          <w:szCs w:val="24"/>
        </w:rPr>
        <w:t xml:space="preserve"> poena)</w:t>
      </w:r>
    </w:p>
    <w:p w14:paraId="2787CA72"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1F6E3BAD"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Podkriterijum kvalitet (K) vrednovaće se na sljedeći način: najkraći ponuđeni rok za izvođenje radova, podijeli sa ponuđenim rokom i dobijeni količnik pomnoži sa brojem bodova </w:t>
      </w:r>
      <w:r w:rsidR="00FE10C9" w:rsidRPr="00897539">
        <w:rPr>
          <w:rFonts w:ascii="Arial" w:eastAsia="Times New Roman" w:hAnsi="Arial" w:cs="Arial"/>
          <w:color w:val="000000"/>
          <w:sz w:val="24"/>
          <w:szCs w:val="24"/>
        </w:rPr>
        <w:t>(1</w:t>
      </w:r>
      <w:r w:rsidRPr="00897539">
        <w:rPr>
          <w:rFonts w:ascii="Arial" w:eastAsia="Times New Roman" w:hAnsi="Arial" w:cs="Arial"/>
          <w:color w:val="000000"/>
          <w:sz w:val="24"/>
          <w:szCs w:val="24"/>
        </w:rPr>
        <w:t>0 bodova) i to po formuli:</w:t>
      </w:r>
    </w:p>
    <w:p w14:paraId="62F42187"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4AB73566" w14:textId="77777777" w:rsidR="00935CA2" w:rsidRPr="00897539" w:rsidRDefault="00FE10C9"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K=(Kmin/Kp)x1</w:t>
      </w:r>
      <w:r w:rsidR="00935CA2" w:rsidRPr="00897539">
        <w:rPr>
          <w:rFonts w:ascii="Arial" w:eastAsia="Times New Roman" w:hAnsi="Arial" w:cs="Arial"/>
          <w:color w:val="000000"/>
          <w:sz w:val="24"/>
          <w:szCs w:val="24"/>
        </w:rPr>
        <w:t>0</w:t>
      </w:r>
    </w:p>
    <w:p w14:paraId="71885F78"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Kmin- najkraći ponuđeni rok za izvođenje radova</w:t>
      </w:r>
    </w:p>
    <w:p w14:paraId="17C3817F"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Kp – ponuđeni rok za izvođenje radova</w:t>
      </w:r>
    </w:p>
    <w:p w14:paraId="424BA533" w14:textId="77777777" w:rsidR="00935CA2" w:rsidRPr="00897539"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color w:val="000000"/>
          <w:sz w:val="24"/>
          <w:szCs w:val="24"/>
        </w:rPr>
      </w:pPr>
    </w:p>
    <w:p w14:paraId="6B0D7AFA" w14:textId="75D508A8" w:rsidR="00935CA2" w:rsidRPr="00D23BD3" w:rsidRDefault="00935CA2" w:rsidP="00935CA2">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sz w:val="24"/>
          <w:szCs w:val="24"/>
        </w:rPr>
      </w:pPr>
      <w:r w:rsidRPr="00897539">
        <w:rPr>
          <w:rFonts w:ascii="Arial" w:eastAsia="Times New Roman" w:hAnsi="Arial" w:cs="Arial"/>
          <w:color w:val="000000"/>
          <w:sz w:val="24"/>
          <w:szCs w:val="24"/>
        </w:rPr>
        <w:t xml:space="preserve">Napomena: </w:t>
      </w:r>
      <w:r w:rsidR="00363430" w:rsidRPr="00897539">
        <w:rPr>
          <w:rFonts w:ascii="Arial" w:eastAsia="Times New Roman" w:hAnsi="Arial" w:cs="Arial"/>
          <w:color w:val="000000"/>
          <w:sz w:val="24"/>
          <w:szCs w:val="24"/>
        </w:rPr>
        <w:t xml:space="preserve">Ponuđeni rok izvođenja radova ne može biti </w:t>
      </w:r>
      <w:r w:rsidR="00430CC6" w:rsidRPr="00D23BD3">
        <w:rPr>
          <w:rFonts w:ascii="Arial" w:eastAsia="Times New Roman" w:hAnsi="Arial" w:cs="Arial"/>
          <w:sz w:val="24"/>
          <w:szCs w:val="24"/>
        </w:rPr>
        <w:t>manji od 40 radnih dana niti veći od 7</w:t>
      </w:r>
      <w:r w:rsidR="00363430" w:rsidRPr="00D23BD3">
        <w:rPr>
          <w:rFonts w:ascii="Arial" w:eastAsia="Times New Roman" w:hAnsi="Arial" w:cs="Arial"/>
          <w:sz w:val="24"/>
          <w:szCs w:val="24"/>
        </w:rPr>
        <w:t>0 radnih dana.</w:t>
      </w:r>
    </w:p>
    <w:p w14:paraId="7F33C6C5" w14:textId="0A8D0C50" w:rsidR="00935CA2" w:rsidRPr="00897539" w:rsidRDefault="00935CA2" w:rsidP="00935CA2">
      <w:pPr>
        <w:spacing w:after="0" w:line="240" w:lineRule="auto"/>
        <w:jc w:val="both"/>
        <w:rPr>
          <w:rFonts w:ascii="Arial" w:eastAsia="Times New Roman" w:hAnsi="Arial" w:cs="Arial"/>
          <w:color w:val="000000"/>
          <w:sz w:val="24"/>
          <w:szCs w:val="24"/>
        </w:rPr>
      </w:pPr>
    </w:p>
    <w:p w14:paraId="601E1800" w14:textId="040A01A6" w:rsidR="00BA21A6" w:rsidRPr="00897539" w:rsidRDefault="00BA21A6" w:rsidP="00935CA2">
      <w:pPr>
        <w:spacing w:after="0" w:line="240" w:lineRule="auto"/>
        <w:jc w:val="both"/>
        <w:rPr>
          <w:rFonts w:ascii="Arial" w:eastAsia="Times New Roman" w:hAnsi="Arial" w:cs="Arial"/>
          <w:color w:val="000000"/>
          <w:sz w:val="24"/>
          <w:szCs w:val="24"/>
        </w:rPr>
      </w:pPr>
    </w:p>
    <w:p w14:paraId="0EEDF3DB" w14:textId="59B0D506" w:rsidR="00E62EE3" w:rsidRPr="00897539" w:rsidRDefault="00E62EE3" w:rsidP="00935CA2">
      <w:pPr>
        <w:spacing w:after="0" w:line="240" w:lineRule="auto"/>
        <w:jc w:val="both"/>
        <w:rPr>
          <w:rFonts w:ascii="Arial" w:eastAsia="Times New Roman" w:hAnsi="Arial" w:cs="Arial"/>
          <w:color w:val="000000"/>
          <w:sz w:val="24"/>
          <w:szCs w:val="24"/>
        </w:rPr>
      </w:pPr>
    </w:p>
    <w:p w14:paraId="6FE9376B" w14:textId="77777777" w:rsidR="00E62EE3" w:rsidRPr="00897539" w:rsidRDefault="00E62EE3" w:rsidP="00935CA2">
      <w:pPr>
        <w:spacing w:after="0" w:line="240" w:lineRule="auto"/>
        <w:jc w:val="both"/>
        <w:rPr>
          <w:rFonts w:ascii="Arial" w:eastAsia="Times New Roman" w:hAnsi="Arial" w:cs="Arial"/>
          <w:color w:val="000000"/>
          <w:sz w:val="24"/>
          <w:szCs w:val="24"/>
        </w:rPr>
      </w:pPr>
    </w:p>
    <w:p w14:paraId="005D80CF"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7" w:name="_Toc62730560"/>
      <w:r w:rsidRPr="00897539">
        <w:rPr>
          <w:rFonts w:ascii="Arial" w:eastAsia="Times New Roman" w:hAnsi="Arial" w:cs="Arial"/>
          <w:b/>
          <w:sz w:val="24"/>
          <w:szCs w:val="24"/>
        </w:rPr>
        <w:lastRenderedPageBreak/>
        <w:t>JEZIK PONUDE</w:t>
      </w:r>
      <w:bookmarkEnd w:id="7"/>
    </w:p>
    <w:p w14:paraId="1E2347D0"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4A86BC66"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Ponuda se sačinjava na:</w:t>
      </w:r>
    </w:p>
    <w:p w14:paraId="2DF66202"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601AAF1B"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sym w:font="Wingdings" w:char="F0A8"/>
      </w:r>
      <w:r w:rsidRPr="00897539">
        <w:rPr>
          <w:rFonts w:ascii="Arial" w:eastAsia="Times New Roman" w:hAnsi="Arial" w:cs="Arial"/>
          <w:color w:val="000000"/>
          <w:sz w:val="24"/>
          <w:szCs w:val="24"/>
        </w:rPr>
        <w:t xml:space="preserve"> crnogorski jezik i drugi jezik koji je u službenoj upotrebi u Crnoj Gori, u skladu sa Ustavom i zakonom</w:t>
      </w:r>
    </w:p>
    <w:p w14:paraId="7ABC8A7A"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8" w:name="_Toc62730561"/>
      <w:r w:rsidRPr="00897539">
        <w:rPr>
          <w:rFonts w:ascii="Arial" w:eastAsia="Times New Roman" w:hAnsi="Arial" w:cs="Arial"/>
          <w:b/>
          <w:sz w:val="24"/>
          <w:szCs w:val="24"/>
        </w:rPr>
        <w:t>NAČIN, MJESTO I VRIJEME PODNOŠENJA PONUDA I OTVARANJA PONUDA</w:t>
      </w:r>
      <w:bookmarkEnd w:id="8"/>
    </w:p>
    <w:p w14:paraId="2E196B33"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20324731" w14:textId="6CFE1B3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Ponude se podnose preko ESJN-a zaključno sa danom</w:t>
      </w:r>
      <w:r w:rsidR="00865A18" w:rsidRPr="00897539">
        <w:rPr>
          <w:rFonts w:ascii="Arial" w:eastAsia="Times New Roman" w:hAnsi="Arial" w:cs="Arial"/>
          <w:color w:val="000000"/>
          <w:sz w:val="24"/>
          <w:szCs w:val="24"/>
        </w:rPr>
        <w:t xml:space="preserve">   </w:t>
      </w:r>
      <w:r w:rsidR="00963812" w:rsidRPr="00897539">
        <w:rPr>
          <w:rFonts w:ascii="Arial" w:eastAsia="Times New Roman" w:hAnsi="Arial" w:cs="Arial"/>
          <w:color w:val="000000"/>
          <w:sz w:val="24"/>
          <w:szCs w:val="24"/>
        </w:rPr>
        <w:t>2</w:t>
      </w:r>
      <w:r w:rsidR="00480C2C">
        <w:rPr>
          <w:rFonts w:ascii="Arial" w:eastAsia="Times New Roman" w:hAnsi="Arial" w:cs="Arial"/>
          <w:color w:val="000000"/>
          <w:sz w:val="24"/>
          <w:szCs w:val="24"/>
        </w:rPr>
        <w:t>4</w:t>
      </w:r>
      <w:r w:rsidR="00963812" w:rsidRPr="00897539">
        <w:rPr>
          <w:rFonts w:ascii="Arial" w:eastAsia="Times New Roman" w:hAnsi="Arial" w:cs="Arial"/>
          <w:color w:val="000000"/>
          <w:sz w:val="24"/>
          <w:szCs w:val="24"/>
        </w:rPr>
        <w:t>.11</w:t>
      </w:r>
      <w:r w:rsidR="00516EE6" w:rsidRPr="00897539">
        <w:rPr>
          <w:rFonts w:ascii="Arial" w:eastAsia="Times New Roman" w:hAnsi="Arial" w:cs="Arial"/>
          <w:color w:val="000000"/>
          <w:sz w:val="24"/>
          <w:szCs w:val="24"/>
        </w:rPr>
        <w:t>.2021. godine do 11</w:t>
      </w:r>
      <w:r w:rsidRPr="00897539">
        <w:rPr>
          <w:rFonts w:ascii="Arial" w:eastAsia="Times New Roman" w:hAnsi="Arial" w:cs="Arial"/>
          <w:color w:val="000000"/>
          <w:sz w:val="24"/>
          <w:szCs w:val="24"/>
        </w:rPr>
        <w:t>:00 sati.</w:t>
      </w:r>
    </w:p>
    <w:p w14:paraId="43E1D71A" w14:textId="77777777" w:rsidR="00935CA2" w:rsidRPr="00897539" w:rsidRDefault="00935CA2" w:rsidP="00935CA2">
      <w:pPr>
        <w:spacing w:after="0" w:line="240" w:lineRule="auto"/>
        <w:jc w:val="both"/>
        <w:rPr>
          <w:rFonts w:ascii="Arial" w:eastAsia="Times New Roman" w:hAnsi="Arial" w:cs="Arial"/>
          <w:b/>
          <w:bCs/>
          <w:i/>
          <w:iCs/>
          <w:color w:val="000000"/>
          <w:sz w:val="24"/>
          <w:szCs w:val="24"/>
        </w:rPr>
      </w:pPr>
    </w:p>
    <w:p w14:paraId="4A05D20B" w14:textId="6DE81CB6"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Otvaranje ponuda održaće se dana  </w:t>
      </w:r>
      <w:r w:rsidR="00963812" w:rsidRPr="00897539">
        <w:rPr>
          <w:rFonts w:ascii="Arial" w:eastAsia="Times New Roman" w:hAnsi="Arial" w:cs="Arial"/>
          <w:color w:val="000000"/>
          <w:sz w:val="24"/>
          <w:szCs w:val="24"/>
        </w:rPr>
        <w:t>2</w:t>
      </w:r>
      <w:r w:rsidR="00480C2C">
        <w:rPr>
          <w:rFonts w:ascii="Arial" w:eastAsia="Times New Roman" w:hAnsi="Arial" w:cs="Arial"/>
          <w:color w:val="000000"/>
          <w:sz w:val="24"/>
          <w:szCs w:val="24"/>
        </w:rPr>
        <w:t>4</w:t>
      </w:r>
      <w:r w:rsidR="00963812" w:rsidRPr="00897539">
        <w:rPr>
          <w:rFonts w:ascii="Arial" w:eastAsia="Times New Roman" w:hAnsi="Arial" w:cs="Arial"/>
          <w:color w:val="000000"/>
          <w:sz w:val="24"/>
          <w:szCs w:val="24"/>
        </w:rPr>
        <w:t>.11</w:t>
      </w:r>
      <w:r w:rsidRPr="00897539">
        <w:rPr>
          <w:rFonts w:ascii="Arial" w:eastAsia="Times New Roman" w:hAnsi="Arial" w:cs="Arial"/>
          <w:color w:val="000000"/>
          <w:sz w:val="24"/>
          <w:szCs w:val="24"/>
        </w:rPr>
        <w:t xml:space="preserve">.2021. godine u </w:t>
      </w:r>
      <w:r w:rsidR="00516EE6" w:rsidRPr="00897539">
        <w:rPr>
          <w:rFonts w:ascii="Arial" w:eastAsia="Times New Roman" w:hAnsi="Arial" w:cs="Arial"/>
          <w:color w:val="000000"/>
          <w:sz w:val="24"/>
          <w:szCs w:val="24"/>
        </w:rPr>
        <w:t>11</w:t>
      </w:r>
      <w:r w:rsidRPr="00897539">
        <w:rPr>
          <w:rFonts w:ascii="Arial" w:eastAsia="Times New Roman" w:hAnsi="Arial" w:cs="Arial"/>
          <w:color w:val="000000"/>
          <w:sz w:val="24"/>
          <w:szCs w:val="24"/>
        </w:rPr>
        <w:t>:</w:t>
      </w:r>
      <w:r w:rsidR="00975B90">
        <w:rPr>
          <w:rFonts w:ascii="Arial" w:eastAsia="Times New Roman" w:hAnsi="Arial" w:cs="Arial"/>
          <w:color w:val="000000"/>
          <w:sz w:val="24"/>
          <w:szCs w:val="24"/>
        </w:rPr>
        <w:t>3</w:t>
      </w:r>
      <w:bookmarkStart w:id="9" w:name="_GoBack"/>
      <w:bookmarkEnd w:id="9"/>
      <w:r w:rsidR="00184579" w:rsidRPr="00897539">
        <w:rPr>
          <w:rFonts w:ascii="Arial" w:eastAsia="Times New Roman" w:hAnsi="Arial" w:cs="Arial"/>
          <w:color w:val="000000"/>
          <w:sz w:val="24"/>
          <w:szCs w:val="24"/>
        </w:rPr>
        <w:t>0</w:t>
      </w:r>
      <w:r w:rsidRPr="00897539">
        <w:rPr>
          <w:rFonts w:ascii="Arial" w:eastAsia="Times New Roman" w:hAnsi="Arial" w:cs="Arial"/>
          <w:color w:val="000000"/>
          <w:sz w:val="24"/>
          <w:szCs w:val="24"/>
        </w:rPr>
        <w:t xml:space="preserve"> sati. </w:t>
      </w:r>
    </w:p>
    <w:p w14:paraId="5C57C26A"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2DCA5538" w14:textId="77777777" w:rsidR="007E4641" w:rsidRPr="00897539" w:rsidRDefault="007E4641" w:rsidP="007E4641">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sym w:font="Wingdings" w:char="F0FD"/>
      </w:r>
      <w:r w:rsidRPr="00897539">
        <w:rPr>
          <w:rFonts w:ascii="Arial" w:eastAsia="Times New Roman" w:hAnsi="Arial" w:cs="Arial"/>
          <w:color w:val="000000"/>
          <w:sz w:val="24"/>
          <w:szCs w:val="24"/>
        </w:rPr>
        <w:t xml:space="preserve"> Dio ponude koje se ne dostavlja preko ESJN-a, a odnosi se na Garanciju ponude dostavlja se: </w:t>
      </w:r>
    </w:p>
    <w:p w14:paraId="463410B9" w14:textId="0CB609B8" w:rsidR="007E4641" w:rsidRPr="00897539" w:rsidRDefault="007E4641" w:rsidP="007E4641">
      <w:pPr>
        <w:pStyle w:val="ListParagraph"/>
        <w:numPr>
          <w:ilvl w:val="0"/>
          <w:numId w:val="7"/>
        </w:numPr>
        <w:spacing w:after="0" w:line="240" w:lineRule="auto"/>
        <w:jc w:val="both"/>
        <w:rPr>
          <w:rFonts w:ascii="Arial" w:hAnsi="Arial" w:cs="Arial"/>
          <w:color w:val="000000"/>
          <w:sz w:val="24"/>
          <w:szCs w:val="24"/>
          <w:lang w:val="pl-PL"/>
        </w:rPr>
      </w:pPr>
      <w:r w:rsidRPr="00897539">
        <w:rPr>
          <w:rFonts w:ascii="Arial" w:hAnsi="Arial" w:cs="Arial"/>
          <w:color w:val="000000"/>
          <w:sz w:val="24"/>
          <w:szCs w:val="24"/>
          <w:lang w:val="pl-PL"/>
        </w:rPr>
        <w:t xml:space="preserve">neposrednom predajom na arhivi naručioca na adresi </w:t>
      </w:r>
      <w:r w:rsidR="00963812" w:rsidRPr="00897539">
        <w:rPr>
          <w:rFonts w:ascii="Arial" w:hAnsi="Arial" w:cs="Arial"/>
          <w:sz w:val="24"/>
          <w:szCs w:val="24"/>
        </w:rPr>
        <w:t>Vuka Karadžića 83, 81400 Nikšić</w:t>
      </w:r>
      <w:r w:rsidRPr="00897539">
        <w:rPr>
          <w:rFonts w:ascii="Arial" w:hAnsi="Arial" w:cs="Arial"/>
          <w:color w:val="000000"/>
          <w:sz w:val="24"/>
          <w:szCs w:val="24"/>
          <w:lang w:val="pl-PL"/>
        </w:rPr>
        <w:t>.</w:t>
      </w:r>
    </w:p>
    <w:p w14:paraId="7BC1E6E0" w14:textId="491988EE" w:rsidR="00935CA2" w:rsidRPr="00D23BD3" w:rsidRDefault="007E4641" w:rsidP="00D23BD3">
      <w:pPr>
        <w:pStyle w:val="ListParagraph"/>
        <w:numPr>
          <w:ilvl w:val="0"/>
          <w:numId w:val="9"/>
        </w:numPr>
        <w:spacing w:after="0" w:line="240" w:lineRule="auto"/>
        <w:jc w:val="both"/>
        <w:rPr>
          <w:rFonts w:ascii="Arial" w:hAnsi="Arial" w:cs="Arial"/>
          <w:color w:val="000000"/>
          <w:sz w:val="24"/>
          <w:szCs w:val="24"/>
        </w:rPr>
      </w:pPr>
      <w:r w:rsidRPr="00897539">
        <w:rPr>
          <w:rFonts w:ascii="Arial" w:hAnsi="Arial" w:cs="Arial"/>
          <w:color w:val="000000"/>
          <w:sz w:val="24"/>
          <w:szCs w:val="24"/>
          <w:lang w:val="pl-PL"/>
        </w:rPr>
        <w:t>preporučenom poš</w:t>
      </w:r>
      <w:r w:rsidR="00645412" w:rsidRPr="00897539">
        <w:rPr>
          <w:rFonts w:ascii="Arial" w:hAnsi="Arial" w:cs="Arial"/>
          <w:color w:val="000000"/>
          <w:sz w:val="24"/>
          <w:szCs w:val="24"/>
          <w:lang w:val="pl-PL"/>
        </w:rPr>
        <w:t xml:space="preserve">iljkom sa povratnicom na adresi </w:t>
      </w:r>
      <w:r w:rsidR="00963812" w:rsidRPr="00897539">
        <w:rPr>
          <w:rFonts w:ascii="Arial" w:hAnsi="Arial" w:cs="Arial"/>
          <w:sz w:val="24"/>
          <w:szCs w:val="24"/>
        </w:rPr>
        <w:t>Vuka Karadžića 83, 81400 Nikšić</w:t>
      </w:r>
      <w:r w:rsidRPr="00897539">
        <w:rPr>
          <w:rFonts w:ascii="Arial" w:hAnsi="Arial" w:cs="Arial"/>
          <w:color w:val="000000"/>
          <w:sz w:val="24"/>
          <w:szCs w:val="24"/>
          <w:lang w:val="pl-PL"/>
        </w:rPr>
        <w:t>,</w:t>
      </w:r>
      <w:r w:rsidRPr="00897539">
        <w:rPr>
          <w:rFonts w:ascii="Arial" w:hAnsi="Arial" w:cs="Arial"/>
          <w:color w:val="000000"/>
          <w:sz w:val="24"/>
          <w:szCs w:val="24"/>
        </w:rPr>
        <w:t xml:space="preserve"> s tim što Garancija ponude mora biti uručena od strane poštanskog </w:t>
      </w:r>
      <w:r w:rsidRPr="00897539">
        <w:rPr>
          <w:rFonts w:ascii="Arial" w:hAnsi="Arial" w:cs="Arial"/>
          <w:sz w:val="24"/>
          <w:szCs w:val="24"/>
        </w:rPr>
        <w:t>operatora</w:t>
      </w:r>
      <w:r w:rsidRPr="00897539">
        <w:rPr>
          <w:rFonts w:ascii="Arial" w:hAnsi="Arial" w:cs="Arial"/>
          <w:color w:val="000000"/>
          <w:sz w:val="24"/>
          <w:szCs w:val="24"/>
        </w:rPr>
        <w:t xml:space="preserve"> najkasnije do roka određenog za podnošenje ponude, </w:t>
      </w:r>
      <w:r w:rsidRPr="00D23BD3">
        <w:rPr>
          <w:rFonts w:ascii="Arial" w:hAnsi="Arial" w:cs="Arial"/>
          <w:color w:val="000000"/>
          <w:sz w:val="24"/>
          <w:szCs w:val="24"/>
        </w:rPr>
        <w:t xml:space="preserve">radnim danima od </w:t>
      </w:r>
      <w:r w:rsidR="00865A18" w:rsidRPr="00D23BD3">
        <w:rPr>
          <w:rFonts w:ascii="Arial" w:hAnsi="Arial" w:cs="Arial"/>
          <w:color w:val="000000"/>
          <w:sz w:val="24"/>
          <w:szCs w:val="24"/>
        </w:rPr>
        <w:t>8</w:t>
      </w:r>
      <w:r w:rsidRPr="00D23BD3">
        <w:rPr>
          <w:rFonts w:ascii="Arial" w:hAnsi="Arial" w:cs="Arial"/>
          <w:color w:val="000000"/>
          <w:sz w:val="24"/>
          <w:szCs w:val="24"/>
        </w:rPr>
        <w:t xml:space="preserve"> do </w:t>
      </w:r>
      <w:r w:rsidR="00865A18" w:rsidRPr="00D23BD3">
        <w:rPr>
          <w:rFonts w:ascii="Arial" w:hAnsi="Arial" w:cs="Arial"/>
          <w:color w:val="000000"/>
          <w:sz w:val="24"/>
          <w:szCs w:val="24"/>
        </w:rPr>
        <w:t>14</w:t>
      </w:r>
      <w:r w:rsidRPr="00D23BD3">
        <w:rPr>
          <w:rFonts w:ascii="Arial" w:hAnsi="Arial" w:cs="Arial"/>
          <w:color w:val="000000"/>
          <w:sz w:val="24"/>
          <w:szCs w:val="24"/>
        </w:rPr>
        <w:t xml:space="preserve"> sati, zaključno sa danom </w:t>
      </w:r>
      <w:r w:rsidR="00963812" w:rsidRPr="00D23BD3">
        <w:rPr>
          <w:rFonts w:ascii="Arial" w:hAnsi="Arial" w:cs="Arial"/>
          <w:color w:val="000000"/>
          <w:sz w:val="24"/>
          <w:szCs w:val="24"/>
        </w:rPr>
        <w:t>2</w:t>
      </w:r>
      <w:r w:rsidR="00975B90">
        <w:rPr>
          <w:rFonts w:ascii="Arial" w:hAnsi="Arial" w:cs="Arial"/>
          <w:color w:val="000000"/>
          <w:sz w:val="24"/>
          <w:szCs w:val="24"/>
        </w:rPr>
        <w:t>4</w:t>
      </w:r>
      <w:r w:rsidR="00963812" w:rsidRPr="00D23BD3">
        <w:rPr>
          <w:rFonts w:ascii="Arial" w:hAnsi="Arial" w:cs="Arial"/>
          <w:color w:val="000000"/>
          <w:sz w:val="24"/>
          <w:szCs w:val="24"/>
        </w:rPr>
        <w:t>.11</w:t>
      </w:r>
      <w:r w:rsidRPr="00D23BD3">
        <w:rPr>
          <w:rFonts w:ascii="Arial" w:hAnsi="Arial" w:cs="Arial"/>
          <w:color w:val="000000"/>
          <w:sz w:val="24"/>
          <w:szCs w:val="24"/>
        </w:rPr>
        <w:t xml:space="preserve">.2021. godine do </w:t>
      </w:r>
      <w:r w:rsidR="00975B90" w:rsidRPr="00897539">
        <w:rPr>
          <w:rFonts w:ascii="Arial" w:eastAsia="Times New Roman" w:hAnsi="Arial" w:cs="Arial"/>
          <w:color w:val="000000"/>
          <w:sz w:val="24"/>
          <w:szCs w:val="24"/>
        </w:rPr>
        <w:t>11:</w:t>
      </w:r>
      <w:r w:rsidR="00975B90">
        <w:rPr>
          <w:rFonts w:ascii="Arial" w:eastAsia="Times New Roman" w:hAnsi="Arial" w:cs="Arial"/>
          <w:color w:val="000000"/>
          <w:sz w:val="24"/>
          <w:szCs w:val="24"/>
        </w:rPr>
        <w:t>0</w:t>
      </w:r>
      <w:r w:rsidR="00975B90" w:rsidRPr="00897539">
        <w:rPr>
          <w:rFonts w:ascii="Arial" w:eastAsia="Times New Roman" w:hAnsi="Arial" w:cs="Arial"/>
          <w:color w:val="000000"/>
          <w:sz w:val="24"/>
          <w:szCs w:val="24"/>
        </w:rPr>
        <w:t>0 sati</w:t>
      </w:r>
      <w:r w:rsidRPr="00D23BD3">
        <w:rPr>
          <w:rFonts w:ascii="Arial" w:hAnsi="Arial" w:cs="Arial"/>
          <w:color w:val="000000"/>
          <w:sz w:val="24"/>
          <w:szCs w:val="24"/>
        </w:rPr>
        <w:t>.</w:t>
      </w:r>
    </w:p>
    <w:p w14:paraId="76AEE66F" w14:textId="77777777" w:rsidR="00963812" w:rsidRPr="00480C2C" w:rsidRDefault="00963812" w:rsidP="00963812">
      <w:pPr>
        <w:spacing w:after="0" w:line="240" w:lineRule="auto"/>
        <w:jc w:val="both"/>
        <w:rPr>
          <w:rFonts w:ascii="Arial" w:hAnsi="Arial" w:cs="Arial"/>
          <w:sz w:val="24"/>
          <w:szCs w:val="24"/>
          <w:lang w:val="sr-Latn-ME"/>
        </w:rPr>
      </w:pPr>
    </w:p>
    <w:p w14:paraId="400A64CF" w14:textId="77777777" w:rsidR="00963812" w:rsidRPr="00480C2C" w:rsidRDefault="00963812" w:rsidP="00963812">
      <w:pPr>
        <w:spacing w:after="0" w:line="240" w:lineRule="auto"/>
        <w:jc w:val="both"/>
        <w:rPr>
          <w:rFonts w:ascii="Arial" w:hAnsi="Arial" w:cs="Arial"/>
          <w:sz w:val="24"/>
          <w:szCs w:val="24"/>
          <w:u w:val="single"/>
        </w:rPr>
      </w:pPr>
      <w:r w:rsidRPr="00480C2C">
        <w:rPr>
          <w:rFonts w:ascii="Arial" w:hAnsi="Arial" w:cs="Arial"/>
          <w:sz w:val="24"/>
          <w:szCs w:val="24"/>
          <w:lang w:val="sr-Latn-ME"/>
        </w:rPr>
        <w:t>Razlozi hitnosti za skraćenje roka za podnošenje ponuda:</w:t>
      </w:r>
    </w:p>
    <w:p w14:paraId="69CA24A6" w14:textId="70304EB8" w:rsidR="00963812" w:rsidRDefault="00963812" w:rsidP="00963812">
      <w:pPr>
        <w:jc w:val="both"/>
        <w:rPr>
          <w:rFonts w:ascii="Arial" w:hAnsi="Arial" w:cs="Arial"/>
          <w:sz w:val="24"/>
          <w:szCs w:val="24"/>
        </w:rPr>
      </w:pPr>
      <w:r w:rsidRPr="00480C2C">
        <w:rPr>
          <w:rFonts w:ascii="Arial" w:hAnsi="Arial" w:cs="Arial"/>
          <w:sz w:val="24"/>
          <w:szCs w:val="24"/>
        </w:rPr>
        <w:t xml:space="preserve">Sredstva za javnu nabavku obezbijeđena su od strane Ministarstva prosvjete, nauke, kulture </w:t>
      </w:r>
      <w:r w:rsidR="00897539" w:rsidRPr="00480C2C">
        <w:rPr>
          <w:rFonts w:ascii="Arial" w:hAnsi="Arial" w:cs="Arial"/>
          <w:sz w:val="24"/>
          <w:szCs w:val="24"/>
        </w:rPr>
        <w:t>i</w:t>
      </w:r>
      <w:r w:rsidRPr="00480C2C">
        <w:rPr>
          <w:rFonts w:ascii="Arial" w:hAnsi="Arial" w:cs="Arial"/>
          <w:sz w:val="24"/>
          <w:szCs w:val="24"/>
        </w:rPr>
        <w:t xml:space="preserve"> sporta. Kako su predmet nabavke radovi na adaptaciji krova školskog objekta, potrebno je u što kraćem roku sprovesti postupak, radi  blagovremenog </w:t>
      </w:r>
      <w:r w:rsidR="004A7FAD" w:rsidRPr="00480C2C">
        <w:rPr>
          <w:rFonts w:ascii="Arial" w:hAnsi="Arial" w:cs="Arial"/>
          <w:sz w:val="24"/>
          <w:szCs w:val="24"/>
        </w:rPr>
        <w:t>izbora</w:t>
      </w:r>
      <w:r w:rsidRPr="00480C2C">
        <w:rPr>
          <w:rFonts w:ascii="Arial" w:hAnsi="Arial" w:cs="Arial"/>
          <w:sz w:val="24"/>
          <w:szCs w:val="24"/>
        </w:rPr>
        <w:t xml:space="preserve"> Izvođača radova</w:t>
      </w:r>
      <w:r w:rsidR="00897539" w:rsidRPr="00480C2C">
        <w:rPr>
          <w:rFonts w:ascii="Arial" w:hAnsi="Arial" w:cs="Arial"/>
          <w:sz w:val="24"/>
          <w:szCs w:val="24"/>
        </w:rPr>
        <w:t>,</w:t>
      </w:r>
      <w:r w:rsidRPr="00480C2C">
        <w:rPr>
          <w:rFonts w:ascii="Arial" w:hAnsi="Arial" w:cs="Arial"/>
          <w:sz w:val="24"/>
          <w:szCs w:val="24"/>
        </w:rPr>
        <w:t xml:space="preserve"> </w:t>
      </w:r>
      <w:r w:rsidR="004A7FAD" w:rsidRPr="00480C2C">
        <w:rPr>
          <w:rFonts w:ascii="Arial" w:hAnsi="Arial" w:cs="Arial"/>
          <w:sz w:val="24"/>
          <w:szCs w:val="24"/>
        </w:rPr>
        <w:t xml:space="preserve">koji bi izvodio </w:t>
      </w:r>
      <w:r w:rsidRPr="00480C2C">
        <w:rPr>
          <w:rFonts w:ascii="Arial" w:hAnsi="Arial" w:cs="Arial"/>
          <w:sz w:val="24"/>
          <w:szCs w:val="24"/>
        </w:rPr>
        <w:t xml:space="preserve"> rad</w:t>
      </w:r>
      <w:r w:rsidR="00897539" w:rsidRPr="00480C2C">
        <w:rPr>
          <w:rFonts w:ascii="Arial" w:hAnsi="Arial" w:cs="Arial"/>
          <w:sz w:val="24"/>
          <w:szCs w:val="24"/>
        </w:rPr>
        <w:t>ove u periodu kad škola ne radi</w:t>
      </w:r>
      <w:r w:rsidRPr="00480C2C">
        <w:rPr>
          <w:rFonts w:ascii="Arial" w:hAnsi="Arial" w:cs="Arial"/>
          <w:sz w:val="24"/>
          <w:szCs w:val="24"/>
        </w:rPr>
        <w:t>.</w:t>
      </w:r>
      <w:r w:rsidR="00480C2C" w:rsidRPr="00480C2C">
        <w:rPr>
          <w:rFonts w:ascii="Arial" w:hAnsi="Arial" w:cs="Arial"/>
          <w:sz w:val="24"/>
          <w:szCs w:val="24"/>
        </w:rPr>
        <w:t xml:space="preserve"> </w:t>
      </w:r>
      <w:r w:rsidR="00480C2C">
        <w:rPr>
          <w:rFonts w:ascii="Arial" w:hAnsi="Arial" w:cs="Arial"/>
          <w:sz w:val="24"/>
          <w:szCs w:val="24"/>
        </w:rPr>
        <w:t xml:space="preserve">Takođe je </w:t>
      </w:r>
      <w:r w:rsidR="00975B90">
        <w:rPr>
          <w:rFonts w:ascii="Arial" w:hAnsi="Arial" w:cs="Arial"/>
          <w:sz w:val="24"/>
          <w:szCs w:val="24"/>
        </w:rPr>
        <w:t>neophodno</w:t>
      </w:r>
      <w:r w:rsidR="00480C2C">
        <w:rPr>
          <w:rFonts w:ascii="Arial" w:hAnsi="Arial" w:cs="Arial"/>
          <w:sz w:val="24"/>
          <w:szCs w:val="24"/>
        </w:rPr>
        <w:t xml:space="preserve"> </w:t>
      </w:r>
      <w:r w:rsidR="00975B90">
        <w:rPr>
          <w:rFonts w:ascii="Arial" w:hAnsi="Arial" w:cs="Arial"/>
          <w:sz w:val="24"/>
          <w:szCs w:val="24"/>
        </w:rPr>
        <w:t xml:space="preserve">isvesti </w:t>
      </w:r>
      <w:r w:rsidR="00480C2C">
        <w:rPr>
          <w:rFonts w:ascii="Arial" w:hAnsi="Arial" w:cs="Arial"/>
          <w:sz w:val="24"/>
          <w:szCs w:val="24"/>
        </w:rPr>
        <w:t xml:space="preserve"> </w:t>
      </w:r>
      <w:r w:rsidR="00975B90">
        <w:rPr>
          <w:rFonts w:ascii="Arial" w:hAnsi="Arial" w:cs="Arial"/>
          <w:sz w:val="24"/>
          <w:szCs w:val="24"/>
        </w:rPr>
        <w:t xml:space="preserve">predmetne </w:t>
      </w:r>
      <w:r w:rsidR="00480C2C">
        <w:rPr>
          <w:rFonts w:ascii="Arial" w:hAnsi="Arial" w:cs="Arial"/>
          <w:sz w:val="24"/>
          <w:szCs w:val="24"/>
        </w:rPr>
        <w:t>radov</w:t>
      </w:r>
      <w:r w:rsidR="00975B90">
        <w:rPr>
          <w:rFonts w:ascii="Arial" w:hAnsi="Arial" w:cs="Arial"/>
          <w:sz w:val="24"/>
          <w:szCs w:val="24"/>
        </w:rPr>
        <w:t>e što ranije</w:t>
      </w:r>
      <w:r w:rsidR="00480C2C">
        <w:rPr>
          <w:rFonts w:ascii="Arial" w:hAnsi="Arial" w:cs="Arial"/>
          <w:sz w:val="24"/>
          <w:szCs w:val="24"/>
        </w:rPr>
        <w:t>, kako ne bi došlo do veće štete tokom zimskog perioda.</w:t>
      </w:r>
    </w:p>
    <w:p w14:paraId="4F8B4EED" w14:textId="77777777" w:rsidR="00865A18" w:rsidRPr="00897539" w:rsidRDefault="00865A18" w:rsidP="00935CA2">
      <w:pPr>
        <w:spacing w:after="0" w:line="240" w:lineRule="auto"/>
        <w:jc w:val="both"/>
        <w:rPr>
          <w:rFonts w:ascii="Arial" w:eastAsia="Times New Roman" w:hAnsi="Arial" w:cs="Arial"/>
          <w:color w:val="000000"/>
          <w:sz w:val="24"/>
          <w:szCs w:val="24"/>
        </w:rPr>
      </w:pPr>
    </w:p>
    <w:p w14:paraId="2E5FC672"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0" w:name="_Toc62730562"/>
      <w:r w:rsidRPr="00897539">
        <w:rPr>
          <w:rFonts w:ascii="Arial" w:eastAsia="Times New Roman" w:hAnsi="Arial" w:cs="Arial"/>
          <w:b/>
          <w:sz w:val="24"/>
          <w:szCs w:val="24"/>
        </w:rPr>
        <w:t>USLOVI ZA AKTIVIRANJE GARANCIJE PONUDE</w:t>
      </w:r>
      <w:r w:rsidRPr="00897539">
        <w:rPr>
          <w:rFonts w:ascii="Arial" w:eastAsia="Times New Roman" w:hAnsi="Arial" w:cs="Arial"/>
          <w:b/>
          <w:sz w:val="24"/>
          <w:szCs w:val="24"/>
          <w:vertAlign w:val="superscript"/>
        </w:rPr>
        <w:footnoteReference w:id="9"/>
      </w:r>
      <w:bookmarkEnd w:id="10"/>
    </w:p>
    <w:p w14:paraId="2B4CCFEB"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3CD12F4E"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Garancija ponude će se aktivirati ako ponuđač: </w:t>
      </w:r>
    </w:p>
    <w:p w14:paraId="4010A15F"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1) odustane od ponude u roku važenja ponude; </w:t>
      </w:r>
    </w:p>
    <w:p w14:paraId="590B91C7"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2) ne dostavi zahtijevane dokaze prije potpisivanja ugovora; </w:t>
      </w:r>
    </w:p>
    <w:p w14:paraId="2BE45816"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3) odbije da potpiše ugovor o javnoj nabavci ili okvirni sporazum; ili </w:t>
      </w:r>
    </w:p>
    <w:p w14:paraId="721400D5"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lastRenderedPageBreak/>
        <w:t>4) u izjavi privrednog subjekta navede netačne činjenice o ispunjenosti uslova iz člana 111 stav 4 Zakona o javnim nabavkama.</w:t>
      </w:r>
    </w:p>
    <w:p w14:paraId="0470D81B"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781F267F"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1" w:name="_Toc62730563"/>
      <w:r w:rsidRPr="00897539">
        <w:rPr>
          <w:rFonts w:ascii="Arial" w:eastAsia="Times New Roman" w:hAnsi="Arial" w:cs="Arial"/>
          <w:b/>
          <w:sz w:val="24"/>
          <w:szCs w:val="24"/>
        </w:rPr>
        <w:t>TAJNOST PODATAKA</w:t>
      </w:r>
      <w:bookmarkEnd w:id="11"/>
    </w:p>
    <w:p w14:paraId="5E14DA29"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 </w:t>
      </w:r>
    </w:p>
    <w:p w14:paraId="610232D4"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Tenderska dokumentacija sadrži tajne podatke</w:t>
      </w:r>
    </w:p>
    <w:p w14:paraId="2C64EA59"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367F316C"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sym w:font="Wingdings" w:char="F0A8"/>
      </w:r>
      <w:r w:rsidRPr="00897539">
        <w:rPr>
          <w:rFonts w:ascii="Arial" w:eastAsia="Times New Roman" w:hAnsi="Arial" w:cs="Arial"/>
          <w:color w:val="000000"/>
          <w:sz w:val="24"/>
          <w:szCs w:val="24"/>
        </w:rPr>
        <w:t xml:space="preserve"> ne</w:t>
      </w:r>
    </w:p>
    <w:p w14:paraId="4897D4F3"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sz w:val="24"/>
          <w:szCs w:val="24"/>
        </w:rPr>
      </w:pPr>
      <w:bookmarkStart w:id="12" w:name="_Toc62730564"/>
      <w:r w:rsidRPr="00897539">
        <w:rPr>
          <w:rFonts w:ascii="Arial" w:eastAsia="Times New Roman" w:hAnsi="Arial" w:cs="Arial"/>
          <w:b/>
          <w:sz w:val="24"/>
          <w:szCs w:val="24"/>
        </w:rPr>
        <w:t>UPUTSTVO ZA SAČINJAVANJE PONUDE</w:t>
      </w:r>
      <w:bookmarkEnd w:id="12"/>
    </w:p>
    <w:p w14:paraId="03D14A85" w14:textId="77777777" w:rsidR="00935CA2" w:rsidRPr="00897539" w:rsidRDefault="00935CA2" w:rsidP="00935CA2">
      <w:pPr>
        <w:spacing w:after="0" w:line="240" w:lineRule="auto"/>
        <w:rPr>
          <w:rFonts w:ascii="Arial" w:eastAsia="Times New Roman" w:hAnsi="Arial" w:cs="Arial"/>
          <w:sz w:val="24"/>
          <w:szCs w:val="24"/>
        </w:rPr>
      </w:pPr>
    </w:p>
    <w:p w14:paraId="0F24746F"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Ponude se sačinjava u ESJN u skladu sa tenderskom dokumentacijom i važećim Pravilnikom o sadržaju ponude i uputstvu za sačinjavanje i podnošenje ponude. </w:t>
      </w:r>
    </w:p>
    <w:p w14:paraId="04938EEF"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Ispunjenost uslova za učešće u postupku javne nabavke dokazuje se izjavom privrednog subjekta, koja se sačinjava na obrascu datom u Pravilniku o obrascu izjave privrednog subjekta.</w:t>
      </w:r>
    </w:p>
    <w:p w14:paraId="2BDF1AAD" w14:textId="77777777" w:rsidR="00935CA2" w:rsidRPr="00897539" w:rsidRDefault="00935CA2" w:rsidP="00935CA2">
      <w:pPr>
        <w:spacing w:after="0" w:line="240" w:lineRule="auto"/>
        <w:jc w:val="both"/>
        <w:rPr>
          <w:rFonts w:ascii="Arial" w:eastAsia="Times New Roman" w:hAnsi="Arial" w:cs="Arial"/>
          <w:i/>
          <w:iCs/>
          <w:color w:val="000000"/>
          <w:sz w:val="24"/>
          <w:szCs w:val="24"/>
        </w:rPr>
      </w:pPr>
      <w:r w:rsidRPr="00897539">
        <w:rPr>
          <w:rFonts w:ascii="Arial" w:eastAsia="Times New Roman" w:hAnsi="Arial" w:cs="Arial"/>
          <w:sz w:val="24"/>
          <w:szCs w:val="24"/>
        </w:rPr>
        <w:t xml:space="preserve">Ponuđač je dužan da tačno i nedvosmisleno popuni </w:t>
      </w:r>
      <w:r w:rsidRPr="00897539">
        <w:rPr>
          <w:rFonts w:ascii="Arial" w:eastAsia="Calibri" w:hAnsi="Arial" w:cs="Arial"/>
          <w:sz w:val="24"/>
          <w:szCs w:val="24"/>
        </w:rPr>
        <w:t>Izjavu privrednog subjekta u skladu sa zahtjevima iz tenderske dokumentacije.</w:t>
      </w:r>
    </w:p>
    <w:p w14:paraId="290F2D00" w14:textId="77777777" w:rsidR="00935CA2" w:rsidRPr="00897539" w:rsidRDefault="00935CA2" w:rsidP="00935CA2">
      <w:pPr>
        <w:spacing w:after="0" w:line="240" w:lineRule="auto"/>
        <w:jc w:val="both"/>
        <w:rPr>
          <w:rFonts w:ascii="Arial" w:eastAsia="Times New Roman" w:hAnsi="Arial" w:cs="Arial"/>
          <w:b/>
          <w:bCs/>
          <w:color w:val="000000"/>
          <w:sz w:val="24"/>
          <w:szCs w:val="24"/>
        </w:rPr>
      </w:pPr>
    </w:p>
    <w:p w14:paraId="463E1DC9"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rPr>
      </w:pPr>
      <w:bookmarkStart w:id="13" w:name="_Toc62730565"/>
      <w:r w:rsidRPr="00897539">
        <w:rPr>
          <w:rFonts w:ascii="Arial" w:eastAsia="Times New Roman" w:hAnsi="Arial" w:cs="Arial"/>
          <w:b/>
          <w:sz w:val="24"/>
          <w:szCs w:val="24"/>
        </w:rPr>
        <w:t>NAČIN ZAKLJUČIVANJA I IZMJENE UGOVORA O JAVNOJ NABAVCI</w:t>
      </w:r>
      <w:bookmarkEnd w:id="13"/>
    </w:p>
    <w:p w14:paraId="5809781E" w14:textId="77777777" w:rsidR="00935CA2" w:rsidRPr="00897539" w:rsidRDefault="00935CA2" w:rsidP="00935CA2">
      <w:pPr>
        <w:spacing w:after="0" w:line="240" w:lineRule="auto"/>
        <w:jc w:val="both"/>
        <w:rPr>
          <w:rFonts w:ascii="Arial" w:eastAsia="Times New Roman" w:hAnsi="Arial" w:cs="Arial"/>
          <w:i/>
          <w:sz w:val="24"/>
          <w:szCs w:val="24"/>
        </w:rPr>
      </w:pPr>
    </w:p>
    <w:p w14:paraId="7E51F767"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Naručilac zaključuje ugovor o javnoj nabavci u pisanom ili elektronskom obliku sa ponuđačem čija je ponuda izabrana kao najpovoljnija, nakon izvršnosti odluke o izboru najpovoljnije ponude. </w:t>
      </w:r>
    </w:p>
    <w:p w14:paraId="298D28D3" w14:textId="77777777" w:rsidR="00935CA2" w:rsidRPr="00897539" w:rsidRDefault="00935CA2" w:rsidP="00935CA2">
      <w:pPr>
        <w:spacing w:after="0" w:line="240" w:lineRule="auto"/>
        <w:jc w:val="both"/>
        <w:rPr>
          <w:rFonts w:ascii="Arial" w:eastAsia="Times New Roman" w:hAnsi="Arial" w:cs="Arial"/>
          <w:sz w:val="24"/>
          <w:szCs w:val="24"/>
        </w:rPr>
      </w:pPr>
    </w:p>
    <w:p w14:paraId="2763EA9D"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Ugovor o javnoj nabavci mora da bude u skladu sa uslovima utvrđenim tenderskom dokumentacijom, izabranom ponudom i odlukom o izboru najpovoljnije ponude, osim u pogledu iskazivanja PDV-a.</w:t>
      </w:r>
    </w:p>
    <w:p w14:paraId="3F2C5935" w14:textId="77777777" w:rsidR="00935CA2" w:rsidRPr="00897539" w:rsidRDefault="00935CA2" w:rsidP="00935CA2">
      <w:pPr>
        <w:spacing w:after="0" w:line="240" w:lineRule="auto"/>
        <w:jc w:val="both"/>
        <w:rPr>
          <w:rFonts w:ascii="Arial" w:eastAsia="Times New Roman" w:hAnsi="Arial" w:cs="Arial"/>
          <w:sz w:val="24"/>
          <w:szCs w:val="24"/>
        </w:rPr>
      </w:pPr>
    </w:p>
    <w:p w14:paraId="23672DBB"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Ugovor između naručioca i ponuđača čija je ponuda izabrana kao najpovoljnija, pored uslova koji su propisani ovom tenderskom dokumentacijom, će sadržati i sljedeće:</w:t>
      </w:r>
      <w:r w:rsidRPr="00897539">
        <w:rPr>
          <w:rFonts w:ascii="Arial" w:eastAsia="Times New Roman" w:hAnsi="Arial" w:cs="Arial"/>
          <w:color w:val="000000"/>
          <w:sz w:val="24"/>
          <w:szCs w:val="24"/>
          <w:vertAlign w:val="superscript"/>
        </w:rPr>
        <w:footnoteReference w:id="10"/>
      </w:r>
    </w:p>
    <w:p w14:paraId="485232DA"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475BFD2"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Naručilac je dužan da:</w:t>
      </w:r>
    </w:p>
    <w:p w14:paraId="044CA0FA" w14:textId="2477236D" w:rsidR="00935CA2" w:rsidRPr="00897539" w:rsidRDefault="00935CA2" w:rsidP="004A7FAD">
      <w:pPr>
        <w:spacing w:after="0" w:line="240" w:lineRule="auto"/>
        <w:jc w:val="both"/>
        <w:rPr>
          <w:rFonts w:ascii="Arial" w:hAnsi="Arial" w:cs="Arial"/>
          <w:sz w:val="24"/>
          <w:szCs w:val="24"/>
        </w:rPr>
      </w:pPr>
      <w:r w:rsidRPr="00897539">
        <w:rPr>
          <w:rFonts w:ascii="Arial" w:eastAsia="Times New Roman" w:hAnsi="Arial" w:cs="Arial"/>
          <w:sz w:val="24"/>
          <w:szCs w:val="24"/>
        </w:rPr>
        <w:t>-</w:t>
      </w:r>
      <w:r w:rsidR="00E35839" w:rsidRPr="00897539">
        <w:rPr>
          <w:rFonts w:ascii="Arial" w:eastAsia="Times New Roman" w:hAnsi="Arial" w:cs="Arial"/>
          <w:sz w:val="24"/>
          <w:szCs w:val="24"/>
        </w:rPr>
        <w:t xml:space="preserve"> </w:t>
      </w:r>
      <w:r w:rsidRPr="00897539">
        <w:rPr>
          <w:rFonts w:ascii="Arial" w:eastAsia="Times New Roman" w:hAnsi="Arial" w:cs="Arial"/>
          <w:sz w:val="24"/>
          <w:szCs w:val="24"/>
        </w:rPr>
        <w:t>blagovremeno, pisanim putem, obavijesti izvođača</w:t>
      </w:r>
      <w:r w:rsidR="007E4641" w:rsidRPr="00897539">
        <w:rPr>
          <w:rFonts w:ascii="Arial" w:eastAsia="Times New Roman" w:hAnsi="Arial" w:cs="Arial"/>
          <w:sz w:val="24"/>
          <w:szCs w:val="24"/>
        </w:rPr>
        <w:t xml:space="preserve"> o danu početka izvođenja </w:t>
      </w:r>
      <w:r w:rsidR="004A7FAD" w:rsidRPr="00897539">
        <w:rPr>
          <w:rFonts w:ascii="Arial" w:hAnsi="Arial" w:cs="Arial"/>
          <w:i/>
          <w:sz w:val="24"/>
          <w:szCs w:val="24"/>
        </w:rPr>
        <w:t xml:space="preserve">radova na adaptaciji  krova školskog objekta </w:t>
      </w:r>
      <w:r w:rsidR="004A7FAD" w:rsidRPr="00897539">
        <w:rPr>
          <w:rFonts w:ascii="Arial" w:hAnsi="Arial" w:cs="Arial"/>
          <w:sz w:val="24"/>
          <w:szCs w:val="24"/>
        </w:rPr>
        <w:t>JU SREDNJA EKONOMSKO UGOSTITELJSKA ŠKOLA NIKŠIĆ</w:t>
      </w:r>
      <w:r w:rsidRPr="00897539">
        <w:rPr>
          <w:rFonts w:ascii="Arial" w:eastAsia="Times New Roman" w:hAnsi="Arial" w:cs="Arial"/>
          <w:sz w:val="24"/>
          <w:szCs w:val="24"/>
        </w:rPr>
        <w:t>, koji je predmet j</w:t>
      </w:r>
      <w:r w:rsidR="007E4641" w:rsidRPr="00897539">
        <w:rPr>
          <w:rFonts w:ascii="Arial" w:eastAsia="Times New Roman" w:hAnsi="Arial" w:cs="Arial"/>
          <w:sz w:val="24"/>
          <w:szCs w:val="24"/>
        </w:rPr>
        <w:t>avne nabavke, a najkasnije tri</w:t>
      </w:r>
      <w:r w:rsidRPr="00897539">
        <w:rPr>
          <w:rFonts w:ascii="Arial" w:eastAsia="Times New Roman" w:hAnsi="Arial" w:cs="Arial"/>
          <w:sz w:val="24"/>
          <w:szCs w:val="24"/>
        </w:rPr>
        <w:t xml:space="preserve"> dana prije početka izvođenja ovih radova;</w:t>
      </w:r>
    </w:p>
    <w:p w14:paraId="0AC84774" w14:textId="155CEABA"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w:t>
      </w:r>
      <w:r w:rsidR="00E35839" w:rsidRPr="00897539">
        <w:rPr>
          <w:rFonts w:ascii="Arial" w:eastAsia="Times New Roman" w:hAnsi="Arial" w:cs="Arial"/>
          <w:sz w:val="24"/>
          <w:szCs w:val="24"/>
        </w:rPr>
        <w:t xml:space="preserve"> </w:t>
      </w:r>
      <w:r w:rsidRPr="00897539">
        <w:rPr>
          <w:rFonts w:ascii="Arial" w:eastAsia="Times New Roman" w:hAnsi="Arial" w:cs="Arial"/>
          <w:sz w:val="24"/>
          <w:szCs w:val="24"/>
        </w:rPr>
        <w:t>preda Izvodjaču tehničku dokumentaciju potrebnu za izvođenje predmetnih radova;</w:t>
      </w:r>
    </w:p>
    <w:p w14:paraId="383146B4"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lastRenderedPageBreak/>
        <w:t>Izvodjač je dužan da:</w:t>
      </w:r>
    </w:p>
    <w:p w14:paraId="55722761" w14:textId="73FD5766"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 xml:space="preserve"> -</w:t>
      </w:r>
      <w:r w:rsidR="00E35839" w:rsidRPr="00897539">
        <w:rPr>
          <w:rFonts w:ascii="Arial" w:eastAsia="Times New Roman" w:hAnsi="Arial" w:cs="Arial"/>
          <w:sz w:val="24"/>
          <w:szCs w:val="24"/>
        </w:rPr>
        <w:t xml:space="preserve"> </w:t>
      </w:r>
      <w:r w:rsidRPr="00897539">
        <w:rPr>
          <w:rFonts w:ascii="Arial" w:eastAsia="Times New Roman" w:hAnsi="Arial" w:cs="Arial"/>
          <w:sz w:val="24"/>
          <w:szCs w:val="24"/>
        </w:rPr>
        <w:t>ugovorene radove vrši svakodnevno u odnosu na faze i vrstu radova koji se izvode;</w:t>
      </w:r>
    </w:p>
    <w:p w14:paraId="175D92BA" w14:textId="590ED6D8"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w:t>
      </w:r>
      <w:r w:rsidR="00E35839" w:rsidRPr="00897539">
        <w:rPr>
          <w:rFonts w:ascii="Arial" w:eastAsia="Times New Roman" w:hAnsi="Arial" w:cs="Arial"/>
          <w:sz w:val="24"/>
          <w:szCs w:val="24"/>
        </w:rPr>
        <w:t xml:space="preserve"> </w:t>
      </w:r>
      <w:r w:rsidRPr="00897539">
        <w:rPr>
          <w:rFonts w:ascii="Arial" w:eastAsia="Times New Roman" w:hAnsi="Arial" w:cs="Arial"/>
          <w:sz w:val="24"/>
          <w:szCs w:val="24"/>
        </w:rPr>
        <w:t>ugovorene radove vrši u obimu i na način koji je ponudio, u skladu sa predmjerom radova iz tenderske dokumentacije;</w:t>
      </w:r>
    </w:p>
    <w:p w14:paraId="7BD29EEA"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-ugovorene radove vrši preko imenovanih ovlašćenih inženjera i ovlašćenih lica, te da u slučaju njihove spriječenosti da budu angažovani na izvodjenju radova zbog bolesti, prestanka radnog odnosa ili oduzimanja licence ili ovlašćenja, odmah imenuje drugog ovlašćenog inženjera odnosno ovlašćeno lice i o tome obavijesti naručioca;</w:t>
      </w:r>
    </w:p>
    <w:p w14:paraId="5A2783CC" w14:textId="0C092260"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 xml:space="preserve">- </w:t>
      </w:r>
      <w:r w:rsidR="0052771D" w:rsidRPr="00897539">
        <w:rPr>
          <w:rFonts w:ascii="Arial" w:eastAsia="Times New Roman" w:hAnsi="Arial" w:cs="Arial"/>
          <w:sz w:val="24"/>
          <w:szCs w:val="24"/>
        </w:rPr>
        <w:t xml:space="preserve">dostavi potrebnu </w:t>
      </w:r>
      <w:r w:rsidR="00216D67" w:rsidRPr="00897539">
        <w:rPr>
          <w:rFonts w:ascii="Arial" w:eastAsia="Times New Roman" w:hAnsi="Arial" w:cs="Arial"/>
          <w:sz w:val="24"/>
          <w:szCs w:val="24"/>
        </w:rPr>
        <w:t>atestnu dokumentaciju u toku izvođenja radova</w:t>
      </w:r>
      <w:r w:rsidR="00F553AA" w:rsidRPr="00897539">
        <w:rPr>
          <w:rFonts w:ascii="Arial" w:eastAsia="Times New Roman" w:hAnsi="Arial" w:cs="Arial"/>
          <w:sz w:val="24"/>
          <w:szCs w:val="24"/>
        </w:rPr>
        <w:t xml:space="preserve"> i to za sav materijal i opremu</w:t>
      </w:r>
      <w:r w:rsidR="00C904B1" w:rsidRPr="00897539">
        <w:rPr>
          <w:rFonts w:ascii="Arial" w:eastAsia="Times New Roman" w:hAnsi="Arial" w:cs="Arial"/>
          <w:sz w:val="24"/>
          <w:szCs w:val="24"/>
        </w:rPr>
        <w:t xml:space="preserve"> prije ugradnje, a za izvedene radove nakon završetka istih</w:t>
      </w:r>
      <w:r w:rsidR="001075D7" w:rsidRPr="00897539">
        <w:rPr>
          <w:rFonts w:ascii="Arial" w:eastAsia="Times New Roman" w:hAnsi="Arial" w:cs="Arial"/>
          <w:sz w:val="24"/>
          <w:szCs w:val="24"/>
        </w:rPr>
        <w:t>;</w:t>
      </w:r>
    </w:p>
    <w:p w14:paraId="5361A702" w14:textId="04F022E1" w:rsidR="005A44D8" w:rsidRPr="00897539" w:rsidRDefault="00DF7B09" w:rsidP="00935CA2">
      <w:pPr>
        <w:jc w:val="both"/>
        <w:rPr>
          <w:rFonts w:ascii="Arial" w:eastAsia="Times New Roman" w:hAnsi="Arial" w:cs="Arial"/>
          <w:sz w:val="24"/>
          <w:szCs w:val="24"/>
        </w:rPr>
      </w:pPr>
      <w:r w:rsidRPr="00897539">
        <w:rPr>
          <w:rFonts w:ascii="Arial" w:eastAsia="Times New Roman" w:hAnsi="Arial" w:cs="Arial"/>
          <w:sz w:val="24"/>
          <w:szCs w:val="24"/>
        </w:rPr>
        <w:t xml:space="preserve">-Izvođač dostavlja Naručiocu </w:t>
      </w:r>
      <w:r w:rsidR="00B42E63" w:rsidRPr="00897539">
        <w:rPr>
          <w:rFonts w:ascii="Arial" w:eastAsia="Times New Roman" w:hAnsi="Arial" w:cs="Arial"/>
          <w:sz w:val="24"/>
          <w:szCs w:val="24"/>
        </w:rPr>
        <w:t xml:space="preserve">potrebnu tehničku dokumentaciju o izvršenim ispitivanjima </w:t>
      </w:r>
      <w:r w:rsidR="00302C8A" w:rsidRPr="00897539">
        <w:rPr>
          <w:rFonts w:ascii="Arial" w:eastAsia="Times New Roman" w:hAnsi="Arial" w:cs="Arial"/>
          <w:sz w:val="24"/>
          <w:szCs w:val="24"/>
        </w:rPr>
        <w:t>i opreme</w:t>
      </w:r>
      <w:r w:rsidR="00DA032E" w:rsidRPr="00897539">
        <w:rPr>
          <w:rFonts w:ascii="Arial" w:eastAsia="Times New Roman" w:hAnsi="Arial" w:cs="Arial"/>
          <w:sz w:val="24"/>
          <w:szCs w:val="24"/>
        </w:rPr>
        <w:t xml:space="preserve"> kojima se dokazuju opisi i bitne karakteristike</w:t>
      </w:r>
      <w:r w:rsidR="009578A5" w:rsidRPr="00897539">
        <w:rPr>
          <w:rFonts w:ascii="Arial" w:eastAsia="Times New Roman" w:hAnsi="Arial" w:cs="Arial"/>
          <w:sz w:val="24"/>
          <w:szCs w:val="24"/>
        </w:rPr>
        <w:t xml:space="preserve"> materijala i opreme;</w:t>
      </w:r>
    </w:p>
    <w:p w14:paraId="38F80EA3" w14:textId="512A007D"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 u roku od 3 dana od dana potpisivanja ugovora dostavi dinamički plan izvodjenja radova sa potpunim tehničkim podacima  i u skladu sa ugovorenim rokom izvršenja  iz Ugovora;</w:t>
      </w:r>
    </w:p>
    <w:p w14:paraId="1F5661C7" w14:textId="255E7D4B" w:rsidR="00935CA2" w:rsidRPr="00897539" w:rsidRDefault="00935CA2" w:rsidP="00935CA2">
      <w:pPr>
        <w:jc w:val="both"/>
        <w:rPr>
          <w:rFonts w:ascii="Arial" w:eastAsia="Times New Roman" w:hAnsi="Arial" w:cs="Arial"/>
          <w:sz w:val="24"/>
          <w:szCs w:val="24"/>
          <w:lang w:val="pl-PL"/>
        </w:rPr>
      </w:pPr>
      <w:r w:rsidRPr="00897539">
        <w:rPr>
          <w:rFonts w:ascii="Arial" w:eastAsia="Times New Roman" w:hAnsi="Arial" w:cs="Arial"/>
          <w:sz w:val="24"/>
          <w:szCs w:val="24"/>
        </w:rPr>
        <w:t xml:space="preserve">- </w:t>
      </w:r>
      <w:r w:rsidRPr="00897539">
        <w:rPr>
          <w:rFonts w:ascii="Arial" w:eastAsia="Times New Roman" w:hAnsi="Arial" w:cs="Arial"/>
          <w:sz w:val="24"/>
          <w:szCs w:val="24"/>
          <w:lang w:val="pl-PL"/>
        </w:rPr>
        <w:t xml:space="preserve">Organizaciju i priključenje gradilišta na </w:t>
      </w:r>
      <w:r w:rsidR="00382E4F" w:rsidRPr="00897539">
        <w:rPr>
          <w:rFonts w:ascii="Arial" w:eastAsia="Times New Roman" w:hAnsi="Arial" w:cs="Arial"/>
          <w:sz w:val="24"/>
          <w:szCs w:val="24"/>
          <w:lang w:val="pl-PL"/>
        </w:rPr>
        <w:t>sve mreže instalacija</w:t>
      </w:r>
      <w:r w:rsidR="00866C38" w:rsidRPr="00897539">
        <w:rPr>
          <w:rFonts w:ascii="Arial" w:eastAsia="Times New Roman" w:hAnsi="Arial" w:cs="Arial"/>
          <w:sz w:val="24"/>
          <w:szCs w:val="24"/>
          <w:lang w:val="pl-PL"/>
        </w:rPr>
        <w:t xml:space="preserve"> </w:t>
      </w:r>
      <w:r w:rsidR="00382E4F" w:rsidRPr="00897539">
        <w:rPr>
          <w:rFonts w:ascii="Arial" w:eastAsia="Times New Roman" w:hAnsi="Arial" w:cs="Arial"/>
          <w:sz w:val="24"/>
          <w:szCs w:val="24"/>
          <w:lang w:val="pl-PL"/>
        </w:rPr>
        <w:t>(</w:t>
      </w:r>
      <w:r w:rsidRPr="00897539">
        <w:rPr>
          <w:rFonts w:ascii="Arial" w:eastAsia="Times New Roman" w:hAnsi="Arial" w:cs="Arial"/>
          <w:sz w:val="24"/>
          <w:szCs w:val="24"/>
          <w:lang w:val="pl-PL"/>
        </w:rPr>
        <w:t xml:space="preserve">vodovoda, kanalizacije, </w:t>
      </w:r>
      <w:r w:rsidR="00382E4F" w:rsidRPr="00897539">
        <w:rPr>
          <w:rFonts w:ascii="Arial" w:eastAsia="Times New Roman" w:hAnsi="Arial" w:cs="Arial"/>
          <w:sz w:val="24"/>
          <w:szCs w:val="24"/>
          <w:lang w:val="pl-PL"/>
        </w:rPr>
        <w:t>elektrosnadbijevanje, telefoni,centralno grijanje)</w:t>
      </w:r>
      <w:r w:rsidRPr="00897539">
        <w:rPr>
          <w:rFonts w:ascii="Arial" w:eastAsia="Times New Roman" w:hAnsi="Arial" w:cs="Arial"/>
          <w:sz w:val="24"/>
          <w:szCs w:val="24"/>
          <w:lang w:val="pl-PL"/>
        </w:rPr>
        <w:t>, IZVOĐAČ obezbjeđuje sam i o svom trošku;</w:t>
      </w:r>
    </w:p>
    <w:p w14:paraId="4FF1CB9C" w14:textId="4F25575E"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w:t>
      </w:r>
      <w:r w:rsidR="003E7E68" w:rsidRPr="00897539">
        <w:rPr>
          <w:rFonts w:ascii="Arial" w:eastAsia="Times New Roman" w:hAnsi="Arial" w:cs="Arial"/>
          <w:sz w:val="24"/>
          <w:szCs w:val="24"/>
        </w:rPr>
        <w:t xml:space="preserve"> </w:t>
      </w:r>
      <w:r w:rsidRPr="00897539">
        <w:rPr>
          <w:rFonts w:ascii="Arial" w:eastAsia="Times New Roman" w:hAnsi="Arial" w:cs="Arial"/>
          <w:sz w:val="24"/>
          <w:szCs w:val="24"/>
        </w:rPr>
        <w:t xml:space="preserve">u vezi sa </w:t>
      </w:r>
      <w:r w:rsidR="005E3996" w:rsidRPr="00897539">
        <w:rPr>
          <w:rFonts w:ascii="Arial" w:eastAsia="Times New Roman" w:hAnsi="Arial" w:cs="Arial"/>
          <w:sz w:val="24"/>
          <w:szCs w:val="24"/>
        </w:rPr>
        <w:t xml:space="preserve">izvođenjem  </w:t>
      </w:r>
      <w:r w:rsidR="005E3996" w:rsidRPr="00897539">
        <w:rPr>
          <w:rFonts w:ascii="Arial" w:hAnsi="Arial" w:cs="Arial"/>
          <w:sz w:val="24"/>
          <w:szCs w:val="24"/>
        </w:rPr>
        <w:t xml:space="preserve">radova </w:t>
      </w:r>
      <w:r w:rsidR="003E7E68" w:rsidRPr="00897539">
        <w:rPr>
          <w:rFonts w:ascii="Arial" w:hAnsi="Arial" w:cs="Arial"/>
          <w:sz w:val="24"/>
          <w:szCs w:val="24"/>
        </w:rPr>
        <w:t xml:space="preserve">na adaptaciji </w:t>
      </w:r>
      <w:r w:rsidR="004A7FAD" w:rsidRPr="00897539">
        <w:rPr>
          <w:rFonts w:ascii="Arial" w:hAnsi="Arial" w:cs="Arial"/>
          <w:i/>
          <w:sz w:val="24"/>
          <w:szCs w:val="24"/>
        </w:rPr>
        <w:t xml:space="preserve">krova školskog objekta </w:t>
      </w:r>
      <w:r w:rsidR="004A7FAD" w:rsidRPr="00897539">
        <w:rPr>
          <w:rFonts w:ascii="Arial" w:hAnsi="Arial" w:cs="Arial"/>
          <w:sz w:val="24"/>
          <w:szCs w:val="24"/>
        </w:rPr>
        <w:t>JU SREDNJA EKONOMSKO UGOSTITELJSKA ŠKOLA NIKŠIĆ</w:t>
      </w:r>
      <w:r w:rsidR="004A7FAD" w:rsidRPr="00897539">
        <w:rPr>
          <w:rFonts w:ascii="Arial" w:eastAsia="Times New Roman" w:hAnsi="Arial" w:cs="Arial"/>
          <w:sz w:val="24"/>
          <w:szCs w:val="24"/>
        </w:rPr>
        <w:t xml:space="preserve"> </w:t>
      </w:r>
      <w:r w:rsidRPr="00897539">
        <w:rPr>
          <w:rFonts w:ascii="Arial" w:eastAsia="Times New Roman" w:hAnsi="Arial" w:cs="Arial"/>
          <w:sz w:val="24"/>
          <w:szCs w:val="24"/>
        </w:rPr>
        <w:t xml:space="preserve">koja je predmet ovog </w:t>
      </w:r>
      <w:r w:rsidR="004A7FAD" w:rsidRPr="00897539">
        <w:rPr>
          <w:rFonts w:ascii="Arial" w:eastAsia="Times New Roman" w:hAnsi="Arial" w:cs="Arial"/>
          <w:sz w:val="24"/>
          <w:szCs w:val="24"/>
        </w:rPr>
        <w:t>U</w:t>
      </w:r>
      <w:r w:rsidRPr="00897539">
        <w:rPr>
          <w:rFonts w:ascii="Arial" w:eastAsia="Times New Roman" w:hAnsi="Arial" w:cs="Arial"/>
          <w:sz w:val="24"/>
          <w:szCs w:val="24"/>
        </w:rPr>
        <w:t>govora, uredno i po propisima vodi propisanu gradilišnu dokumentaciju;</w:t>
      </w:r>
    </w:p>
    <w:p w14:paraId="747AAFB3" w14:textId="618950BC" w:rsidR="009A43D3" w:rsidRPr="00897539" w:rsidRDefault="009A43D3"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 xml:space="preserve">- da o svom trošku </w:t>
      </w:r>
      <w:r w:rsidR="000C3688" w:rsidRPr="00897539">
        <w:rPr>
          <w:rFonts w:ascii="Arial" w:eastAsia="Times New Roman" w:hAnsi="Arial" w:cs="Arial"/>
          <w:sz w:val="24"/>
          <w:szCs w:val="24"/>
        </w:rPr>
        <w:t>otkloni sva oštećenja nastala njegovom krivicom</w:t>
      </w:r>
      <w:r w:rsidR="005A0ABA" w:rsidRPr="00897539">
        <w:rPr>
          <w:rFonts w:ascii="Arial" w:eastAsia="Times New Roman" w:hAnsi="Arial" w:cs="Arial"/>
          <w:sz w:val="24"/>
          <w:szCs w:val="24"/>
        </w:rPr>
        <w:t>;</w:t>
      </w:r>
    </w:p>
    <w:p w14:paraId="7595EDF9" w14:textId="4A1C571D" w:rsidR="003C6520" w:rsidRPr="00897539" w:rsidRDefault="005A0ABA"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 da nadoknadi eventualne štete nastale</w:t>
      </w:r>
      <w:r w:rsidR="006F2FB3" w:rsidRPr="00897539">
        <w:rPr>
          <w:rFonts w:ascii="Arial" w:eastAsia="Times New Roman" w:hAnsi="Arial" w:cs="Arial"/>
          <w:sz w:val="24"/>
          <w:szCs w:val="24"/>
        </w:rPr>
        <w:t xml:space="preserve"> trećim licima prilikom izvođenja radova</w:t>
      </w:r>
      <w:r w:rsidR="003C6520" w:rsidRPr="00897539">
        <w:rPr>
          <w:rFonts w:ascii="Arial" w:eastAsia="Times New Roman" w:hAnsi="Arial" w:cs="Arial"/>
          <w:sz w:val="24"/>
          <w:szCs w:val="24"/>
        </w:rPr>
        <w:t>;</w:t>
      </w:r>
    </w:p>
    <w:p w14:paraId="0A1D01FB" w14:textId="3C46DF0F"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w:t>
      </w:r>
      <w:r w:rsidR="003E7E68" w:rsidRPr="00897539">
        <w:rPr>
          <w:rFonts w:ascii="Arial" w:eastAsia="Times New Roman" w:hAnsi="Arial" w:cs="Arial"/>
          <w:sz w:val="24"/>
          <w:szCs w:val="24"/>
        </w:rPr>
        <w:t xml:space="preserve"> </w:t>
      </w:r>
      <w:r w:rsidRPr="00897539">
        <w:rPr>
          <w:rFonts w:ascii="Arial" w:eastAsia="Times New Roman" w:hAnsi="Arial" w:cs="Arial"/>
          <w:sz w:val="24"/>
          <w:szCs w:val="24"/>
        </w:rPr>
        <w:t>vrši druge obaveze predviđene ovim ugovorom</w:t>
      </w:r>
      <w:r w:rsidR="0020209C" w:rsidRPr="00897539">
        <w:rPr>
          <w:rFonts w:ascii="Arial" w:eastAsia="Times New Roman" w:hAnsi="Arial" w:cs="Arial"/>
          <w:sz w:val="24"/>
          <w:szCs w:val="24"/>
        </w:rPr>
        <w:t>;</w:t>
      </w:r>
    </w:p>
    <w:p w14:paraId="363AA809" w14:textId="64B0A201" w:rsidR="0020209C" w:rsidRPr="00897539" w:rsidRDefault="0020209C"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Stru</w:t>
      </w:r>
      <w:r w:rsidR="00E17CA3" w:rsidRPr="00897539">
        <w:rPr>
          <w:rFonts w:ascii="Arial" w:eastAsia="Times New Roman" w:hAnsi="Arial" w:cs="Arial"/>
          <w:sz w:val="24"/>
          <w:szCs w:val="24"/>
        </w:rPr>
        <w:t xml:space="preserve">čni nadzor nad izvođenjem </w:t>
      </w:r>
      <w:r w:rsidR="0095757B" w:rsidRPr="00897539">
        <w:rPr>
          <w:rFonts w:ascii="Arial" w:eastAsia="Times New Roman" w:hAnsi="Arial" w:cs="Arial"/>
          <w:sz w:val="24"/>
          <w:szCs w:val="24"/>
        </w:rPr>
        <w:t xml:space="preserve">ugovorenih radova vršiće se </w:t>
      </w:r>
      <w:r w:rsidR="00451980" w:rsidRPr="00897539">
        <w:rPr>
          <w:rFonts w:ascii="Arial" w:eastAsia="Times New Roman" w:hAnsi="Arial" w:cs="Arial"/>
          <w:sz w:val="24"/>
          <w:szCs w:val="24"/>
        </w:rPr>
        <w:t xml:space="preserve">od strane privrednog društva angažovanog za </w:t>
      </w:r>
      <w:r w:rsidR="00A566AA" w:rsidRPr="00897539">
        <w:rPr>
          <w:rFonts w:ascii="Arial" w:eastAsia="Times New Roman" w:hAnsi="Arial" w:cs="Arial"/>
          <w:sz w:val="24"/>
          <w:szCs w:val="24"/>
        </w:rPr>
        <w:t>vršenje nadzora. Stručni nadzor ovlaš</w:t>
      </w:r>
      <w:r w:rsidR="003D646A" w:rsidRPr="00897539">
        <w:rPr>
          <w:rFonts w:ascii="Arial" w:eastAsia="Times New Roman" w:hAnsi="Arial" w:cs="Arial"/>
          <w:sz w:val="24"/>
          <w:szCs w:val="24"/>
        </w:rPr>
        <w:t xml:space="preserve">ćen je da se stara i kontroliše: da li </w:t>
      </w:r>
      <w:r w:rsidR="006568FF" w:rsidRPr="00897539">
        <w:rPr>
          <w:rFonts w:ascii="Arial" w:eastAsia="Times New Roman" w:hAnsi="Arial" w:cs="Arial"/>
          <w:sz w:val="24"/>
          <w:szCs w:val="24"/>
        </w:rPr>
        <w:t>IZVOĐAČ izvodi radove prema tehničkoj dokumentaciji</w:t>
      </w:r>
      <w:r w:rsidR="00140056" w:rsidRPr="00897539">
        <w:rPr>
          <w:rFonts w:ascii="Arial" w:eastAsia="Times New Roman" w:hAnsi="Arial" w:cs="Arial"/>
          <w:sz w:val="24"/>
          <w:szCs w:val="24"/>
        </w:rPr>
        <w:t>, provjeru kvaliteta izvođenja radova, primjenu propisa</w:t>
      </w:r>
      <w:r w:rsidR="002B0A91" w:rsidRPr="00897539">
        <w:rPr>
          <w:rFonts w:ascii="Arial" w:eastAsia="Times New Roman" w:hAnsi="Arial" w:cs="Arial"/>
          <w:sz w:val="24"/>
          <w:szCs w:val="24"/>
        </w:rPr>
        <w:t xml:space="preserve">, standarda, tehničkih normativa </w:t>
      </w:r>
      <w:r w:rsidR="009F24A3" w:rsidRPr="00897539">
        <w:rPr>
          <w:rFonts w:ascii="Arial" w:eastAsia="Times New Roman" w:hAnsi="Arial" w:cs="Arial"/>
          <w:sz w:val="24"/>
          <w:szCs w:val="24"/>
        </w:rPr>
        <w:t>i</w:t>
      </w:r>
      <w:r w:rsidR="002B0A91" w:rsidRPr="00897539">
        <w:rPr>
          <w:rFonts w:ascii="Arial" w:eastAsia="Times New Roman" w:hAnsi="Arial" w:cs="Arial"/>
          <w:sz w:val="24"/>
          <w:szCs w:val="24"/>
        </w:rPr>
        <w:t xml:space="preserve"> normi kvaliteta,</w:t>
      </w:r>
      <w:r w:rsidR="009F24A3" w:rsidRPr="00897539">
        <w:rPr>
          <w:rFonts w:ascii="Arial" w:eastAsia="Times New Roman" w:hAnsi="Arial" w:cs="Arial"/>
          <w:sz w:val="24"/>
          <w:szCs w:val="24"/>
        </w:rPr>
        <w:t xml:space="preserve"> </w:t>
      </w:r>
      <w:r w:rsidR="002B0A91" w:rsidRPr="00897539">
        <w:rPr>
          <w:rFonts w:ascii="Arial" w:eastAsia="Times New Roman" w:hAnsi="Arial" w:cs="Arial"/>
          <w:sz w:val="24"/>
          <w:szCs w:val="24"/>
        </w:rPr>
        <w:t>kontrolu kva</w:t>
      </w:r>
      <w:r w:rsidR="009F24A3" w:rsidRPr="00897539">
        <w:rPr>
          <w:rFonts w:ascii="Arial" w:eastAsia="Times New Roman" w:hAnsi="Arial" w:cs="Arial"/>
          <w:sz w:val="24"/>
          <w:szCs w:val="24"/>
        </w:rPr>
        <w:t>l</w:t>
      </w:r>
      <w:r w:rsidR="002B0A91" w:rsidRPr="00897539">
        <w:rPr>
          <w:rFonts w:ascii="Arial" w:eastAsia="Times New Roman" w:hAnsi="Arial" w:cs="Arial"/>
          <w:sz w:val="24"/>
          <w:szCs w:val="24"/>
        </w:rPr>
        <w:t>iteta materijala</w:t>
      </w:r>
      <w:r w:rsidR="009B6084" w:rsidRPr="00897539">
        <w:rPr>
          <w:rFonts w:ascii="Arial" w:eastAsia="Times New Roman" w:hAnsi="Arial" w:cs="Arial"/>
          <w:sz w:val="24"/>
          <w:szCs w:val="24"/>
        </w:rPr>
        <w:t xml:space="preserve"> koji se ugrađuj</w:t>
      </w:r>
      <w:r w:rsidR="00250C5D" w:rsidRPr="00897539">
        <w:rPr>
          <w:rFonts w:ascii="Arial" w:eastAsia="Times New Roman" w:hAnsi="Arial" w:cs="Arial"/>
          <w:sz w:val="24"/>
          <w:szCs w:val="24"/>
        </w:rPr>
        <w:t>u, da kontroliše dinamiku napredovanja radova i ugovorenog roka završetka objekta, da ocenjuje spremnost i sposobnost radne snage</w:t>
      </w:r>
      <w:r w:rsidR="00733034" w:rsidRPr="00897539">
        <w:rPr>
          <w:rFonts w:ascii="Arial" w:eastAsia="Times New Roman" w:hAnsi="Arial" w:cs="Arial"/>
          <w:sz w:val="24"/>
          <w:szCs w:val="24"/>
        </w:rPr>
        <w:t xml:space="preserve"> i oruđa rada angažovanih na izvođenju radova;</w:t>
      </w:r>
    </w:p>
    <w:p w14:paraId="6743E00B" w14:textId="5CE10007" w:rsidR="001174EC" w:rsidRPr="00897539" w:rsidRDefault="001174EC"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Stručni nadzor nema parvo da oslobodi Izvođača od bilo koje njegove dužnosti ili obaveze iz ugovora ukoliko za to ne dobije pisano ovlašćenje od Naručioca;</w:t>
      </w:r>
    </w:p>
    <w:p w14:paraId="71835DDF" w14:textId="57B515DE" w:rsidR="00F0248D" w:rsidRPr="00897539" w:rsidRDefault="00F0248D"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lastRenderedPageBreak/>
        <w:t>Stručni nadzor ima parvo da naredi Izvođaču da otkloni nekvalitetno izvedene radove i zabrani ugrađivanje nekvalitetnog materijala i opreme;</w:t>
      </w:r>
    </w:p>
    <w:p w14:paraId="4497A6C9" w14:textId="1057B88B" w:rsidR="003527A3" w:rsidRDefault="003527A3"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Izvođač je dužan</w:t>
      </w:r>
      <w:r w:rsidR="003B1CB7" w:rsidRPr="00897539">
        <w:rPr>
          <w:rFonts w:ascii="Arial" w:eastAsia="Times New Roman" w:hAnsi="Arial" w:cs="Arial"/>
          <w:sz w:val="24"/>
          <w:szCs w:val="24"/>
        </w:rPr>
        <w:t xml:space="preserve"> da po završenim radovima povuče sa gradilišta svoje radnike</w:t>
      </w:r>
      <w:r w:rsidR="0033590F" w:rsidRPr="00897539">
        <w:rPr>
          <w:rFonts w:ascii="Arial" w:eastAsia="Times New Roman" w:hAnsi="Arial" w:cs="Arial"/>
          <w:sz w:val="24"/>
          <w:szCs w:val="24"/>
        </w:rPr>
        <w:t>, ukloni preostali materijal, opremu</w:t>
      </w:r>
      <w:r w:rsidR="00C54D1E" w:rsidRPr="00897539">
        <w:rPr>
          <w:rFonts w:ascii="Arial" w:eastAsia="Times New Roman" w:hAnsi="Arial" w:cs="Arial"/>
          <w:sz w:val="24"/>
          <w:szCs w:val="24"/>
        </w:rPr>
        <w:t xml:space="preserve">, sredstva za rad </w:t>
      </w:r>
      <w:r w:rsidR="004F062F" w:rsidRPr="00897539">
        <w:rPr>
          <w:rFonts w:ascii="Arial" w:eastAsia="Times New Roman" w:hAnsi="Arial" w:cs="Arial"/>
          <w:sz w:val="24"/>
          <w:szCs w:val="24"/>
        </w:rPr>
        <w:t>i</w:t>
      </w:r>
      <w:r w:rsidR="00C54D1E" w:rsidRPr="00897539">
        <w:rPr>
          <w:rFonts w:ascii="Arial" w:eastAsia="Times New Roman" w:hAnsi="Arial" w:cs="Arial"/>
          <w:sz w:val="24"/>
          <w:szCs w:val="24"/>
        </w:rPr>
        <w:t xml:space="preserve"> privremene objekte koje je koristio u toku rada</w:t>
      </w:r>
      <w:r w:rsidR="00077001" w:rsidRPr="00897539">
        <w:rPr>
          <w:rFonts w:ascii="Arial" w:eastAsia="Times New Roman" w:hAnsi="Arial" w:cs="Arial"/>
          <w:sz w:val="24"/>
          <w:szCs w:val="24"/>
        </w:rPr>
        <w:t>, očisti gradilište od otpadaka koje je napravio</w:t>
      </w:r>
      <w:r w:rsidR="008419C7" w:rsidRPr="00897539">
        <w:rPr>
          <w:rFonts w:ascii="Arial" w:eastAsia="Times New Roman" w:hAnsi="Arial" w:cs="Arial"/>
          <w:sz w:val="24"/>
          <w:szCs w:val="24"/>
        </w:rPr>
        <w:t xml:space="preserve"> </w:t>
      </w:r>
      <w:r w:rsidR="004F062F" w:rsidRPr="00897539">
        <w:rPr>
          <w:rFonts w:ascii="Arial" w:eastAsia="Times New Roman" w:hAnsi="Arial" w:cs="Arial"/>
          <w:sz w:val="24"/>
          <w:szCs w:val="24"/>
        </w:rPr>
        <w:t>i</w:t>
      </w:r>
      <w:r w:rsidR="008419C7" w:rsidRPr="00897539">
        <w:rPr>
          <w:rFonts w:ascii="Arial" w:eastAsia="Times New Roman" w:hAnsi="Arial" w:cs="Arial"/>
          <w:sz w:val="24"/>
          <w:szCs w:val="24"/>
        </w:rPr>
        <w:t xml:space="preserve"> uredi i očisti okolinu građevine i samu građevinu</w:t>
      </w:r>
      <w:r w:rsidR="00E029A4" w:rsidRPr="00897539">
        <w:rPr>
          <w:rFonts w:ascii="Arial" w:eastAsia="Times New Roman" w:hAnsi="Arial" w:cs="Arial"/>
          <w:sz w:val="24"/>
          <w:szCs w:val="24"/>
        </w:rPr>
        <w:t xml:space="preserve"> (objekat na kome je izvodio radove) o svom trošku.</w:t>
      </w:r>
    </w:p>
    <w:p w14:paraId="4D303F30" w14:textId="28FD8311" w:rsidR="007A70CE" w:rsidRPr="00897539" w:rsidRDefault="007A70CE" w:rsidP="00935CA2">
      <w:pPr>
        <w:autoSpaceDE w:val="0"/>
        <w:autoSpaceDN w:val="0"/>
        <w:adjustRightInd w:val="0"/>
        <w:jc w:val="both"/>
        <w:rPr>
          <w:rFonts w:ascii="Arial" w:eastAsia="Times New Roman" w:hAnsi="Arial" w:cs="Arial"/>
          <w:sz w:val="24"/>
          <w:szCs w:val="24"/>
        </w:rPr>
      </w:pPr>
      <w:r>
        <w:rPr>
          <w:rFonts w:ascii="Arial" w:eastAsia="Times New Roman" w:hAnsi="Arial" w:cs="Arial"/>
          <w:sz w:val="24"/>
          <w:szCs w:val="24"/>
        </w:rPr>
        <w:t>Ugovor stupa na snagu danom zaključivanja i/ili danom predaje garancije za dobro izvršenje ugovora ukoliko se ista predaje nakon zaključivanja ugovora.</w:t>
      </w:r>
    </w:p>
    <w:p w14:paraId="772E3CFB" w14:textId="1644A370" w:rsidR="00676BF1" w:rsidRPr="00897539" w:rsidRDefault="00676BF1"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 xml:space="preserve">Pregled i primopredaja </w:t>
      </w:r>
      <w:r w:rsidR="001449C2" w:rsidRPr="00897539">
        <w:rPr>
          <w:rFonts w:ascii="Arial" w:eastAsia="Times New Roman" w:hAnsi="Arial" w:cs="Arial"/>
          <w:sz w:val="24"/>
          <w:szCs w:val="24"/>
        </w:rPr>
        <w:t>izvedenih radova vršiće se na licu mjesta, u prisustvu predstavnika Naručioca</w:t>
      </w:r>
      <w:r w:rsidR="00BE2F5B" w:rsidRPr="00897539">
        <w:rPr>
          <w:rFonts w:ascii="Arial" w:eastAsia="Times New Roman" w:hAnsi="Arial" w:cs="Arial"/>
          <w:sz w:val="24"/>
          <w:szCs w:val="24"/>
        </w:rPr>
        <w:t xml:space="preserve"> i Izvođača.</w:t>
      </w:r>
      <w:r w:rsidR="00F93167" w:rsidRPr="00897539">
        <w:rPr>
          <w:rFonts w:ascii="Arial" w:eastAsia="Times New Roman" w:hAnsi="Arial" w:cs="Arial"/>
          <w:sz w:val="24"/>
          <w:szCs w:val="24"/>
        </w:rPr>
        <w:t xml:space="preserve">           </w:t>
      </w:r>
    </w:p>
    <w:p w14:paraId="623ECE23" w14:textId="77777777" w:rsidR="00F93167" w:rsidRPr="00897539" w:rsidRDefault="00F93167" w:rsidP="00F93167">
      <w:pPr>
        <w:jc w:val="both"/>
        <w:rPr>
          <w:rFonts w:ascii="Arial" w:hAnsi="Arial" w:cs="Arial"/>
          <w:sz w:val="24"/>
          <w:szCs w:val="24"/>
        </w:rPr>
      </w:pPr>
      <w:r w:rsidRPr="00897539">
        <w:rPr>
          <w:rFonts w:ascii="Arial" w:hAnsi="Arial" w:cs="Arial"/>
          <w:sz w:val="24"/>
          <w:szCs w:val="24"/>
        </w:rPr>
        <w:t>Ponuđač čija ponuda bude izabrana kao najpovoljnija je dužan da uz potpisan ugovor o javnoj nabavci dostavi naručiocu bezuslovnu i plativu na prvi poziv Garanciju za dobro izvršenje ugovora na iznos od 5% vrijednosti Ugovora sa uračunatim PDV-om, kojom garantuje potpuno izvršenje ugovornih obaveza, sa rokom važnosti 30 (trideset) dana dužem od ugovorenog roka za izvršenje Ugovora.</w:t>
      </w:r>
    </w:p>
    <w:p w14:paraId="72C8E2C6"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t>Ukoliko Izvođač ne preda Naručiocu Garanciju za dobro izvršenje ugovora u skladu sa odredbama prethodnog stava, smatra se da je odustao od ponude i ovom slučaju Naručilac će aktivirati Garanciju ponude i jednostrano raskinuti Ugovor.</w:t>
      </w:r>
    </w:p>
    <w:p w14:paraId="1FB0C636"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t xml:space="preserve">Ukoliko Izvođač i Komisija za primopredaju radova ne potpišu Zapisnik o primopredaji radova najkasnije 15 (petnaest) dana prije isteka važnosti Garancije za dobro izvršenje ugovora, Izvođač je dužan da produži rok važenja Garancije za dobro izvršenje ugovora za period od 30 (trideset) dana dužim od produženog roka za izvođenje radova. U slučaju da rok važenja Garancije za dobro izvršenje ugovora ne bude produžen, Naručilac će aktivirati Garanciju za dobro izvršenje ugovora i jednostrano raskinuti ovaj Ugovor.  </w:t>
      </w:r>
    </w:p>
    <w:p w14:paraId="5BB0B7E5" w14:textId="77777777" w:rsidR="00897539" w:rsidRPr="00897539" w:rsidRDefault="00897539" w:rsidP="00897539">
      <w:pPr>
        <w:jc w:val="both"/>
        <w:rPr>
          <w:rFonts w:ascii="Arial" w:hAnsi="Arial" w:cs="Arial"/>
          <w:sz w:val="24"/>
          <w:szCs w:val="24"/>
          <w:lang w:val="sr-Latn-ME"/>
        </w:rPr>
      </w:pPr>
      <w:r w:rsidRPr="00897539">
        <w:rPr>
          <w:rFonts w:ascii="Arial" w:hAnsi="Arial" w:cs="Arial"/>
          <w:sz w:val="24"/>
          <w:szCs w:val="24"/>
          <w:lang w:val="sr-Latn-ME"/>
        </w:rPr>
        <w:t>Garancija za dobro izvršenje ugovora biće sastavni dio Ugovora.</w:t>
      </w:r>
    </w:p>
    <w:p w14:paraId="470D867C"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t>Izvođač je dužan da 10 dana prije isteka garancije za dobro izvršenje ugovora preda Naručiocu bezuslovnu i plativu na prvi poziv Garanciju za otklanjanje nedostataka u garantnom roku od 5% vrijednosti Ugovora sa uračunatim PDV-om, kojom garantuje potpuno izvršenje ugovornih obaveza za vrijeme trajanja ugovorenog garantnog roka za izvedene.</w:t>
      </w:r>
    </w:p>
    <w:p w14:paraId="6CED1DEF" w14:textId="77777777" w:rsidR="00897539" w:rsidRPr="00897539" w:rsidRDefault="00897539" w:rsidP="00897539">
      <w:pPr>
        <w:jc w:val="both"/>
        <w:rPr>
          <w:rFonts w:ascii="Arial" w:hAnsi="Arial" w:cs="Arial"/>
          <w:color w:val="000000"/>
          <w:sz w:val="24"/>
          <w:szCs w:val="24"/>
          <w:lang w:val="sr-Latn-ME"/>
        </w:rPr>
      </w:pPr>
      <w:r w:rsidRPr="00897539">
        <w:rPr>
          <w:rFonts w:ascii="Arial" w:eastAsia="Times New Roman" w:hAnsi="Arial" w:cs="Arial"/>
          <w:sz w:val="24"/>
          <w:szCs w:val="24"/>
          <w:lang w:eastAsia="sr-Latn-ME"/>
        </w:rPr>
        <w:t>Izvođač ima obavezu da datu garanciju obnavlja svake godine, do kraja perioda garantovanja i to najkasnije10 dana prije isteka prethodne.</w:t>
      </w:r>
    </w:p>
    <w:p w14:paraId="5FA24053"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lastRenderedPageBreak/>
        <w:t>U slučaju nedostavljanja Garancije za otklanjanje nedostataka u garantnom roku iz prethodnog stava, Naručilac će aktivirati Garanciju za dobro izvršenje ugovora i jednostrano raskinuti Ugovor.</w:t>
      </w:r>
    </w:p>
    <w:p w14:paraId="6E8A9C92" w14:textId="10FDCF97" w:rsidR="00897539" w:rsidRPr="00897539" w:rsidRDefault="00897539" w:rsidP="00897539">
      <w:pPr>
        <w:jc w:val="both"/>
        <w:rPr>
          <w:rFonts w:ascii="Arial" w:hAnsi="Arial" w:cs="Arial"/>
          <w:sz w:val="24"/>
          <w:szCs w:val="24"/>
        </w:rPr>
      </w:pPr>
      <w:r w:rsidRPr="00897539">
        <w:rPr>
          <w:rFonts w:ascii="Arial" w:hAnsi="Arial" w:cs="Arial"/>
          <w:color w:val="000000"/>
          <w:sz w:val="24"/>
          <w:szCs w:val="24"/>
          <w:lang w:val="sr-Latn-ME"/>
        </w:rPr>
        <w:t xml:space="preserve"> </w:t>
      </w:r>
      <w:r w:rsidRPr="00897539">
        <w:rPr>
          <w:rFonts w:ascii="Arial" w:hAnsi="Arial" w:cs="Arial"/>
          <w:sz w:val="24"/>
          <w:szCs w:val="24"/>
        </w:rPr>
        <w:t xml:space="preserve">Izvođač je dužan da uz potpisan ugovor o javnoj nabavci dostavi naručiocu polisu osiguranja od profesionalne odgovornosti u iznosu od 100.000,00 eura sa rokom važenja za vrijeme trajanja ugovora, u skladu sa zakonom. </w:t>
      </w:r>
    </w:p>
    <w:p w14:paraId="56A586DF"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t>U polisi osiguranja od profesionalne odgovornosti mora da se navede da da pokriva rizik odgovornosti za štetu prouzrokovanu licima, za štetu na objektima i za finansijski gubitak.</w:t>
      </w:r>
    </w:p>
    <w:p w14:paraId="27340057" w14:textId="77777777" w:rsidR="00897539" w:rsidRPr="00897539" w:rsidRDefault="00897539" w:rsidP="00897539">
      <w:pPr>
        <w:jc w:val="both"/>
        <w:rPr>
          <w:rFonts w:ascii="Arial" w:hAnsi="Arial" w:cs="Arial"/>
          <w:sz w:val="24"/>
          <w:szCs w:val="24"/>
        </w:rPr>
      </w:pPr>
      <w:r w:rsidRPr="00897539">
        <w:rPr>
          <w:rFonts w:ascii="Arial" w:hAnsi="Arial" w:cs="Arial"/>
          <w:sz w:val="24"/>
          <w:szCs w:val="24"/>
        </w:rPr>
        <w:t xml:space="preserve">Ako Izvođač ne preda Naručiocu polisu osiguranja od profesionalne odgovornosti koja je u skladu sa zahtjevima iz prethodna dva stava, Naručilac će aktivirati garanciju za dobro izvršenje ugovora i jednostrano raskinuti Ugovor.      </w:t>
      </w:r>
    </w:p>
    <w:p w14:paraId="15E1B9A7"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Ugovor  se može raskinuti sporazumno ili po zahtjevu jedne od strana ugovora, ako su nastupili bitni razlozi za raskid ugovora.</w:t>
      </w:r>
    </w:p>
    <w:p w14:paraId="0F9BE961"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Ugovor se raskida pismenom izjavom, koja se dostavlja drugoj ugovornoj strani. U izjavi mora biti naznačeno po kom osnovu se ugovor raskida.</w:t>
      </w:r>
    </w:p>
    <w:p w14:paraId="31141DA3" w14:textId="73978714" w:rsidR="004A7FAD" w:rsidRPr="00897539" w:rsidRDefault="00182C33" w:rsidP="00182C33">
      <w:pPr>
        <w:rPr>
          <w:rFonts w:ascii="Arial" w:hAnsi="Arial" w:cs="Arial"/>
          <w:sz w:val="24"/>
          <w:szCs w:val="24"/>
        </w:rPr>
      </w:pPr>
      <w:r w:rsidRPr="00897539">
        <w:rPr>
          <w:rFonts w:ascii="Arial" w:hAnsi="Arial" w:cs="Arial"/>
          <w:sz w:val="24"/>
          <w:szCs w:val="24"/>
        </w:rPr>
        <w:t xml:space="preserve">Naručilac je dužan da                                                                                                                                                                                                                                                                                                                                                                                                                                                                                                                                                                                                                                                                                                                                                                                                                                                                                                                                                                                                                                                                                                                                                                                                                                                                                                                                                                                                                                                                                                                                                                                                                                                                                                                                                                                                                                                                                                                                                                                                                                                                                                                                                                                                                                                                                                                                                                                                                                                                                                                                                                                                                                                                                                                                                                                                                                                                                                                                                                                                                                                                                                                                                                                                                                                                                                                                                                                                                                                                                                                                                                                                                                                                                                                                                                                                                                                                                                                                                                                                                                                                                                                                                                                                                                                                                                                                                                                                                                                                                                                                                                                                                                                                                                                                                                                                                                                                                                                                                                                                                                                                                                                                                                                                                                                                                                                                                                                                                                                                                                                                                                                                                                                                                                                                                                                                                                                                                                                                                                                                                                                                                                                                                                                                                                </w:t>
      </w:r>
      <w:r w:rsidR="00F93167" w:rsidRPr="00897539">
        <w:rPr>
          <w:rFonts w:ascii="Arial" w:hAnsi="Arial" w:cs="Arial"/>
          <w:sz w:val="24"/>
          <w:szCs w:val="24"/>
        </w:rPr>
        <w:t xml:space="preserve">                                                                                                                                                                                                                                                                                                                                                                                                                                                                                                                                                                                                                                                                                                                           </w:t>
      </w:r>
      <w:r w:rsidR="004A7FAD" w:rsidRPr="00897539">
        <w:rPr>
          <w:rFonts w:ascii="Arial" w:hAnsi="Arial" w:cs="Arial"/>
          <w:sz w:val="24"/>
          <w:szCs w:val="24"/>
        </w:rPr>
        <w:t>raskine Ugovor o javnoj nabavci u slučaju da:</w:t>
      </w:r>
    </w:p>
    <w:p w14:paraId="6BC1C736" w14:textId="77777777" w:rsidR="004A7FAD" w:rsidRPr="00897539" w:rsidRDefault="004A7FAD" w:rsidP="004A7FAD">
      <w:pPr>
        <w:jc w:val="both"/>
        <w:rPr>
          <w:rFonts w:ascii="Arial" w:hAnsi="Arial" w:cs="Arial"/>
          <w:sz w:val="24"/>
          <w:szCs w:val="24"/>
        </w:rPr>
      </w:pPr>
      <w:r w:rsidRPr="00897539">
        <w:rPr>
          <w:rFonts w:ascii="Arial" w:hAnsi="Arial" w:cs="Arial"/>
          <w:sz w:val="24"/>
          <w:szCs w:val="24"/>
        </w:rPr>
        <w:t>a) nastupe okolnosti koje za posljedicu imaju bitnu izmjenu ugovora koja iziskuje sprovođenje novog postupka javne nabavke predviđenih članom 150 stav 2  tačka 1,2,3,4,5   ZJN.</w:t>
      </w:r>
    </w:p>
    <w:p w14:paraId="04044A06" w14:textId="77777777" w:rsidR="004A7FAD" w:rsidRPr="00897539" w:rsidRDefault="004A7FAD" w:rsidP="004A7FAD">
      <w:pPr>
        <w:jc w:val="both"/>
        <w:rPr>
          <w:rFonts w:ascii="Arial" w:hAnsi="Arial" w:cs="Arial"/>
          <w:sz w:val="24"/>
          <w:szCs w:val="24"/>
        </w:rPr>
      </w:pPr>
      <w:r w:rsidRPr="00897539">
        <w:rPr>
          <w:rFonts w:ascii="Arial" w:hAnsi="Arial" w:cs="Arial"/>
          <w:sz w:val="24"/>
          <w:szCs w:val="24"/>
        </w:rPr>
        <w:t>b) nastupi neki razlog koji predstavlja sukob interesa između naručioca i izvođača</w:t>
      </w:r>
    </w:p>
    <w:p w14:paraId="33986EC5" w14:textId="6BD168C2" w:rsidR="004A7FAD" w:rsidRPr="00897539" w:rsidRDefault="004A7FAD" w:rsidP="004A7FAD">
      <w:pPr>
        <w:jc w:val="both"/>
        <w:rPr>
          <w:rFonts w:ascii="Arial" w:hAnsi="Arial" w:cs="Arial"/>
          <w:sz w:val="24"/>
          <w:szCs w:val="24"/>
        </w:rPr>
      </w:pPr>
      <w:r w:rsidRPr="00897539">
        <w:rPr>
          <w:rFonts w:ascii="Arial" w:hAnsi="Arial" w:cs="Arial"/>
          <w:sz w:val="24"/>
          <w:szCs w:val="24"/>
        </w:rPr>
        <w:t>c) ukoliko tokom trajanja ugovora utvrdi da je Izvođač pravosnažno osuđen za neko od krivičnih dijela predviđenih članom 99 stav 1 tačka 1 ZJN</w:t>
      </w:r>
    </w:p>
    <w:p w14:paraId="79DE43F2" w14:textId="77777777" w:rsidR="004A7FAD" w:rsidRPr="00897539" w:rsidRDefault="004A7FAD" w:rsidP="004A7FAD">
      <w:pPr>
        <w:jc w:val="both"/>
        <w:rPr>
          <w:rFonts w:ascii="Arial" w:hAnsi="Arial" w:cs="Arial"/>
          <w:sz w:val="24"/>
          <w:szCs w:val="24"/>
        </w:rPr>
      </w:pPr>
      <w:r w:rsidRPr="00897539">
        <w:rPr>
          <w:rFonts w:ascii="Arial" w:hAnsi="Arial" w:cs="Arial"/>
          <w:sz w:val="24"/>
          <w:szCs w:val="24"/>
        </w:rPr>
        <w:t>d) ukoliko izvođač tokom trajanja ugovora nije izmirio sve dospjele obaveze po osnovu poreza i doprinosa za penzijsko i zdravstveno osiguranje</w:t>
      </w:r>
    </w:p>
    <w:p w14:paraId="5EE18696" w14:textId="77777777" w:rsidR="004A7FAD" w:rsidRPr="00897539" w:rsidRDefault="004A7FAD" w:rsidP="004A7FAD">
      <w:pPr>
        <w:jc w:val="both"/>
        <w:rPr>
          <w:rFonts w:ascii="Arial" w:hAnsi="Arial" w:cs="Arial"/>
          <w:sz w:val="24"/>
          <w:szCs w:val="24"/>
        </w:rPr>
      </w:pPr>
      <w:r w:rsidRPr="00897539">
        <w:rPr>
          <w:rFonts w:ascii="Arial" w:hAnsi="Arial" w:cs="Arial"/>
          <w:sz w:val="24"/>
          <w:szCs w:val="24"/>
        </w:rPr>
        <w:t>e)ukoliko tokom trajanja ugovora utvrdi da izvođač ne ispunjava uslove za obavljanje djelatnosti zahtijevane tenderskom dokumentacijom predviđenih članom 102 stav 1 tačka 1 i 2 ZJN</w:t>
      </w:r>
    </w:p>
    <w:p w14:paraId="0CF50315" w14:textId="2E232D44" w:rsidR="004A7FAD" w:rsidRPr="00897539" w:rsidRDefault="004A7FAD" w:rsidP="004A7FAD">
      <w:pPr>
        <w:jc w:val="both"/>
        <w:rPr>
          <w:rFonts w:ascii="Arial" w:hAnsi="Arial" w:cs="Arial"/>
          <w:sz w:val="24"/>
          <w:szCs w:val="24"/>
        </w:rPr>
      </w:pPr>
      <w:r w:rsidRPr="00897539">
        <w:rPr>
          <w:rFonts w:ascii="Arial" w:hAnsi="Arial" w:cs="Arial"/>
          <w:sz w:val="24"/>
          <w:szCs w:val="24"/>
        </w:rPr>
        <w:t xml:space="preserve">f)ukoliko tokom trajanja ugovora utvrdi da izvođač ne ispunjava uslove stručne i tehničke osposobljenosti članom 106 stav 1 tačka </w:t>
      </w:r>
      <w:r w:rsidR="00897539" w:rsidRPr="00897539">
        <w:rPr>
          <w:rFonts w:ascii="Arial" w:hAnsi="Arial" w:cs="Arial"/>
          <w:sz w:val="24"/>
          <w:szCs w:val="24"/>
        </w:rPr>
        <w:t xml:space="preserve">1 I </w:t>
      </w:r>
      <w:r w:rsidRPr="00897539">
        <w:rPr>
          <w:rFonts w:ascii="Arial" w:hAnsi="Arial" w:cs="Arial"/>
          <w:sz w:val="24"/>
          <w:szCs w:val="24"/>
        </w:rPr>
        <w:t>2  ZJN zahtijevane tenderskom dokumentacijom</w:t>
      </w:r>
    </w:p>
    <w:p w14:paraId="2E840742" w14:textId="77777777" w:rsidR="004A7FAD" w:rsidRPr="00897539" w:rsidRDefault="004A7FAD" w:rsidP="004A7FAD">
      <w:pPr>
        <w:jc w:val="both"/>
        <w:rPr>
          <w:rFonts w:ascii="Arial" w:hAnsi="Arial" w:cs="Arial"/>
          <w:color w:val="000000" w:themeColor="text1"/>
          <w:sz w:val="24"/>
          <w:szCs w:val="24"/>
        </w:rPr>
      </w:pPr>
      <w:r w:rsidRPr="00897539">
        <w:rPr>
          <w:rFonts w:ascii="Arial" w:hAnsi="Arial" w:cs="Arial"/>
          <w:color w:val="000000" w:themeColor="text1"/>
          <w:sz w:val="24"/>
          <w:szCs w:val="24"/>
        </w:rPr>
        <w:lastRenderedPageBreak/>
        <w:t>g)bez saglasnosti naručioca,</w:t>
      </w:r>
      <w:r w:rsidRPr="00897539">
        <w:rPr>
          <w:rFonts w:ascii="Arial" w:hAnsi="Arial" w:cs="Arial"/>
          <w:color w:val="00B0F0"/>
          <w:sz w:val="24"/>
          <w:szCs w:val="24"/>
        </w:rPr>
        <w:t xml:space="preserve"> </w:t>
      </w:r>
      <w:r w:rsidRPr="00897539">
        <w:rPr>
          <w:rFonts w:ascii="Arial" w:hAnsi="Arial" w:cs="Arial"/>
          <w:color w:val="000000" w:themeColor="text1"/>
          <w:sz w:val="24"/>
          <w:szCs w:val="24"/>
        </w:rPr>
        <w:t xml:space="preserve">izvođač u posao uvede firmu koja se u ponudi ne pojavljuje kao ponuđač, član zajedničke ponude, ili kao podizvođač/podugovarač </w:t>
      </w:r>
    </w:p>
    <w:p w14:paraId="1A174585" w14:textId="77777777" w:rsidR="004A7FAD" w:rsidRPr="00897539" w:rsidRDefault="004A7FAD" w:rsidP="004A7FAD">
      <w:pPr>
        <w:jc w:val="both"/>
        <w:rPr>
          <w:rFonts w:ascii="Arial" w:hAnsi="Arial" w:cs="Arial"/>
          <w:color w:val="000000" w:themeColor="text1"/>
          <w:sz w:val="24"/>
          <w:szCs w:val="24"/>
        </w:rPr>
      </w:pPr>
      <w:r w:rsidRPr="00897539">
        <w:rPr>
          <w:rFonts w:ascii="Arial" w:hAnsi="Arial" w:cs="Arial"/>
          <w:color w:val="000000" w:themeColor="text1"/>
          <w:sz w:val="24"/>
          <w:szCs w:val="24"/>
        </w:rPr>
        <w:t>h)izvođač  jasno ispolji svoju namjeru da ne nastavi sa izvršavanjem svojih ugovornih obaveza;</w:t>
      </w:r>
    </w:p>
    <w:p w14:paraId="09D2D14B" w14:textId="77777777" w:rsidR="004A7FAD" w:rsidRPr="00897539" w:rsidRDefault="004A7FAD" w:rsidP="004A7FAD">
      <w:pPr>
        <w:jc w:val="both"/>
        <w:rPr>
          <w:rFonts w:ascii="Arial" w:hAnsi="Arial" w:cs="Arial"/>
          <w:color w:val="000000" w:themeColor="text1"/>
          <w:sz w:val="24"/>
          <w:szCs w:val="24"/>
        </w:rPr>
      </w:pPr>
      <w:r w:rsidRPr="00897539">
        <w:rPr>
          <w:rFonts w:ascii="Arial" w:hAnsi="Arial" w:cs="Arial"/>
          <w:color w:val="000000" w:themeColor="text1"/>
          <w:sz w:val="24"/>
          <w:szCs w:val="24"/>
        </w:rPr>
        <w:t>i)izvođač  ne izvrši svoje obaveze u roku predviđenim Ugovorom;</w:t>
      </w:r>
    </w:p>
    <w:p w14:paraId="77B3D2C7" w14:textId="77777777" w:rsidR="004A7FAD" w:rsidRPr="00897539" w:rsidRDefault="004A7FAD" w:rsidP="004A7FAD">
      <w:pPr>
        <w:jc w:val="both"/>
        <w:rPr>
          <w:rFonts w:ascii="Arial" w:hAnsi="Arial" w:cs="Arial"/>
          <w:sz w:val="24"/>
          <w:szCs w:val="24"/>
        </w:rPr>
      </w:pPr>
    </w:p>
    <w:p w14:paraId="313EC858"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Bitnom izmjenom ugovora smatra se izmjena prirode ugovora u materijalnom smislu u odnosu na ugovor koji je prvobitno zaključen ako je ispunjen jedan ili više sljedećih uslova:</w:t>
      </w:r>
    </w:p>
    <w:p w14:paraId="5098AFB6"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0C99A77F"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2) izmjenom se mijenja privredna ravnoteža ugovora u korist privrednog subjekta sa kojim je zaključen ugovor na način koji nije predviđen prvobitnim ugovorom;</w:t>
      </w:r>
    </w:p>
    <w:p w14:paraId="7DBB6676"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3) izmjenom se značajno povećava obim ugovora;</w:t>
      </w:r>
    </w:p>
    <w:p w14:paraId="1956A6F8"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4) promjena privrednog subjekta sa kojim je zaključen ugovor o javnoj nabavci, osim u slučaju iz člana 151 stav 1 tačka 4 Zakona o javnim nabavkama;</w:t>
      </w:r>
    </w:p>
    <w:p w14:paraId="2C50335D"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5) ako ponuđač ne izvršava ugovorene obaveze i u drugim slučajevima utvrđenim tenderskom dokumentacijom u skladu sa zakonom.</w:t>
      </w:r>
    </w:p>
    <w:p w14:paraId="1BCF4443" w14:textId="77777777" w:rsidR="00935CA2" w:rsidRPr="00897539" w:rsidRDefault="00935CA2" w:rsidP="00935CA2">
      <w:pPr>
        <w:autoSpaceDE w:val="0"/>
        <w:autoSpaceDN w:val="0"/>
        <w:adjustRightInd w:val="0"/>
        <w:jc w:val="both"/>
        <w:rPr>
          <w:rFonts w:ascii="Arial" w:eastAsia="Times New Roman" w:hAnsi="Arial" w:cs="Arial"/>
          <w:sz w:val="24"/>
          <w:szCs w:val="24"/>
          <w:lang w:val="pl-PL"/>
        </w:rPr>
      </w:pPr>
      <w:r w:rsidRPr="00897539">
        <w:rPr>
          <w:rFonts w:ascii="Arial" w:eastAsia="Times New Roman" w:hAnsi="Arial" w:cs="Arial"/>
          <w:sz w:val="24"/>
          <w:szCs w:val="24"/>
          <w:lang w:val="pl-PL"/>
        </w:rPr>
        <w:t>- Ako strane ugovora sporazumno raskinu ugovor, sporazumom o raskidu ugovora utvrđuju se međusobna prava i obaveze koje proističu iz raskida ugovora</w:t>
      </w:r>
    </w:p>
    <w:p w14:paraId="797A9122" w14:textId="77777777" w:rsidR="00935CA2" w:rsidRPr="00897539" w:rsidRDefault="00935CA2" w:rsidP="00935CA2">
      <w:pPr>
        <w:autoSpaceDE w:val="0"/>
        <w:autoSpaceDN w:val="0"/>
        <w:adjustRightInd w:val="0"/>
        <w:jc w:val="both"/>
        <w:rPr>
          <w:rFonts w:ascii="Arial" w:eastAsia="Times New Roman" w:hAnsi="Arial" w:cs="Arial"/>
          <w:sz w:val="24"/>
          <w:szCs w:val="24"/>
        </w:rPr>
      </w:pPr>
      <w:r w:rsidRPr="00897539">
        <w:rPr>
          <w:rFonts w:ascii="Arial" w:eastAsia="Times New Roman" w:hAnsi="Arial" w:cs="Arial"/>
          <w:sz w:val="24"/>
          <w:szCs w:val="24"/>
        </w:rPr>
        <w:t>Ukoliko dođe do raskida Ugovora i prekida radova, Naručilac i Izvođač su dužni da preduzmu potrebne mjere da se izvedeni radovi zaštite od propadanja. Troškove zaštite radova snosi ugovorna strana čijom krivicom je došlo do raskida Ugovora odnosno do prekida radova.</w:t>
      </w:r>
    </w:p>
    <w:p w14:paraId="6E1EBA89" w14:textId="459AC7AD"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 xml:space="preserve">Izvođač je dužan da o svom trošku otkloni sve nedostatke na izvedenim radovima koji se pokažu u toku garantnog roka u roku koji mu odredi Naručilac. Ukoliko </w:t>
      </w:r>
      <w:r w:rsidR="009E18D4" w:rsidRPr="00897539">
        <w:rPr>
          <w:rFonts w:ascii="Arial" w:eastAsia="Times New Roman" w:hAnsi="Arial" w:cs="Arial"/>
          <w:sz w:val="24"/>
          <w:szCs w:val="24"/>
        </w:rPr>
        <w:t>I</w:t>
      </w:r>
      <w:r w:rsidRPr="00897539">
        <w:rPr>
          <w:rFonts w:ascii="Arial" w:eastAsia="Times New Roman" w:hAnsi="Arial" w:cs="Arial"/>
          <w:sz w:val="24"/>
          <w:szCs w:val="24"/>
        </w:rPr>
        <w:t>zvođač ne postupi po zahtjevu Naručioca, Naručilac ima pravo da na teret Izvođača otkloni nedostatke angažovanjem drugog Izvođača.</w:t>
      </w:r>
    </w:p>
    <w:p w14:paraId="2BE71D45" w14:textId="77777777" w:rsidR="00935CA2" w:rsidRPr="00897539" w:rsidRDefault="00935CA2" w:rsidP="00AF02AC">
      <w:pPr>
        <w:spacing w:line="240" w:lineRule="auto"/>
        <w:jc w:val="both"/>
        <w:rPr>
          <w:rFonts w:ascii="Arial" w:eastAsia="Times New Roman" w:hAnsi="Arial" w:cs="Arial"/>
          <w:sz w:val="24"/>
          <w:szCs w:val="24"/>
        </w:rPr>
      </w:pPr>
      <w:r w:rsidRPr="00897539">
        <w:rPr>
          <w:rFonts w:ascii="Arial" w:eastAsia="Times New Roman" w:hAnsi="Arial" w:cs="Arial"/>
          <w:sz w:val="24"/>
          <w:szCs w:val="24"/>
          <w:lang w:val="it-IT"/>
        </w:rPr>
        <w:t xml:space="preserve">Ako Naručiocu nastane šteta zbog prekoračenja ugovorenog roka završetka radova u iznosu većem od ugovorenih i obračunatih penala - kazne, tada je IZVOĐAČ dužan da plati Naručiocu pored ugovorene kazne (penale) </w:t>
      </w:r>
      <w:r w:rsidRPr="00897539">
        <w:rPr>
          <w:rFonts w:ascii="Arial" w:eastAsia="Times New Roman" w:hAnsi="Arial" w:cs="Arial"/>
          <w:sz w:val="24"/>
          <w:szCs w:val="24"/>
        </w:rPr>
        <w:t>i razliku do potpune naknade štete;</w:t>
      </w:r>
    </w:p>
    <w:p w14:paraId="5C5AB183" w14:textId="77777777" w:rsidR="00935CA2" w:rsidRPr="00897539" w:rsidRDefault="00935CA2" w:rsidP="00AF02AC">
      <w:pPr>
        <w:spacing w:line="240" w:lineRule="auto"/>
        <w:jc w:val="both"/>
        <w:rPr>
          <w:rFonts w:ascii="Arial" w:eastAsia="Times New Roman" w:hAnsi="Arial" w:cs="Arial"/>
          <w:sz w:val="24"/>
          <w:szCs w:val="24"/>
          <w:lang w:val="it-IT"/>
        </w:rPr>
      </w:pPr>
      <w:r w:rsidRPr="00897539">
        <w:rPr>
          <w:rFonts w:ascii="Arial" w:eastAsia="Times New Roman" w:hAnsi="Arial" w:cs="Arial"/>
          <w:sz w:val="24"/>
          <w:szCs w:val="24"/>
          <w:lang w:val="it-IT"/>
        </w:rPr>
        <w:lastRenderedPageBreak/>
        <w:t xml:space="preserve">Ako Izvođač bez krivice Naručioca ne završi radove koji su predmet ovog ugovora u ugovorenom roku, dužan je Naručiocu platiti na ime ugovorene kazne (penale </w:t>
      </w:r>
      <w:r w:rsidRPr="00897539">
        <w:rPr>
          <w:rFonts w:ascii="Arial" w:eastAsia="Times New Roman" w:hAnsi="Arial" w:cs="Arial"/>
          <w:sz w:val="24"/>
          <w:szCs w:val="24"/>
        </w:rPr>
        <w:t xml:space="preserve">5‰ (pet promila) </w:t>
      </w:r>
      <w:r w:rsidRPr="00897539">
        <w:rPr>
          <w:rFonts w:ascii="Arial" w:eastAsia="Times New Roman" w:hAnsi="Arial" w:cs="Arial"/>
          <w:sz w:val="24"/>
          <w:szCs w:val="24"/>
          <w:lang w:val="it-IT"/>
        </w:rPr>
        <w:t>od ugovorene cijene svih radova za svaki dan prekoračenja ugovorenog roka završetka objekta. Visina ugovorene kazne ne može preći 5% od ugovorene cijene radova.</w:t>
      </w:r>
    </w:p>
    <w:p w14:paraId="1E58D971"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Ukoliko u toku važnosti ovog Ugovora dođe do bilo kakvih promjena u nazivu ili drugim statusnim promjenama ugovornih strana, tada će sva prava i obaveze ugovorne strane kod koje dođe do takve promjene, preći na njenog pravnog sljedbenika.</w:t>
      </w:r>
    </w:p>
    <w:p w14:paraId="519A7846" w14:textId="77777777" w:rsidR="00935CA2" w:rsidRPr="00897539" w:rsidRDefault="00935CA2" w:rsidP="00935CA2">
      <w:pPr>
        <w:spacing w:after="0" w:line="240" w:lineRule="auto"/>
        <w:jc w:val="both"/>
        <w:rPr>
          <w:rFonts w:ascii="Arial" w:eastAsia="Times New Roman" w:hAnsi="Arial" w:cs="Arial"/>
          <w:sz w:val="24"/>
          <w:szCs w:val="24"/>
        </w:rPr>
      </w:pPr>
    </w:p>
    <w:p w14:paraId="2E05066C" w14:textId="77777777"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 xml:space="preserve">Ugovor o javnoj nabavci koji je zaključen uz kršenje antikorupcijskog pravila iz člana 38 Zakona o javnim nabavkama Crne Gore, ništav je. </w:t>
      </w:r>
    </w:p>
    <w:p w14:paraId="11D433C8" w14:textId="77777777"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Za sve što nije predviđeno ovim Ugovorom primjenjuju se odredbe Zakona o obligacionim odnosima i drugih pozitivnih propisa.</w:t>
      </w:r>
    </w:p>
    <w:p w14:paraId="14D32B44" w14:textId="77777777" w:rsidR="00935CA2" w:rsidRPr="00897539" w:rsidRDefault="00935CA2" w:rsidP="00935CA2">
      <w:pPr>
        <w:jc w:val="both"/>
        <w:rPr>
          <w:rFonts w:ascii="Arial" w:eastAsia="Times New Roman" w:hAnsi="Arial" w:cs="Arial"/>
          <w:sz w:val="24"/>
          <w:szCs w:val="24"/>
        </w:rPr>
      </w:pPr>
      <w:r w:rsidRPr="00897539">
        <w:rPr>
          <w:rFonts w:ascii="Arial" w:eastAsia="Times New Roman" w:hAnsi="Arial" w:cs="Arial"/>
          <w:sz w:val="24"/>
          <w:szCs w:val="24"/>
        </w:rPr>
        <w:t>Ugovorne strane su saglasne da eventualne sporove povodom ovog Ugovora rješavaju sporazumom. U protivnom, ugovara se nadležnost Privrednog suda u Podgorici.</w:t>
      </w:r>
    </w:p>
    <w:p w14:paraId="042F9E9B"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Ugovor o javnoj nabavci tokom njegovog trajanja može da se izmijeni bez sprovođenja novog postupka javne nabavke u skladu sa članom 151 Zakona o javnim nabavkama: </w:t>
      </w:r>
    </w:p>
    <w:p w14:paraId="31E45E0D"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20F8E5FA"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 </w:t>
      </w:r>
    </w:p>
    <w:p w14:paraId="079B65B7"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F99D24D"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 </w:t>
      </w:r>
    </w:p>
    <w:p w14:paraId="7B25D658"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759CF044"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3) kada je potreba za izmjenom ugovora nastala zbog okolnosti koje naručilac u vrijeme zaključivanja ugovora nije mogao da predvidi, a izmjenom se ne mijenja priroda ugovora a povećanje vrijednosti ugovora nije veće od 20% vrijednosti prvobitnog ugovora, </w:t>
      </w:r>
    </w:p>
    <w:p w14:paraId="20BA5C1D"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286C7E4E"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Zakona.</w:t>
      </w:r>
    </w:p>
    <w:p w14:paraId="653651E5"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FF0BD0B"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01913CB2"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3BD22925"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088137EE"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04B48FA"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433B7C68"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065BDC0B" w14:textId="77777777" w:rsidR="00E94583" w:rsidRPr="00897539" w:rsidRDefault="00E94583" w:rsidP="00935CA2">
      <w:pPr>
        <w:spacing w:after="0" w:line="240" w:lineRule="auto"/>
        <w:jc w:val="both"/>
        <w:rPr>
          <w:rFonts w:ascii="Arial" w:eastAsia="Times New Roman" w:hAnsi="Arial" w:cs="Arial"/>
          <w:color w:val="000000"/>
          <w:sz w:val="24"/>
          <w:szCs w:val="24"/>
        </w:rPr>
      </w:pPr>
    </w:p>
    <w:p w14:paraId="4EDE410B" w14:textId="77777777" w:rsidR="00935CA2" w:rsidRPr="00897539" w:rsidRDefault="00935CA2" w:rsidP="00935CA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sz w:val="24"/>
          <w:szCs w:val="24"/>
        </w:rPr>
      </w:pPr>
      <w:bookmarkStart w:id="14" w:name="_Toc62730566"/>
      <w:r w:rsidRPr="00897539">
        <w:rPr>
          <w:rFonts w:ascii="Arial" w:eastAsia="Times New Roman" w:hAnsi="Arial" w:cs="Arial"/>
          <w:b/>
          <w:sz w:val="24"/>
          <w:szCs w:val="24"/>
        </w:rPr>
        <w:t>ZAHTJEV ZA POJAŠNJENJE ILI IZMJENU I DOPUNU TENDERSKE DOKUMENTACIJE</w:t>
      </w:r>
      <w:bookmarkEnd w:id="14"/>
    </w:p>
    <w:p w14:paraId="3F7234D0" w14:textId="77777777" w:rsidR="00935CA2" w:rsidRPr="00897539" w:rsidRDefault="00935CA2" w:rsidP="00935CA2">
      <w:pPr>
        <w:spacing w:after="0" w:line="240" w:lineRule="auto"/>
        <w:jc w:val="both"/>
        <w:rPr>
          <w:rFonts w:ascii="Arial" w:eastAsia="Times New Roman" w:hAnsi="Arial" w:cs="Arial"/>
          <w:sz w:val="24"/>
          <w:szCs w:val="24"/>
        </w:rPr>
      </w:pPr>
    </w:p>
    <w:p w14:paraId="1B60E608" w14:textId="77777777" w:rsidR="00935CA2" w:rsidRPr="00897539" w:rsidRDefault="00935CA2" w:rsidP="00935CA2">
      <w:pPr>
        <w:autoSpaceDE w:val="0"/>
        <w:autoSpaceDN w:val="0"/>
        <w:adjustRightInd w:val="0"/>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6F658BE8" w14:textId="77777777" w:rsidR="00935CA2" w:rsidRPr="00897539" w:rsidRDefault="00935CA2" w:rsidP="00935CA2">
      <w:pPr>
        <w:spacing w:after="0" w:line="240" w:lineRule="auto"/>
        <w:jc w:val="both"/>
        <w:rPr>
          <w:rFonts w:ascii="Arial" w:eastAsia="Times New Roman" w:hAnsi="Arial" w:cs="Arial"/>
          <w:sz w:val="24"/>
          <w:szCs w:val="24"/>
        </w:rPr>
      </w:pPr>
    </w:p>
    <w:p w14:paraId="25B53CAB" w14:textId="77777777" w:rsidR="00935CA2" w:rsidRPr="00897539" w:rsidRDefault="00935CA2" w:rsidP="00935CA2">
      <w:pPr>
        <w:spacing w:after="0" w:line="240" w:lineRule="auto"/>
        <w:jc w:val="both"/>
        <w:rPr>
          <w:rFonts w:ascii="Arial" w:eastAsia="Times New Roman" w:hAnsi="Arial" w:cs="Arial"/>
          <w:sz w:val="24"/>
          <w:szCs w:val="24"/>
        </w:rPr>
      </w:pPr>
      <w:r w:rsidRPr="00897539">
        <w:rPr>
          <w:rFonts w:ascii="Arial" w:eastAsia="Times New Roman" w:hAnsi="Arial" w:cs="Arial"/>
          <w:sz w:val="24"/>
          <w:szCs w:val="24"/>
        </w:rPr>
        <w:t>Privredni subjekat ima pravo da pisanim zahtjevom traži od naručioca pojašnjenje tenderske dokumentacije najkasnije deset dana prije isteka roka određenog za dostavljanje ponuda.</w:t>
      </w:r>
    </w:p>
    <w:p w14:paraId="34E5297D" w14:textId="77777777" w:rsidR="00935CA2" w:rsidRPr="00897539" w:rsidRDefault="00935CA2" w:rsidP="00935CA2">
      <w:pPr>
        <w:spacing w:after="0" w:line="240" w:lineRule="auto"/>
        <w:jc w:val="both"/>
        <w:rPr>
          <w:rFonts w:ascii="Arial" w:eastAsia="Times New Roman" w:hAnsi="Arial" w:cs="Arial"/>
          <w:sz w:val="24"/>
          <w:szCs w:val="24"/>
        </w:rPr>
      </w:pPr>
    </w:p>
    <w:p w14:paraId="5675712F" w14:textId="77777777" w:rsidR="00935CA2" w:rsidRPr="00897539" w:rsidRDefault="00935CA2" w:rsidP="00935CA2">
      <w:pPr>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Zahtjev se podnosi isključivo putem ESJN-a.</w:t>
      </w:r>
    </w:p>
    <w:p w14:paraId="7283EA91"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49CABC5A"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01A8B652"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4067114D"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4D0F8293"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7113145"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99C052D"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17F5269"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5C894F6C"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1AB8D4CD"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3FC88BE6"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0BABBEB7"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56C022E2"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24071EFB"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403C45B8" w14:textId="77777777" w:rsidR="00935CA2" w:rsidRPr="00897539" w:rsidRDefault="00935CA2" w:rsidP="00935CA2">
      <w:pPr>
        <w:spacing w:after="0" w:line="240" w:lineRule="auto"/>
        <w:jc w:val="both"/>
        <w:rPr>
          <w:rFonts w:ascii="Arial" w:eastAsia="Times New Roman" w:hAnsi="Arial" w:cs="Arial"/>
          <w:color w:val="000000"/>
          <w:sz w:val="24"/>
          <w:szCs w:val="24"/>
        </w:rPr>
      </w:pPr>
    </w:p>
    <w:p w14:paraId="634B8912"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63D66096"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32444DA8"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016406D8"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756733A7"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13358DCD"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088DA15B"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3C73D628"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42EB9BEA" w14:textId="77777777" w:rsidR="00444974" w:rsidRPr="00897539" w:rsidRDefault="00444974" w:rsidP="00935CA2">
      <w:pPr>
        <w:spacing w:after="0" w:line="240" w:lineRule="auto"/>
        <w:jc w:val="both"/>
        <w:rPr>
          <w:rFonts w:ascii="Arial" w:eastAsia="Times New Roman" w:hAnsi="Arial" w:cs="Arial"/>
          <w:color w:val="000000"/>
          <w:sz w:val="24"/>
          <w:szCs w:val="24"/>
        </w:rPr>
      </w:pPr>
    </w:p>
    <w:p w14:paraId="278AFC9F" w14:textId="77777777" w:rsidR="00E35839" w:rsidRPr="00897539" w:rsidRDefault="00E35839" w:rsidP="00935CA2">
      <w:pPr>
        <w:spacing w:after="0" w:line="240" w:lineRule="auto"/>
        <w:jc w:val="both"/>
        <w:rPr>
          <w:rFonts w:ascii="Arial" w:eastAsia="Times New Roman" w:hAnsi="Arial" w:cs="Arial"/>
          <w:color w:val="000000"/>
          <w:sz w:val="24"/>
          <w:szCs w:val="24"/>
        </w:rPr>
      </w:pPr>
    </w:p>
    <w:p w14:paraId="1A2FE0E2" w14:textId="77777777" w:rsidR="00E35839" w:rsidRPr="00897539" w:rsidRDefault="00E35839" w:rsidP="00935CA2">
      <w:pPr>
        <w:spacing w:after="0" w:line="240" w:lineRule="auto"/>
        <w:jc w:val="both"/>
        <w:rPr>
          <w:rFonts w:ascii="Arial" w:eastAsia="Times New Roman" w:hAnsi="Arial" w:cs="Arial"/>
          <w:color w:val="000000"/>
          <w:sz w:val="24"/>
          <w:szCs w:val="24"/>
        </w:rPr>
      </w:pPr>
    </w:p>
    <w:p w14:paraId="1DF5EB36" w14:textId="77777777" w:rsidR="00935CA2" w:rsidRPr="00897539" w:rsidRDefault="00935CA2" w:rsidP="00641B4D">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jc w:val="both"/>
        <w:outlineLvl w:val="0"/>
        <w:rPr>
          <w:rFonts w:ascii="Arial" w:eastAsia="Times New Roman" w:hAnsi="Arial" w:cs="Arial"/>
          <w:b/>
          <w:color w:val="000000"/>
          <w:sz w:val="24"/>
          <w:szCs w:val="24"/>
        </w:rPr>
      </w:pPr>
      <w:bookmarkStart w:id="15" w:name="_Toc416180136"/>
      <w:bookmarkStart w:id="16" w:name="_Toc508349235"/>
      <w:bookmarkStart w:id="17" w:name="_Toc62730567"/>
      <w:r w:rsidRPr="00897539">
        <w:rPr>
          <w:rFonts w:ascii="Arial" w:eastAsia="Times New Roman" w:hAnsi="Arial" w:cs="Arial"/>
          <w:b/>
          <w:sz w:val="24"/>
          <w:szCs w:val="24"/>
        </w:rPr>
        <w:t>IZJAVA NARUČIOCA O NEPOSTOJANJU SUKOBA INTERESA</w:t>
      </w:r>
      <w:bookmarkEnd w:id="15"/>
      <w:bookmarkEnd w:id="16"/>
      <w:bookmarkEnd w:id="17"/>
    </w:p>
    <w:p w14:paraId="18877830" w14:textId="77777777" w:rsidR="00F93167" w:rsidRPr="00897539" w:rsidRDefault="00F93167" w:rsidP="00F93167">
      <w:pPr>
        <w:spacing w:after="0" w:line="240" w:lineRule="auto"/>
        <w:rPr>
          <w:rFonts w:ascii="Arial" w:hAnsi="Arial" w:cs="Arial"/>
          <w:sz w:val="24"/>
          <w:szCs w:val="24"/>
        </w:rPr>
      </w:pPr>
      <w:r w:rsidRPr="00897539">
        <w:rPr>
          <w:rFonts w:ascii="Arial" w:hAnsi="Arial" w:cs="Arial"/>
          <w:sz w:val="24"/>
          <w:szCs w:val="24"/>
        </w:rPr>
        <w:t>JU SREDNJA EKONOMSKO UGOSTITELJSKA ŠKOLA NIKŠIĆ</w:t>
      </w:r>
    </w:p>
    <w:p w14:paraId="753FDF41" w14:textId="3A8C47B2" w:rsidR="00641B4D" w:rsidRPr="00897539" w:rsidRDefault="00641B4D" w:rsidP="00641B4D">
      <w:pPr>
        <w:spacing w:after="0" w:line="240" w:lineRule="auto"/>
        <w:rPr>
          <w:rFonts w:ascii="Arial" w:hAnsi="Arial" w:cs="Arial"/>
          <w:sz w:val="24"/>
          <w:szCs w:val="24"/>
          <w:lang w:val="sl-SI"/>
        </w:rPr>
      </w:pPr>
      <w:r w:rsidRPr="00897539">
        <w:rPr>
          <w:rFonts w:ascii="Arial" w:hAnsi="Arial" w:cs="Arial"/>
          <w:sz w:val="24"/>
          <w:szCs w:val="24"/>
          <w:lang w:val="sl-SI"/>
        </w:rPr>
        <w:t xml:space="preserve">Broj: </w:t>
      </w:r>
      <w:r w:rsidR="005F542C">
        <w:rPr>
          <w:rFonts w:ascii="Arial" w:hAnsi="Arial" w:cs="Arial"/>
          <w:sz w:val="24"/>
          <w:szCs w:val="24"/>
          <w:lang w:val="sl-SI"/>
        </w:rPr>
        <w:t>2016</w:t>
      </w:r>
    </w:p>
    <w:p w14:paraId="2E64ADA3" w14:textId="29D10E54" w:rsidR="00641B4D" w:rsidRPr="00897539" w:rsidRDefault="00F93167" w:rsidP="00641B4D">
      <w:pPr>
        <w:spacing w:after="0" w:line="240" w:lineRule="auto"/>
        <w:ind w:right="-720"/>
        <w:rPr>
          <w:rFonts w:ascii="Arial" w:hAnsi="Arial" w:cs="Arial"/>
          <w:sz w:val="24"/>
          <w:szCs w:val="24"/>
          <w:lang w:val="sl-SI"/>
        </w:rPr>
      </w:pPr>
      <w:r w:rsidRPr="00897539">
        <w:rPr>
          <w:rFonts w:ascii="Arial" w:hAnsi="Arial" w:cs="Arial"/>
          <w:sz w:val="24"/>
          <w:szCs w:val="24"/>
          <w:lang w:val="sl-SI"/>
        </w:rPr>
        <w:t>Nikšić</w:t>
      </w:r>
      <w:r w:rsidR="001D75B4" w:rsidRPr="00897539">
        <w:rPr>
          <w:rFonts w:ascii="Arial" w:hAnsi="Arial" w:cs="Arial"/>
          <w:sz w:val="24"/>
          <w:szCs w:val="24"/>
          <w:lang w:val="sl-SI"/>
        </w:rPr>
        <w:t xml:space="preserve">, </w:t>
      </w:r>
      <w:r w:rsidR="00444974" w:rsidRPr="00897539">
        <w:rPr>
          <w:rFonts w:ascii="Arial" w:hAnsi="Arial" w:cs="Arial"/>
          <w:sz w:val="24"/>
          <w:szCs w:val="24"/>
          <w:lang w:val="sl-SI"/>
        </w:rPr>
        <w:t>0</w:t>
      </w:r>
      <w:r w:rsidR="00D23BD3">
        <w:rPr>
          <w:rFonts w:ascii="Arial" w:hAnsi="Arial" w:cs="Arial"/>
          <w:sz w:val="24"/>
          <w:szCs w:val="24"/>
          <w:lang w:val="sl-SI"/>
        </w:rPr>
        <w:t>8</w:t>
      </w:r>
      <w:r w:rsidR="007E7D64" w:rsidRPr="00897539">
        <w:rPr>
          <w:rFonts w:ascii="Arial" w:hAnsi="Arial" w:cs="Arial"/>
          <w:sz w:val="24"/>
          <w:szCs w:val="24"/>
          <w:lang w:val="sl-SI"/>
        </w:rPr>
        <w:t xml:space="preserve">. </w:t>
      </w:r>
      <w:r w:rsidR="00444974" w:rsidRPr="00897539">
        <w:rPr>
          <w:rFonts w:ascii="Arial" w:hAnsi="Arial" w:cs="Arial"/>
          <w:sz w:val="24"/>
          <w:szCs w:val="24"/>
          <w:lang w:val="sl-SI"/>
        </w:rPr>
        <w:t>11</w:t>
      </w:r>
      <w:r w:rsidR="00641B4D" w:rsidRPr="00897539">
        <w:rPr>
          <w:rFonts w:ascii="Arial" w:hAnsi="Arial" w:cs="Arial"/>
          <w:sz w:val="24"/>
          <w:szCs w:val="24"/>
          <w:lang w:val="sl-SI"/>
        </w:rPr>
        <w:t>. 2021. godine</w:t>
      </w:r>
    </w:p>
    <w:p w14:paraId="676604C7" w14:textId="77777777" w:rsidR="00641B4D" w:rsidRPr="00897539" w:rsidRDefault="00641B4D" w:rsidP="00641B4D">
      <w:pPr>
        <w:spacing w:after="0" w:line="240" w:lineRule="auto"/>
        <w:jc w:val="both"/>
        <w:rPr>
          <w:rFonts w:ascii="Arial" w:eastAsia="Times New Roman" w:hAnsi="Arial" w:cs="Arial"/>
          <w:b/>
          <w:bCs/>
          <w:color w:val="000000"/>
          <w:sz w:val="24"/>
          <w:szCs w:val="24"/>
        </w:rPr>
      </w:pPr>
    </w:p>
    <w:p w14:paraId="4FD239D5" w14:textId="77777777" w:rsidR="00641B4D" w:rsidRPr="00897539" w:rsidRDefault="00641B4D" w:rsidP="00641B4D">
      <w:pPr>
        <w:tabs>
          <w:tab w:val="left" w:pos="3290"/>
        </w:tabs>
        <w:spacing w:after="0" w:line="240" w:lineRule="auto"/>
        <w:ind w:firstLine="708"/>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U skladu sa članom 43 stav 1 Zakona o javnim nabavkama („Službeni list CG”, br.74/19), </w:t>
      </w:r>
    </w:p>
    <w:p w14:paraId="4F017DAA" w14:textId="77777777" w:rsidR="00641B4D" w:rsidRPr="00897539" w:rsidRDefault="00641B4D" w:rsidP="00641B4D">
      <w:pPr>
        <w:tabs>
          <w:tab w:val="left" w:pos="3290"/>
        </w:tabs>
        <w:spacing w:after="0" w:line="240" w:lineRule="auto"/>
        <w:ind w:firstLine="708"/>
        <w:jc w:val="both"/>
        <w:rPr>
          <w:rFonts w:ascii="Arial" w:eastAsia="Times New Roman" w:hAnsi="Arial" w:cs="Arial"/>
          <w:color w:val="000000"/>
          <w:sz w:val="24"/>
          <w:szCs w:val="24"/>
        </w:rPr>
      </w:pPr>
    </w:p>
    <w:p w14:paraId="073EC212" w14:textId="77777777" w:rsidR="00641B4D" w:rsidRPr="00897539" w:rsidRDefault="00641B4D" w:rsidP="00641B4D">
      <w:pPr>
        <w:tabs>
          <w:tab w:val="left" w:pos="3290"/>
        </w:tabs>
        <w:spacing w:after="0" w:line="240" w:lineRule="auto"/>
        <w:jc w:val="center"/>
        <w:rPr>
          <w:rFonts w:ascii="Arial" w:eastAsia="Times New Roman" w:hAnsi="Arial" w:cs="Arial"/>
          <w:b/>
          <w:bCs/>
          <w:color w:val="000000"/>
          <w:sz w:val="24"/>
          <w:szCs w:val="24"/>
        </w:rPr>
      </w:pPr>
      <w:r w:rsidRPr="00897539">
        <w:rPr>
          <w:rFonts w:ascii="Arial" w:eastAsia="Times New Roman" w:hAnsi="Arial" w:cs="Arial"/>
          <w:b/>
          <w:bCs/>
          <w:color w:val="000000"/>
          <w:sz w:val="24"/>
          <w:szCs w:val="24"/>
        </w:rPr>
        <w:t>Izjavljujem</w:t>
      </w:r>
    </w:p>
    <w:p w14:paraId="0DA7E1D1" w14:textId="77777777" w:rsidR="00641B4D" w:rsidRPr="00897539" w:rsidRDefault="00641B4D" w:rsidP="00641B4D">
      <w:pPr>
        <w:tabs>
          <w:tab w:val="left" w:pos="3290"/>
        </w:tabs>
        <w:spacing w:after="0" w:line="240" w:lineRule="auto"/>
        <w:jc w:val="both"/>
        <w:rPr>
          <w:rFonts w:ascii="Arial" w:eastAsia="Times New Roman" w:hAnsi="Arial" w:cs="Arial"/>
          <w:color w:val="000000"/>
          <w:sz w:val="24"/>
          <w:szCs w:val="24"/>
          <w:lang w:val="sr-Latn-CS"/>
        </w:rPr>
      </w:pPr>
    </w:p>
    <w:p w14:paraId="7C8EC805" w14:textId="11DCE406" w:rsidR="00641B4D" w:rsidRPr="00897539" w:rsidRDefault="00641B4D" w:rsidP="00641B4D">
      <w:pPr>
        <w:tabs>
          <w:tab w:val="left" w:pos="3290"/>
        </w:tabs>
        <w:spacing w:after="0" w:line="240" w:lineRule="auto"/>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da u postupku javne nabavke redni broj </w:t>
      </w:r>
      <w:r w:rsidR="00F93167" w:rsidRPr="00897539">
        <w:rPr>
          <w:rFonts w:ascii="Arial" w:eastAsia="Times New Roman" w:hAnsi="Arial" w:cs="Arial"/>
          <w:color w:val="000000"/>
          <w:sz w:val="24"/>
          <w:szCs w:val="24"/>
        </w:rPr>
        <w:t>17</w:t>
      </w:r>
      <w:r w:rsidRPr="00897539">
        <w:rPr>
          <w:rFonts w:ascii="Arial" w:eastAsia="Times New Roman" w:hAnsi="Arial" w:cs="Arial"/>
          <w:color w:val="000000"/>
          <w:sz w:val="24"/>
          <w:szCs w:val="24"/>
        </w:rPr>
        <w:t xml:space="preserve"> iz </w:t>
      </w:r>
      <w:r w:rsidR="00F93167" w:rsidRPr="00897539">
        <w:rPr>
          <w:rFonts w:ascii="Arial" w:eastAsia="Times New Roman" w:hAnsi="Arial" w:cs="Arial"/>
          <w:color w:val="000000"/>
          <w:sz w:val="24"/>
          <w:szCs w:val="24"/>
        </w:rPr>
        <w:t xml:space="preserve">Izmjene </w:t>
      </w:r>
      <w:r w:rsidR="00EE1740" w:rsidRPr="00897539">
        <w:rPr>
          <w:rFonts w:ascii="Arial" w:eastAsia="Times New Roman" w:hAnsi="Arial" w:cs="Arial"/>
          <w:color w:val="000000"/>
          <w:sz w:val="24"/>
          <w:szCs w:val="24"/>
        </w:rPr>
        <w:t>P</w:t>
      </w:r>
      <w:r w:rsidRPr="00897539">
        <w:rPr>
          <w:rFonts w:ascii="Arial" w:eastAsia="Times New Roman" w:hAnsi="Arial" w:cs="Arial"/>
          <w:color w:val="000000"/>
          <w:sz w:val="24"/>
          <w:szCs w:val="24"/>
        </w:rPr>
        <w:t>lana javn</w:t>
      </w:r>
      <w:r w:rsidR="00F93167" w:rsidRPr="00897539">
        <w:rPr>
          <w:rFonts w:ascii="Arial" w:eastAsia="Times New Roman" w:hAnsi="Arial" w:cs="Arial"/>
          <w:color w:val="000000"/>
          <w:sz w:val="24"/>
          <w:szCs w:val="24"/>
        </w:rPr>
        <w:t>ih</w:t>
      </w:r>
      <w:r w:rsidRPr="00897539">
        <w:rPr>
          <w:rFonts w:ascii="Arial" w:eastAsia="Times New Roman" w:hAnsi="Arial" w:cs="Arial"/>
          <w:color w:val="000000"/>
          <w:sz w:val="24"/>
          <w:szCs w:val="24"/>
        </w:rPr>
        <w:t xml:space="preserve"> nabavk</w:t>
      </w:r>
      <w:r w:rsidR="00F93167" w:rsidRPr="00897539">
        <w:rPr>
          <w:rFonts w:ascii="Arial" w:eastAsia="Times New Roman" w:hAnsi="Arial" w:cs="Arial"/>
          <w:color w:val="000000"/>
          <w:sz w:val="24"/>
          <w:szCs w:val="24"/>
        </w:rPr>
        <w:t>i</w:t>
      </w:r>
      <w:r w:rsidR="00F91526" w:rsidRPr="00897539">
        <w:rPr>
          <w:rFonts w:ascii="Arial" w:eastAsia="Times New Roman" w:hAnsi="Arial" w:cs="Arial"/>
          <w:color w:val="000000"/>
          <w:sz w:val="24"/>
          <w:szCs w:val="24"/>
        </w:rPr>
        <w:t xml:space="preserve"> </w:t>
      </w:r>
      <w:r w:rsidR="00F93167" w:rsidRPr="00897539">
        <w:rPr>
          <w:rFonts w:ascii="Arial" w:eastAsia="Times New Roman" w:hAnsi="Arial" w:cs="Arial"/>
          <w:color w:val="000000"/>
          <w:sz w:val="24"/>
          <w:szCs w:val="24"/>
        </w:rPr>
        <w:t>broj 119</w:t>
      </w:r>
      <w:r w:rsidR="00354EC4" w:rsidRPr="00897539">
        <w:rPr>
          <w:rFonts w:ascii="Arial" w:eastAsia="Times New Roman" w:hAnsi="Arial" w:cs="Arial"/>
          <w:color w:val="000000"/>
          <w:sz w:val="24"/>
          <w:szCs w:val="24"/>
        </w:rPr>
        <w:t xml:space="preserve">  </w:t>
      </w:r>
      <w:r w:rsidR="00B463CD" w:rsidRPr="00897539">
        <w:rPr>
          <w:rFonts w:ascii="Arial" w:hAnsi="Arial" w:cs="Arial"/>
          <w:color w:val="000000"/>
          <w:sz w:val="24"/>
          <w:szCs w:val="24"/>
          <w:lang w:val="pl-PL"/>
        </w:rPr>
        <w:t xml:space="preserve"> od </w:t>
      </w:r>
      <w:r w:rsidR="00C00CD8" w:rsidRPr="00897539">
        <w:rPr>
          <w:rFonts w:ascii="Arial" w:hAnsi="Arial" w:cs="Arial"/>
          <w:color w:val="000000"/>
          <w:sz w:val="24"/>
          <w:szCs w:val="24"/>
          <w:lang w:val="pl-PL"/>
        </w:rPr>
        <w:t>2</w:t>
      </w:r>
      <w:r w:rsidR="00F93167" w:rsidRPr="00897539">
        <w:rPr>
          <w:rFonts w:ascii="Arial" w:hAnsi="Arial" w:cs="Arial"/>
          <w:color w:val="000000"/>
          <w:sz w:val="24"/>
          <w:szCs w:val="24"/>
          <w:lang w:val="pl-PL"/>
        </w:rPr>
        <w:t>1</w:t>
      </w:r>
      <w:r w:rsidR="00B463CD" w:rsidRPr="00897539">
        <w:rPr>
          <w:rFonts w:ascii="Arial" w:hAnsi="Arial" w:cs="Arial"/>
          <w:color w:val="000000"/>
          <w:sz w:val="24"/>
          <w:szCs w:val="24"/>
          <w:lang w:val="pl-PL"/>
        </w:rPr>
        <w:t xml:space="preserve">. </w:t>
      </w:r>
      <w:r w:rsidR="00C00CD8" w:rsidRPr="00897539">
        <w:rPr>
          <w:rFonts w:ascii="Arial" w:hAnsi="Arial" w:cs="Arial"/>
          <w:color w:val="000000"/>
          <w:sz w:val="24"/>
          <w:szCs w:val="24"/>
          <w:lang w:val="pl-PL"/>
        </w:rPr>
        <w:t>10</w:t>
      </w:r>
      <w:r w:rsidRPr="00897539">
        <w:rPr>
          <w:rFonts w:ascii="Arial" w:hAnsi="Arial" w:cs="Arial"/>
          <w:color w:val="000000"/>
          <w:sz w:val="24"/>
          <w:szCs w:val="24"/>
          <w:lang w:val="pl-PL"/>
        </w:rPr>
        <w:t xml:space="preserve">. 2021. </w:t>
      </w:r>
      <w:r w:rsidR="00B463CD" w:rsidRPr="00897539">
        <w:rPr>
          <w:rFonts w:ascii="Arial" w:hAnsi="Arial" w:cs="Arial"/>
          <w:color w:val="000000"/>
          <w:sz w:val="24"/>
          <w:szCs w:val="24"/>
        </w:rPr>
        <w:t>g</w:t>
      </w:r>
      <w:r w:rsidRPr="00897539">
        <w:rPr>
          <w:rFonts w:ascii="Arial" w:hAnsi="Arial" w:cs="Arial"/>
          <w:color w:val="000000"/>
          <w:sz w:val="24"/>
          <w:szCs w:val="24"/>
        </w:rPr>
        <w:t>odine</w:t>
      </w:r>
      <w:r w:rsidR="00B463CD" w:rsidRPr="00897539">
        <w:rPr>
          <w:rFonts w:ascii="Arial" w:hAnsi="Arial" w:cs="Arial"/>
          <w:color w:val="000000"/>
          <w:sz w:val="24"/>
          <w:szCs w:val="24"/>
        </w:rPr>
        <w:t xml:space="preserve"> za </w:t>
      </w:r>
      <w:r w:rsidRPr="00897539">
        <w:rPr>
          <w:rFonts w:ascii="Arial" w:hAnsi="Arial" w:cs="Arial"/>
          <w:color w:val="000000"/>
          <w:sz w:val="24"/>
          <w:szCs w:val="24"/>
        </w:rPr>
        <w:t xml:space="preserve"> </w:t>
      </w:r>
      <w:r w:rsidR="00B463CD" w:rsidRPr="00897539">
        <w:rPr>
          <w:rFonts w:ascii="Arial" w:eastAsia="Times New Roman" w:hAnsi="Arial" w:cs="Arial"/>
          <w:sz w:val="24"/>
          <w:szCs w:val="24"/>
        </w:rPr>
        <w:t xml:space="preserve">izvođenje </w:t>
      </w:r>
      <w:r w:rsidR="00B463CD" w:rsidRPr="00897539">
        <w:rPr>
          <w:rFonts w:ascii="Arial" w:hAnsi="Arial" w:cs="Arial"/>
          <w:sz w:val="24"/>
          <w:szCs w:val="24"/>
        </w:rPr>
        <w:t xml:space="preserve">radova </w:t>
      </w:r>
      <w:r w:rsidR="00444974" w:rsidRPr="00897539">
        <w:rPr>
          <w:rFonts w:ascii="Arial" w:hAnsi="Arial" w:cs="Arial"/>
          <w:sz w:val="24"/>
          <w:szCs w:val="24"/>
        </w:rPr>
        <w:t xml:space="preserve">na adaptaciji </w:t>
      </w:r>
      <w:r w:rsidR="00B463CD" w:rsidRPr="00897539">
        <w:rPr>
          <w:rFonts w:ascii="Arial" w:hAnsi="Arial" w:cs="Arial"/>
          <w:sz w:val="24"/>
          <w:szCs w:val="24"/>
        </w:rPr>
        <w:t xml:space="preserve">krova </w:t>
      </w:r>
      <w:r w:rsidR="00F93167" w:rsidRPr="00897539">
        <w:rPr>
          <w:rFonts w:ascii="Arial" w:hAnsi="Arial" w:cs="Arial"/>
          <w:sz w:val="24"/>
          <w:szCs w:val="24"/>
        </w:rPr>
        <w:t>školskog objekta</w:t>
      </w:r>
      <w:r w:rsidRPr="00897539">
        <w:rPr>
          <w:rFonts w:ascii="Arial" w:eastAsia="Times New Roman" w:hAnsi="Arial" w:cs="Arial"/>
          <w:color w:val="000000"/>
          <w:sz w:val="24"/>
          <w:szCs w:val="24"/>
        </w:rPr>
        <w:t>, nijesam u sukobu interesa u smislu člana 41 stav 1 tačka 1 Zakona o javnim nabavkama i da ne postoji ekonomski</w:t>
      </w:r>
      <w:r w:rsidR="00B463CD" w:rsidRPr="00897539">
        <w:rPr>
          <w:rFonts w:ascii="Arial" w:eastAsia="Times New Roman" w:hAnsi="Arial" w:cs="Arial"/>
          <w:color w:val="000000"/>
          <w:sz w:val="24"/>
          <w:szCs w:val="24"/>
        </w:rPr>
        <w:t xml:space="preserve"> i</w:t>
      </w:r>
      <w:r w:rsidRPr="00897539">
        <w:rPr>
          <w:rFonts w:ascii="Arial" w:eastAsia="Times New Roman" w:hAnsi="Arial" w:cs="Arial"/>
          <w:color w:val="000000"/>
          <w:sz w:val="24"/>
          <w:szCs w:val="24"/>
        </w:rPr>
        <w:t xml:space="preserve"> drugi ličn</w:t>
      </w:r>
      <w:r w:rsidR="00B463CD" w:rsidRPr="00897539">
        <w:rPr>
          <w:rFonts w:ascii="Arial" w:eastAsia="Times New Roman" w:hAnsi="Arial" w:cs="Arial"/>
          <w:color w:val="000000"/>
          <w:sz w:val="24"/>
          <w:szCs w:val="24"/>
        </w:rPr>
        <w:t>i</w:t>
      </w:r>
      <w:r w:rsidRPr="00897539">
        <w:rPr>
          <w:rFonts w:ascii="Arial" w:eastAsia="Times New Roman" w:hAnsi="Arial" w:cs="Arial"/>
          <w:color w:val="000000"/>
          <w:sz w:val="24"/>
          <w:szCs w:val="24"/>
        </w:rPr>
        <w:t xml:space="preserve"> iinteres koji može uticati na moju nepristrasnost</w:t>
      </w:r>
      <w:r w:rsidR="00B463CD" w:rsidRPr="00897539">
        <w:rPr>
          <w:rFonts w:ascii="Arial" w:eastAsia="Times New Roman" w:hAnsi="Arial" w:cs="Arial"/>
          <w:color w:val="000000"/>
          <w:sz w:val="24"/>
          <w:szCs w:val="24"/>
        </w:rPr>
        <w:t xml:space="preserve"> i</w:t>
      </w:r>
      <w:r w:rsidRPr="00897539">
        <w:rPr>
          <w:rFonts w:ascii="Arial" w:eastAsia="Times New Roman" w:hAnsi="Arial" w:cs="Arial"/>
          <w:color w:val="000000"/>
          <w:sz w:val="24"/>
          <w:szCs w:val="24"/>
        </w:rPr>
        <w:t xml:space="preserve"> nezavisnost u ovom postupku javne nabavke.</w:t>
      </w:r>
    </w:p>
    <w:p w14:paraId="1FB6D062" w14:textId="77777777" w:rsidR="006B2CCE" w:rsidRPr="00897539" w:rsidRDefault="006B2CCE" w:rsidP="006B2CCE">
      <w:pPr>
        <w:spacing w:after="0" w:line="240" w:lineRule="auto"/>
        <w:rPr>
          <w:rFonts w:ascii="Arial" w:eastAsia="Times New Roman" w:hAnsi="Arial" w:cs="Arial"/>
          <w:color w:val="000000"/>
          <w:sz w:val="24"/>
          <w:szCs w:val="24"/>
        </w:rPr>
      </w:pPr>
    </w:p>
    <w:p w14:paraId="63EB409E" w14:textId="3269603F" w:rsidR="00641B4D" w:rsidRPr="00897539" w:rsidRDefault="006B2CCE" w:rsidP="00D803A7">
      <w:pPr>
        <w:spacing w:after="0" w:line="240" w:lineRule="auto"/>
        <w:rPr>
          <w:rFonts w:ascii="Arial" w:hAnsi="Arial" w:cs="Arial"/>
          <w:color w:val="000000"/>
          <w:sz w:val="24"/>
          <w:szCs w:val="24"/>
          <w:lang w:val="sr-Latn-CS"/>
        </w:rPr>
      </w:pPr>
      <w:r w:rsidRPr="00897539">
        <w:rPr>
          <w:rFonts w:ascii="Arial" w:eastAsia="Times New Roman" w:hAnsi="Arial" w:cs="Arial"/>
          <w:color w:val="000000"/>
          <w:sz w:val="24"/>
          <w:szCs w:val="24"/>
        </w:rPr>
        <w:t xml:space="preserve">                                              </w:t>
      </w:r>
      <w:r w:rsidR="00D23BD3">
        <w:rPr>
          <w:rFonts w:ascii="Arial" w:eastAsia="Times New Roman" w:hAnsi="Arial" w:cs="Arial"/>
          <w:color w:val="000000"/>
          <w:sz w:val="24"/>
          <w:szCs w:val="24"/>
        </w:rPr>
        <w:t xml:space="preserve">   </w:t>
      </w:r>
      <w:r w:rsidR="00641B4D" w:rsidRPr="00897539">
        <w:rPr>
          <w:rFonts w:ascii="Arial" w:eastAsia="Times New Roman" w:hAnsi="Arial" w:cs="Arial"/>
          <w:color w:val="000000"/>
          <w:sz w:val="24"/>
          <w:szCs w:val="24"/>
        </w:rPr>
        <w:t>Ovlašćeno lice naručioca</w:t>
      </w:r>
      <w:r w:rsidRPr="00897539">
        <w:rPr>
          <w:rFonts w:ascii="Arial" w:eastAsia="Times New Roman" w:hAnsi="Arial" w:cs="Arial"/>
          <w:color w:val="000000"/>
          <w:sz w:val="24"/>
          <w:szCs w:val="24"/>
        </w:rPr>
        <w:t xml:space="preserve"> </w:t>
      </w:r>
      <w:r w:rsidR="00C26C2B" w:rsidRPr="00897539">
        <w:rPr>
          <w:rFonts w:ascii="Arial" w:eastAsia="Times New Roman" w:hAnsi="Arial" w:cs="Arial"/>
          <w:color w:val="000000"/>
          <w:sz w:val="24"/>
          <w:szCs w:val="24"/>
        </w:rPr>
        <w:t>:</w:t>
      </w:r>
      <w:r w:rsidR="00641B4D" w:rsidRPr="00897539">
        <w:rPr>
          <w:rFonts w:ascii="Arial" w:eastAsia="Times New Roman" w:hAnsi="Arial" w:cs="Arial"/>
          <w:color w:val="000000"/>
          <w:sz w:val="24"/>
          <w:szCs w:val="24"/>
        </w:rPr>
        <w:t xml:space="preserve"> </w:t>
      </w:r>
      <w:r w:rsidR="00444974" w:rsidRPr="00897539">
        <w:rPr>
          <w:rFonts w:ascii="Arial" w:hAnsi="Arial" w:cs="Arial"/>
          <w:color w:val="000000"/>
          <w:sz w:val="24"/>
          <w:szCs w:val="24"/>
          <w:lang w:val="sr-Latn-CS"/>
        </w:rPr>
        <w:t xml:space="preserve">VD Direktor </w:t>
      </w:r>
      <w:r w:rsidR="00F93167" w:rsidRPr="00897539">
        <w:rPr>
          <w:rFonts w:ascii="Arial" w:hAnsi="Arial" w:cs="Arial"/>
          <w:color w:val="000000"/>
          <w:sz w:val="24"/>
          <w:szCs w:val="24"/>
          <w:lang w:val="sr-Latn-CS"/>
        </w:rPr>
        <w:t>Vasilj Jovović</w:t>
      </w:r>
      <w:r w:rsidR="00D23BD3">
        <w:rPr>
          <w:rFonts w:ascii="Arial" w:hAnsi="Arial" w:cs="Arial"/>
          <w:color w:val="000000"/>
          <w:sz w:val="24"/>
          <w:szCs w:val="24"/>
          <w:lang w:val="sr-Latn-CS"/>
        </w:rPr>
        <w:t xml:space="preserve">, </w:t>
      </w:r>
    </w:p>
    <w:p w14:paraId="531ADEB0" w14:textId="77777777" w:rsidR="00641B4D" w:rsidRPr="00897539" w:rsidRDefault="00641B4D" w:rsidP="00D803A7">
      <w:pPr>
        <w:spacing w:after="0" w:line="240" w:lineRule="auto"/>
        <w:ind w:firstLine="1134"/>
        <w:jc w:val="right"/>
        <w:rPr>
          <w:rFonts w:ascii="Arial" w:hAnsi="Arial" w:cs="Arial"/>
          <w:color w:val="000000"/>
          <w:sz w:val="24"/>
          <w:szCs w:val="24"/>
          <w:lang w:val="sr-Latn-CS"/>
        </w:rPr>
      </w:pPr>
    </w:p>
    <w:p w14:paraId="48DDF85A" w14:textId="77777777" w:rsidR="00641B4D" w:rsidRPr="00897539" w:rsidRDefault="00641B4D" w:rsidP="00D803A7">
      <w:pPr>
        <w:spacing w:after="0" w:line="240" w:lineRule="auto"/>
        <w:ind w:firstLine="1134"/>
        <w:jc w:val="right"/>
        <w:rPr>
          <w:rFonts w:ascii="Arial" w:hAnsi="Arial" w:cs="Arial"/>
          <w:color w:val="000000"/>
          <w:sz w:val="24"/>
          <w:szCs w:val="24"/>
          <w:lang w:val="sr-Latn-CS"/>
        </w:rPr>
      </w:pPr>
      <w:r w:rsidRPr="00897539">
        <w:rPr>
          <w:rFonts w:ascii="Arial" w:hAnsi="Arial" w:cs="Arial"/>
          <w:color w:val="000000"/>
          <w:sz w:val="24"/>
          <w:szCs w:val="24"/>
          <w:lang w:val="sr-Latn-CS"/>
        </w:rPr>
        <w:t>______________________</w:t>
      </w:r>
    </w:p>
    <w:p w14:paraId="7CEFD741" w14:textId="4B880F51" w:rsidR="00B463CD" w:rsidRPr="00D803A7" w:rsidRDefault="00641B4D" w:rsidP="00D803A7">
      <w:pPr>
        <w:spacing w:after="0" w:line="240" w:lineRule="auto"/>
        <w:ind w:left="5664" w:firstLine="708"/>
        <w:jc w:val="center"/>
        <w:rPr>
          <w:rFonts w:ascii="Arial" w:hAnsi="Arial" w:cs="Arial"/>
          <w:color w:val="000000"/>
          <w:sz w:val="24"/>
          <w:szCs w:val="24"/>
          <w:lang w:val="sr-Latn-CS"/>
        </w:rPr>
      </w:pPr>
      <w:r w:rsidRPr="00897539">
        <w:rPr>
          <w:rFonts w:ascii="Arial" w:hAnsi="Arial" w:cs="Arial"/>
          <w:color w:val="000000"/>
          <w:sz w:val="24"/>
          <w:szCs w:val="24"/>
          <w:lang w:val="sr-Latn-CS"/>
        </w:rPr>
        <w:t>s.r.</w:t>
      </w:r>
    </w:p>
    <w:p w14:paraId="1821D4FF" w14:textId="53F58763" w:rsidR="00641B4D" w:rsidRPr="00897539" w:rsidRDefault="006B2CCE" w:rsidP="00D803A7">
      <w:pPr>
        <w:spacing w:after="0" w:line="240" w:lineRule="auto"/>
        <w:ind w:firstLine="1134"/>
        <w:rPr>
          <w:rFonts w:ascii="Arial" w:hAnsi="Arial" w:cs="Arial"/>
          <w:color w:val="000000"/>
          <w:sz w:val="24"/>
          <w:szCs w:val="24"/>
        </w:rPr>
      </w:pPr>
      <w:r w:rsidRPr="00897539">
        <w:rPr>
          <w:rFonts w:ascii="Arial" w:hAnsi="Arial" w:cs="Arial"/>
          <w:color w:val="000000"/>
          <w:sz w:val="24"/>
          <w:szCs w:val="24"/>
        </w:rPr>
        <w:t xml:space="preserve"> </w:t>
      </w:r>
      <w:r w:rsidR="00C26C2B" w:rsidRPr="00897539">
        <w:rPr>
          <w:rFonts w:ascii="Arial" w:hAnsi="Arial" w:cs="Arial"/>
          <w:color w:val="000000"/>
          <w:sz w:val="24"/>
          <w:szCs w:val="24"/>
        </w:rPr>
        <w:t xml:space="preserve">                                         </w:t>
      </w:r>
      <w:r w:rsidR="00641B4D" w:rsidRPr="00897539">
        <w:rPr>
          <w:rFonts w:ascii="Arial" w:hAnsi="Arial" w:cs="Arial"/>
          <w:color w:val="000000"/>
          <w:sz w:val="24"/>
          <w:szCs w:val="24"/>
        </w:rPr>
        <w:t xml:space="preserve">Službenik za javne nabavke, </w:t>
      </w:r>
      <w:r w:rsidR="00C26C2B" w:rsidRPr="00897539">
        <w:rPr>
          <w:rFonts w:ascii="Arial" w:hAnsi="Arial" w:cs="Arial"/>
          <w:color w:val="000000"/>
          <w:sz w:val="24"/>
          <w:szCs w:val="24"/>
        </w:rPr>
        <w:t xml:space="preserve">     </w:t>
      </w:r>
      <w:r w:rsidR="00F93167" w:rsidRPr="00897539">
        <w:rPr>
          <w:rFonts w:ascii="Arial" w:hAnsi="Arial" w:cs="Arial"/>
          <w:color w:val="000000"/>
          <w:sz w:val="24"/>
          <w:szCs w:val="24"/>
        </w:rPr>
        <w:t>Vesna Šušić</w:t>
      </w:r>
    </w:p>
    <w:p w14:paraId="64F50231" w14:textId="77777777" w:rsidR="00641B4D" w:rsidRPr="00897539" w:rsidRDefault="00641B4D" w:rsidP="00D803A7">
      <w:pPr>
        <w:spacing w:after="0" w:line="240" w:lineRule="auto"/>
        <w:ind w:firstLine="1134"/>
        <w:jc w:val="right"/>
        <w:rPr>
          <w:rFonts w:ascii="Arial" w:hAnsi="Arial" w:cs="Arial"/>
          <w:color w:val="000000"/>
          <w:sz w:val="24"/>
          <w:szCs w:val="24"/>
        </w:rPr>
      </w:pPr>
    </w:p>
    <w:p w14:paraId="2661FD8D" w14:textId="77777777" w:rsidR="00641B4D" w:rsidRPr="00897539" w:rsidRDefault="00641B4D" w:rsidP="00D803A7">
      <w:pPr>
        <w:spacing w:after="0" w:line="240" w:lineRule="auto"/>
        <w:ind w:firstLine="1134"/>
        <w:jc w:val="right"/>
        <w:rPr>
          <w:rFonts w:ascii="Arial" w:hAnsi="Arial" w:cs="Arial"/>
          <w:color w:val="000000"/>
          <w:sz w:val="24"/>
          <w:szCs w:val="24"/>
          <w:lang w:val="sr-Latn-CS"/>
        </w:rPr>
      </w:pPr>
      <w:r w:rsidRPr="00897539">
        <w:rPr>
          <w:rFonts w:ascii="Arial" w:hAnsi="Arial" w:cs="Arial"/>
          <w:color w:val="000000"/>
          <w:sz w:val="24"/>
          <w:szCs w:val="24"/>
          <w:lang w:val="sr-Latn-CS"/>
        </w:rPr>
        <w:t xml:space="preserve"> ______________________</w:t>
      </w:r>
    </w:p>
    <w:p w14:paraId="1848C558" w14:textId="77777777" w:rsidR="00B463CD" w:rsidRPr="00480C2C" w:rsidRDefault="00641B4D" w:rsidP="00D803A7">
      <w:pPr>
        <w:spacing w:after="0" w:line="240" w:lineRule="auto"/>
        <w:ind w:left="5664" w:firstLine="708"/>
        <w:jc w:val="center"/>
        <w:rPr>
          <w:rFonts w:ascii="Arial" w:hAnsi="Arial" w:cs="Arial"/>
          <w:sz w:val="24"/>
          <w:szCs w:val="24"/>
          <w:lang w:val="sr-Latn-CS"/>
        </w:rPr>
      </w:pPr>
      <w:r w:rsidRPr="00480C2C">
        <w:rPr>
          <w:rFonts w:ascii="Arial" w:hAnsi="Arial" w:cs="Arial"/>
          <w:sz w:val="24"/>
          <w:szCs w:val="24"/>
          <w:lang w:val="sr-Latn-CS"/>
        </w:rPr>
        <w:t>s.r.</w:t>
      </w:r>
    </w:p>
    <w:p w14:paraId="4AAAE371" w14:textId="24E218BC" w:rsidR="007D68A0" w:rsidRPr="00897539" w:rsidRDefault="007D68A0" w:rsidP="007D68A0">
      <w:pPr>
        <w:spacing w:after="0" w:line="240" w:lineRule="auto"/>
        <w:rPr>
          <w:rFonts w:ascii="Arial" w:hAnsi="Arial" w:cs="Arial"/>
          <w:color w:val="000000"/>
          <w:sz w:val="24"/>
          <w:szCs w:val="24"/>
          <w:lang w:val="sr-Latn-CS"/>
        </w:rPr>
      </w:pPr>
      <w:r>
        <w:rPr>
          <w:rFonts w:ascii="Arial" w:hAnsi="Arial" w:cs="Arial"/>
          <w:color w:val="FF0000"/>
          <w:sz w:val="24"/>
          <w:szCs w:val="24"/>
        </w:rPr>
        <w:t xml:space="preserve">        </w:t>
      </w:r>
      <w:r w:rsidR="00641B4D" w:rsidRPr="007D68A0">
        <w:rPr>
          <w:rFonts w:ascii="Arial" w:hAnsi="Arial" w:cs="Arial"/>
          <w:sz w:val="24"/>
          <w:szCs w:val="24"/>
        </w:rPr>
        <w:t>Lice koje je učestvova</w:t>
      </w:r>
      <w:r w:rsidRPr="007D68A0">
        <w:rPr>
          <w:rFonts w:ascii="Arial" w:hAnsi="Arial" w:cs="Arial"/>
          <w:sz w:val="24"/>
          <w:szCs w:val="24"/>
        </w:rPr>
        <w:t xml:space="preserve">lo u planiranju javne nabavke,     </w:t>
      </w:r>
      <w:r w:rsidRPr="007D68A0">
        <w:rPr>
          <w:rFonts w:ascii="Arial" w:hAnsi="Arial" w:cs="Arial"/>
          <w:sz w:val="24"/>
          <w:szCs w:val="24"/>
          <w:lang w:val="sr-Latn-CS"/>
        </w:rPr>
        <w:t xml:space="preserve">VD </w:t>
      </w:r>
      <w:r w:rsidRPr="00897539">
        <w:rPr>
          <w:rFonts w:ascii="Arial" w:hAnsi="Arial" w:cs="Arial"/>
          <w:color w:val="000000"/>
          <w:sz w:val="24"/>
          <w:szCs w:val="24"/>
          <w:lang w:val="sr-Latn-CS"/>
        </w:rPr>
        <w:t>Direktor Vasilj Jovović</w:t>
      </w:r>
      <w:r>
        <w:rPr>
          <w:rFonts w:ascii="Arial" w:hAnsi="Arial" w:cs="Arial"/>
          <w:color w:val="000000"/>
          <w:sz w:val="24"/>
          <w:szCs w:val="24"/>
          <w:lang w:val="sr-Latn-CS"/>
        </w:rPr>
        <w:t xml:space="preserve">, </w:t>
      </w:r>
    </w:p>
    <w:p w14:paraId="058575BF" w14:textId="77777777" w:rsidR="007D68A0" w:rsidRPr="00897539" w:rsidRDefault="007D68A0" w:rsidP="007D68A0">
      <w:pPr>
        <w:spacing w:after="0" w:line="240" w:lineRule="auto"/>
        <w:ind w:left="5664" w:firstLine="708"/>
        <w:rPr>
          <w:rFonts w:ascii="Arial" w:hAnsi="Arial" w:cs="Arial"/>
          <w:color w:val="000000"/>
          <w:sz w:val="24"/>
          <w:szCs w:val="24"/>
          <w:lang w:val="sr-Latn-CS"/>
        </w:rPr>
      </w:pPr>
      <w:r w:rsidRPr="00897539">
        <w:rPr>
          <w:rFonts w:ascii="Arial" w:hAnsi="Arial" w:cs="Arial"/>
          <w:color w:val="000000"/>
          <w:sz w:val="24"/>
          <w:szCs w:val="24"/>
          <w:lang w:val="sr-Latn-CS"/>
        </w:rPr>
        <w:t>______________________</w:t>
      </w:r>
    </w:p>
    <w:p w14:paraId="6C02E5B1" w14:textId="77777777" w:rsidR="007D68A0" w:rsidRPr="00D803A7" w:rsidRDefault="007D68A0" w:rsidP="007D68A0">
      <w:pPr>
        <w:spacing w:after="0" w:line="240" w:lineRule="auto"/>
        <w:ind w:left="5664" w:firstLine="708"/>
        <w:jc w:val="center"/>
        <w:rPr>
          <w:rFonts w:ascii="Arial" w:hAnsi="Arial" w:cs="Arial"/>
          <w:color w:val="000000"/>
          <w:sz w:val="24"/>
          <w:szCs w:val="24"/>
          <w:lang w:val="sr-Latn-CS"/>
        </w:rPr>
      </w:pPr>
      <w:r w:rsidRPr="00897539">
        <w:rPr>
          <w:rFonts w:ascii="Arial" w:hAnsi="Arial" w:cs="Arial"/>
          <w:color w:val="000000"/>
          <w:sz w:val="24"/>
          <w:szCs w:val="24"/>
          <w:lang w:val="sr-Latn-CS"/>
        </w:rPr>
        <w:t>s.r.</w:t>
      </w:r>
    </w:p>
    <w:p w14:paraId="7F6BB02C" w14:textId="1F58ED97" w:rsidR="00641B4D" w:rsidRPr="00D803A7" w:rsidRDefault="00641B4D" w:rsidP="00D803A7">
      <w:pPr>
        <w:spacing w:after="0" w:line="240" w:lineRule="auto"/>
        <w:rPr>
          <w:rFonts w:ascii="Arial" w:hAnsi="Arial" w:cs="Arial"/>
          <w:sz w:val="24"/>
          <w:szCs w:val="24"/>
        </w:rPr>
      </w:pPr>
      <w:r w:rsidRPr="00D803A7">
        <w:rPr>
          <w:rFonts w:ascii="Arial" w:eastAsia="Times New Roman" w:hAnsi="Arial" w:cs="Arial"/>
          <w:iCs/>
          <w:sz w:val="24"/>
          <w:szCs w:val="24"/>
        </w:rPr>
        <w:t>Predsjed</w:t>
      </w:r>
      <w:r w:rsidR="0003608E" w:rsidRPr="00D803A7">
        <w:rPr>
          <w:rFonts w:ascii="Arial" w:eastAsia="Times New Roman" w:hAnsi="Arial" w:cs="Arial"/>
          <w:iCs/>
          <w:sz w:val="24"/>
          <w:szCs w:val="24"/>
        </w:rPr>
        <w:t xml:space="preserve">nik </w:t>
      </w:r>
      <w:r w:rsidRPr="00D803A7">
        <w:rPr>
          <w:rFonts w:ascii="Arial" w:eastAsia="Times New Roman" w:hAnsi="Arial" w:cs="Arial"/>
          <w:iCs/>
          <w:sz w:val="24"/>
          <w:szCs w:val="24"/>
        </w:rPr>
        <w:t xml:space="preserve">komisije </w:t>
      </w:r>
      <w:r w:rsidRPr="00D803A7">
        <w:rPr>
          <w:rFonts w:ascii="Arial" w:eastAsia="Times New Roman" w:hAnsi="Arial" w:cs="Arial"/>
          <w:sz w:val="24"/>
          <w:szCs w:val="24"/>
        </w:rPr>
        <w:t>za sprovođenje postupka javne nabavk</w:t>
      </w:r>
      <w:r w:rsidRPr="00D803A7">
        <w:rPr>
          <w:rFonts w:ascii="Arial" w:eastAsia="Times New Roman" w:hAnsi="Arial" w:cs="Arial"/>
          <w:iCs/>
          <w:sz w:val="24"/>
          <w:szCs w:val="24"/>
        </w:rPr>
        <w:t>e</w:t>
      </w:r>
      <w:r w:rsidR="00C26C2B" w:rsidRPr="00D803A7">
        <w:rPr>
          <w:rFonts w:ascii="Arial" w:eastAsia="Times New Roman" w:hAnsi="Arial" w:cs="Arial"/>
          <w:iCs/>
          <w:sz w:val="24"/>
          <w:szCs w:val="24"/>
        </w:rPr>
        <w:t>:</w:t>
      </w:r>
      <w:r w:rsidR="006B2CCE" w:rsidRPr="00D803A7">
        <w:rPr>
          <w:rFonts w:ascii="Arial" w:eastAsia="Times New Roman" w:hAnsi="Arial" w:cs="Arial"/>
          <w:iCs/>
          <w:sz w:val="24"/>
          <w:szCs w:val="24"/>
        </w:rPr>
        <w:t xml:space="preserve">  </w:t>
      </w:r>
    </w:p>
    <w:p w14:paraId="61528E7B" w14:textId="4FC71E4C" w:rsidR="00641B4D" w:rsidRPr="00D803A7" w:rsidRDefault="00641B4D" w:rsidP="00D803A7">
      <w:pPr>
        <w:spacing w:after="0" w:line="240" w:lineRule="auto"/>
        <w:jc w:val="right"/>
        <w:rPr>
          <w:rFonts w:ascii="Arial" w:hAnsi="Arial" w:cs="Arial"/>
          <w:sz w:val="24"/>
          <w:szCs w:val="24"/>
          <w:lang w:val="sr-Latn-CS"/>
        </w:rPr>
      </w:pPr>
      <w:r w:rsidRPr="00D803A7">
        <w:rPr>
          <w:rFonts w:ascii="Arial" w:hAnsi="Arial" w:cs="Arial"/>
          <w:sz w:val="24"/>
          <w:szCs w:val="24"/>
          <w:lang w:val="sr-Latn-CS"/>
        </w:rPr>
        <w:t xml:space="preserve">                                                                                   </w:t>
      </w:r>
      <w:r w:rsidR="007D68A0">
        <w:rPr>
          <w:rFonts w:ascii="Arial" w:hAnsi="Arial" w:cs="Arial"/>
          <w:sz w:val="24"/>
          <w:szCs w:val="24"/>
          <w:lang w:val="sr-Latn-CS"/>
        </w:rPr>
        <w:t xml:space="preserve">                       </w:t>
      </w:r>
      <w:r w:rsidR="00D23BD3" w:rsidRPr="00D803A7">
        <w:rPr>
          <w:rFonts w:ascii="Arial" w:hAnsi="Arial" w:cs="Arial"/>
          <w:sz w:val="24"/>
          <w:szCs w:val="24"/>
          <w:lang w:val="sr-Latn-CS"/>
        </w:rPr>
        <w:t xml:space="preserve"> Ana Dragicević, dipl.prav.s.r.</w:t>
      </w:r>
    </w:p>
    <w:p w14:paraId="40D45F03" w14:textId="2E4DC6DD" w:rsidR="00D23BD3" w:rsidRPr="00D803A7" w:rsidRDefault="00D23BD3" w:rsidP="00D803A7">
      <w:pPr>
        <w:spacing w:after="0" w:line="240" w:lineRule="auto"/>
        <w:jc w:val="right"/>
        <w:rPr>
          <w:rFonts w:ascii="Arial" w:hAnsi="Arial" w:cs="Arial"/>
          <w:sz w:val="24"/>
          <w:szCs w:val="24"/>
          <w:lang w:val="sr-Latn-CS"/>
        </w:rPr>
      </w:pPr>
      <w:r w:rsidRPr="00D803A7">
        <w:rPr>
          <w:rFonts w:ascii="Arial" w:hAnsi="Arial" w:cs="Arial"/>
          <w:sz w:val="24"/>
          <w:szCs w:val="24"/>
          <w:lang w:val="sr-Latn-CS"/>
        </w:rPr>
        <w:t>________________</w:t>
      </w:r>
    </w:p>
    <w:p w14:paraId="3730E052" w14:textId="77777777" w:rsidR="00641B4D" w:rsidRPr="00D803A7" w:rsidRDefault="00641B4D" w:rsidP="00D803A7">
      <w:pPr>
        <w:spacing w:after="0" w:line="240" w:lineRule="auto"/>
        <w:ind w:left="4956" w:firstLine="708"/>
        <w:jc w:val="both"/>
        <w:rPr>
          <w:rFonts w:ascii="Arial" w:hAnsi="Arial" w:cs="Arial"/>
          <w:i/>
          <w:iCs/>
          <w:sz w:val="24"/>
          <w:szCs w:val="24"/>
          <w:lang w:val="sr-Latn-CS"/>
        </w:rPr>
      </w:pPr>
      <w:r w:rsidRPr="00D803A7">
        <w:rPr>
          <w:rFonts w:ascii="Arial" w:hAnsi="Arial" w:cs="Arial"/>
          <w:i/>
          <w:iCs/>
          <w:sz w:val="24"/>
          <w:szCs w:val="24"/>
          <w:lang w:val="sr-Latn-CS"/>
        </w:rPr>
        <w:t xml:space="preserve">                                 s.r. </w:t>
      </w:r>
    </w:p>
    <w:p w14:paraId="691A893F" w14:textId="023C52B8" w:rsidR="00641B4D" w:rsidRPr="00D803A7" w:rsidRDefault="00641B4D" w:rsidP="00D803A7">
      <w:pPr>
        <w:spacing w:after="0" w:line="240" w:lineRule="auto"/>
        <w:rPr>
          <w:rFonts w:ascii="Arial" w:hAnsi="Arial" w:cs="Arial"/>
          <w:sz w:val="24"/>
          <w:szCs w:val="24"/>
          <w:lang w:val="sr-Latn-CS"/>
        </w:rPr>
      </w:pPr>
      <w:r w:rsidRPr="00D803A7">
        <w:rPr>
          <w:rFonts w:ascii="Arial" w:eastAsia="Times New Roman" w:hAnsi="Arial" w:cs="Arial"/>
          <w:iCs/>
          <w:sz w:val="24"/>
          <w:szCs w:val="24"/>
        </w:rPr>
        <w:t xml:space="preserve">Član komisije </w:t>
      </w:r>
      <w:r w:rsidRPr="00D803A7">
        <w:rPr>
          <w:rFonts w:ascii="Arial" w:eastAsia="Times New Roman" w:hAnsi="Arial" w:cs="Arial"/>
          <w:sz w:val="24"/>
          <w:szCs w:val="24"/>
        </w:rPr>
        <w:t>za sprovođenje postupka javne nabavk</w:t>
      </w:r>
      <w:r w:rsidRPr="00D803A7">
        <w:rPr>
          <w:rFonts w:ascii="Arial" w:eastAsia="Times New Roman" w:hAnsi="Arial" w:cs="Arial"/>
          <w:iCs/>
          <w:sz w:val="24"/>
          <w:szCs w:val="24"/>
        </w:rPr>
        <w:t>e</w:t>
      </w:r>
      <w:r w:rsidR="00D23BD3" w:rsidRPr="00D803A7">
        <w:rPr>
          <w:rFonts w:ascii="Arial" w:eastAsia="Times New Roman" w:hAnsi="Arial" w:cs="Arial"/>
          <w:iCs/>
          <w:sz w:val="24"/>
          <w:szCs w:val="24"/>
        </w:rPr>
        <w:t xml:space="preserve">:  </w:t>
      </w:r>
      <w:r w:rsidR="00444974" w:rsidRPr="00D803A7">
        <w:rPr>
          <w:rFonts w:ascii="Arial" w:eastAsia="Times New Roman" w:hAnsi="Arial" w:cs="Arial"/>
          <w:iCs/>
          <w:sz w:val="24"/>
          <w:szCs w:val="24"/>
        </w:rPr>
        <w:t>Vesna Krivokapić</w:t>
      </w:r>
      <w:r w:rsidR="0003608E" w:rsidRPr="00D803A7">
        <w:rPr>
          <w:rFonts w:ascii="Arial" w:eastAsia="Times New Roman" w:hAnsi="Arial" w:cs="Arial"/>
          <w:iCs/>
          <w:sz w:val="24"/>
          <w:szCs w:val="24"/>
        </w:rPr>
        <w:t>, dipl.ing.građ.</w:t>
      </w:r>
    </w:p>
    <w:p w14:paraId="1B9614F4" w14:textId="48879FB1" w:rsidR="00641B4D" w:rsidRPr="00D803A7" w:rsidRDefault="00641B4D" w:rsidP="00D803A7">
      <w:pPr>
        <w:spacing w:after="0" w:line="240" w:lineRule="auto"/>
        <w:ind w:left="6372"/>
        <w:jc w:val="both"/>
        <w:rPr>
          <w:rFonts w:ascii="Arial" w:hAnsi="Arial" w:cs="Arial"/>
          <w:sz w:val="24"/>
          <w:szCs w:val="24"/>
          <w:lang w:val="sr-Latn-CS"/>
        </w:rPr>
      </w:pPr>
      <w:r w:rsidRPr="00D803A7">
        <w:rPr>
          <w:rFonts w:ascii="Arial" w:hAnsi="Arial" w:cs="Arial"/>
          <w:sz w:val="24"/>
          <w:szCs w:val="24"/>
          <w:lang w:val="sr-Latn-CS"/>
        </w:rPr>
        <w:t xml:space="preserve">                                                                                 </w:t>
      </w:r>
      <w:r w:rsidR="006B2CCE" w:rsidRPr="00D803A7">
        <w:rPr>
          <w:rFonts w:ascii="Arial" w:hAnsi="Arial" w:cs="Arial"/>
          <w:sz w:val="24"/>
          <w:szCs w:val="24"/>
          <w:lang w:val="sr-Latn-CS"/>
        </w:rPr>
        <w:t xml:space="preserve">                </w:t>
      </w:r>
      <w:r w:rsidRPr="00D803A7">
        <w:rPr>
          <w:rFonts w:ascii="Arial" w:hAnsi="Arial" w:cs="Arial"/>
          <w:sz w:val="24"/>
          <w:szCs w:val="24"/>
          <w:lang w:val="sr-Latn-CS"/>
        </w:rPr>
        <w:t xml:space="preserve">    ______________________</w:t>
      </w:r>
    </w:p>
    <w:p w14:paraId="67AEA4D0" w14:textId="77777777" w:rsidR="00641B4D" w:rsidRPr="00D803A7" w:rsidRDefault="00641B4D" w:rsidP="00D803A7">
      <w:pPr>
        <w:spacing w:after="0" w:line="240" w:lineRule="auto"/>
        <w:ind w:left="4956" w:firstLine="708"/>
        <w:jc w:val="both"/>
        <w:rPr>
          <w:rFonts w:ascii="Arial" w:hAnsi="Arial" w:cs="Arial"/>
          <w:i/>
          <w:iCs/>
          <w:sz w:val="24"/>
          <w:szCs w:val="24"/>
          <w:lang w:val="sr-Latn-CS"/>
        </w:rPr>
      </w:pPr>
      <w:r w:rsidRPr="00D803A7">
        <w:rPr>
          <w:rFonts w:ascii="Arial" w:hAnsi="Arial" w:cs="Arial"/>
          <w:i/>
          <w:iCs/>
          <w:sz w:val="24"/>
          <w:szCs w:val="24"/>
          <w:lang w:val="sr-Latn-CS"/>
        </w:rPr>
        <w:t xml:space="preserve">                                 s.r. </w:t>
      </w:r>
    </w:p>
    <w:p w14:paraId="31F5A70A" w14:textId="752C88C3" w:rsidR="00641B4D" w:rsidRPr="00D803A7" w:rsidRDefault="00641B4D" w:rsidP="00D803A7">
      <w:pPr>
        <w:spacing w:after="0" w:line="240" w:lineRule="auto"/>
        <w:jc w:val="both"/>
        <w:rPr>
          <w:rFonts w:ascii="Arial" w:hAnsi="Arial" w:cs="Arial"/>
          <w:iCs/>
          <w:sz w:val="24"/>
          <w:szCs w:val="24"/>
        </w:rPr>
      </w:pPr>
      <w:r w:rsidRPr="00D803A7">
        <w:rPr>
          <w:rFonts w:ascii="Arial" w:eastAsia="Times New Roman" w:hAnsi="Arial" w:cs="Arial"/>
          <w:iCs/>
          <w:sz w:val="24"/>
          <w:szCs w:val="24"/>
        </w:rPr>
        <w:t xml:space="preserve">         Član komisije </w:t>
      </w:r>
      <w:r w:rsidRPr="00D803A7">
        <w:rPr>
          <w:rFonts w:ascii="Arial" w:eastAsia="Times New Roman" w:hAnsi="Arial" w:cs="Arial"/>
          <w:sz w:val="24"/>
          <w:szCs w:val="24"/>
        </w:rPr>
        <w:t>za sprovođenje postupka javne nabavk</w:t>
      </w:r>
      <w:r w:rsidRPr="00D803A7">
        <w:rPr>
          <w:rFonts w:ascii="Arial" w:eastAsia="Times New Roman" w:hAnsi="Arial" w:cs="Arial"/>
          <w:iCs/>
          <w:sz w:val="24"/>
          <w:szCs w:val="24"/>
        </w:rPr>
        <w:t>e</w:t>
      </w:r>
      <w:r w:rsidR="00D23BD3" w:rsidRPr="00D803A7">
        <w:rPr>
          <w:rFonts w:ascii="Arial" w:eastAsia="Times New Roman" w:hAnsi="Arial" w:cs="Arial"/>
          <w:iCs/>
          <w:sz w:val="24"/>
          <w:szCs w:val="24"/>
        </w:rPr>
        <w:t>:Dragana Vujičić</w:t>
      </w:r>
      <w:r w:rsidR="0003608E" w:rsidRPr="00D803A7">
        <w:rPr>
          <w:rFonts w:ascii="Arial" w:eastAsia="Times New Roman" w:hAnsi="Arial" w:cs="Arial"/>
          <w:iCs/>
          <w:sz w:val="24"/>
          <w:szCs w:val="24"/>
        </w:rPr>
        <w:t xml:space="preserve"> dipl.</w:t>
      </w:r>
      <w:r w:rsidR="00D23BD3" w:rsidRPr="00D803A7">
        <w:rPr>
          <w:rFonts w:ascii="Arial" w:eastAsia="Times New Roman" w:hAnsi="Arial" w:cs="Arial"/>
          <w:iCs/>
          <w:sz w:val="24"/>
          <w:szCs w:val="24"/>
        </w:rPr>
        <w:t xml:space="preserve">ecc., </w:t>
      </w:r>
    </w:p>
    <w:p w14:paraId="3ED351D9" w14:textId="2F681856" w:rsidR="00641B4D" w:rsidRPr="00D803A7" w:rsidRDefault="00641B4D" w:rsidP="00D803A7">
      <w:pPr>
        <w:spacing w:after="0" w:line="240" w:lineRule="auto"/>
        <w:ind w:left="5664"/>
        <w:jc w:val="both"/>
        <w:rPr>
          <w:rFonts w:ascii="Arial" w:hAnsi="Arial" w:cs="Arial"/>
          <w:sz w:val="24"/>
          <w:szCs w:val="24"/>
          <w:lang w:val="sr-Latn-CS"/>
        </w:rPr>
      </w:pPr>
      <w:r w:rsidRPr="00D803A7">
        <w:rPr>
          <w:rFonts w:ascii="Arial" w:hAnsi="Arial" w:cs="Arial"/>
          <w:sz w:val="24"/>
          <w:szCs w:val="24"/>
          <w:lang w:val="sr-Latn-CS"/>
        </w:rPr>
        <w:t xml:space="preserve">                                                                                    </w:t>
      </w:r>
      <w:r w:rsidR="006B2CCE" w:rsidRPr="00D803A7">
        <w:rPr>
          <w:rFonts w:ascii="Arial" w:hAnsi="Arial" w:cs="Arial"/>
          <w:sz w:val="24"/>
          <w:szCs w:val="24"/>
          <w:lang w:val="sr-Latn-CS"/>
        </w:rPr>
        <w:t xml:space="preserve">                </w:t>
      </w:r>
      <w:r w:rsidRPr="00D803A7">
        <w:rPr>
          <w:rFonts w:ascii="Arial" w:hAnsi="Arial" w:cs="Arial"/>
          <w:sz w:val="24"/>
          <w:szCs w:val="24"/>
          <w:lang w:val="sr-Latn-CS"/>
        </w:rPr>
        <w:t xml:space="preserve"> _________________________</w:t>
      </w:r>
    </w:p>
    <w:p w14:paraId="0A9AEDD6" w14:textId="06C5B9BE" w:rsidR="00E35839" w:rsidRPr="00897539" w:rsidRDefault="00641B4D" w:rsidP="00D23BD3">
      <w:pPr>
        <w:spacing w:after="0" w:line="240" w:lineRule="auto"/>
        <w:ind w:left="7080" w:firstLine="708"/>
        <w:jc w:val="both"/>
        <w:rPr>
          <w:rFonts w:ascii="Arial" w:hAnsi="Arial" w:cs="Arial"/>
          <w:i/>
          <w:iCs/>
          <w:color w:val="000000"/>
          <w:sz w:val="24"/>
          <w:szCs w:val="24"/>
          <w:lang w:val="sr-Latn-CS"/>
        </w:rPr>
      </w:pPr>
      <w:r w:rsidRPr="00D803A7">
        <w:rPr>
          <w:rFonts w:ascii="Arial" w:hAnsi="Arial" w:cs="Arial"/>
          <w:i/>
          <w:iCs/>
          <w:sz w:val="24"/>
          <w:szCs w:val="24"/>
          <w:lang w:val="sr-Latn-CS"/>
        </w:rPr>
        <w:t xml:space="preserve">                                 </w:t>
      </w:r>
      <w:r w:rsidRPr="00897539">
        <w:rPr>
          <w:rFonts w:ascii="Arial" w:hAnsi="Arial" w:cs="Arial"/>
          <w:i/>
          <w:iCs/>
          <w:color w:val="000000"/>
          <w:sz w:val="24"/>
          <w:szCs w:val="24"/>
          <w:lang w:val="sr-Latn-CS"/>
        </w:rPr>
        <w:t>s.r.</w:t>
      </w:r>
    </w:p>
    <w:p w14:paraId="6A7370C8" w14:textId="2493C264" w:rsidR="00E35839" w:rsidRPr="00897539" w:rsidRDefault="00E35839" w:rsidP="00E35839">
      <w:pPr>
        <w:spacing w:after="0" w:line="240" w:lineRule="auto"/>
        <w:ind w:left="4956" w:firstLine="708"/>
        <w:jc w:val="both"/>
        <w:rPr>
          <w:rFonts w:ascii="Arial" w:hAnsi="Arial" w:cs="Arial"/>
          <w:i/>
          <w:iCs/>
          <w:color w:val="000000"/>
          <w:sz w:val="24"/>
          <w:szCs w:val="24"/>
          <w:lang w:val="sr-Latn-CS"/>
        </w:rPr>
      </w:pPr>
    </w:p>
    <w:p w14:paraId="539541A2" w14:textId="1B4D63F6" w:rsidR="006B2CCE" w:rsidRPr="00897539" w:rsidRDefault="006B2CCE" w:rsidP="00E35839">
      <w:pPr>
        <w:spacing w:after="0" w:line="240" w:lineRule="auto"/>
        <w:ind w:left="4956" w:firstLine="708"/>
        <w:jc w:val="both"/>
        <w:rPr>
          <w:rFonts w:ascii="Arial" w:hAnsi="Arial" w:cs="Arial"/>
          <w:i/>
          <w:iCs/>
          <w:color w:val="000000"/>
          <w:sz w:val="24"/>
          <w:szCs w:val="24"/>
          <w:lang w:val="sr-Latn-CS"/>
        </w:rPr>
      </w:pPr>
    </w:p>
    <w:p w14:paraId="0300A020" w14:textId="77777777" w:rsidR="006B2CCE" w:rsidRPr="00897539" w:rsidRDefault="006B2CCE" w:rsidP="00E35839">
      <w:pPr>
        <w:spacing w:after="0" w:line="240" w:lineRule="auto"/>
        <w:ind w:left="4956" w:firstLine="708"/>
        <w:jc w:val="both"/>
        <w:rPr>
          <w:rFonts w:ascii="Arial" w:hAnsi="Arial" w:cs="Arial"/>
          <w:i/>
          <w:iCs/>
          <w:color w:val="000000"/>
          <w:sz w:val="24"/>
          <w:szCs w:val="24"/>
          <w:lang w:val="sr-Latn-CS"/>
        </w:rPr>
      </w:pPr>
    </w:p>
    <w:p w14:paraId="424A0689" w14:textId="6CAA9DE4" w:rsidR="00FF5302" w:rsidRPr="00897539" w:rsidRDefault="00935CA2" w:rsidP="00FF5302">
      <w:pPr>
        <w:keepNext/>
        <w:keepLines/>
        <w:numPr>
          <w:ilvl w:val="0"/>
          <w:numId w:val="6"/>
        </w:numPr>
        <w:pBdr>
          <w:top w:val="single" w:sz="4" w:space="1" w:color="auto"/>
          <w:left w:val="single" w:sz="4" w:space="4" w:color="auto"/>
          <w:bottom w:val="single" w:sz="4" w:space="1" w:color="auto"/>
          <w:right w:val="single" w:sz="4" w:space="4" w:color="auto"/>
        </w:pBdr>
        <w:shd w:val="clear" w:color="auto" w:fill="D9D9D9"/>
        <w:spacing w:before="240" w:after="160" w:line="259" w:lineRule="auto"/>
        <w:outlineLvl w:val="0"/>
        <w:rPr>
          <w:rFonts w:ascii="Arial" w:eastAsia="Times New Roman" w:hAnsi="Arial" w:cs="Arial"/>
          <w:b/>
          <w:iCs/>
          <w:sz w:val="24"/>
          <w:szCs w:val="24"/>
        </w:rPr>
      </w:pPr>
      <w:bookmarkStart w:id="18" w:name="_Toc62730568"/>
      <w:r w:rsidRPr="00897539">
        <w:rPr>
          <w:rFonts w:ascii="Arial" w:eastAsia="Times New Roman" w:hAnsi="Arial" w:cs="Arial"/>
          <w:b/>
          <w:sz w:val="24"/>
          <w:szCs w:val="24"/>
        </w:rPr>
        <w:t>UPUTSTVO O PRAVNOM SREDSTVU</w:t>
      </w:r>
      <w:bookmarkEnd w:id="18"/>
    </w:p>
    <w:p w14:paraId="4D117BDC"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Privredni subjekat može da izjavi žalbu protiv ove tenderske dokumentacije Komisiji za zaštitu prava najkasnije deset dana prije dana koji je određen za otvaranje ponuda. </w:t>
      </w:r>
    </w:p>
    <w:p w14:paraId="32C98568" w14:textId="77777777" w:rsidR="00935CA2" w:rsidRPr="00897539" w:rsidRDefault="00935CA2" w:rsidP="00935CA2">
      <w:pPr>
        <w:tabs>
          <w:tab w:val="left" w:pos="5760"/>
        </w:tabs>
        <w:spacing w:after="0" w:line="240" w:lineRule="auto"/>
        <w:jc w:val="both"/>
        <w:rPr>
          <w:rFonts w:ascii="Arial" w:eastAsia="Times New Roman" w:hAnsi="Arial" w:cs="Arial"/>
          <w:color w:val="000000"/>
          <w:sz w:val="24"/>
          <w:szCs w:val="24"/>
        </w:rPr>
      </w:pPr>
    </w:p>
    <w:p w14:paraId="780FC27E" w14:textId="77777777" w:rsidR="00935CA2" w:rsidRPr="00897539" w:rsidRDefault="00935CA2" w:rsidP="00935CA2">
      <w:pPr>
        <w:autoSpaceDE w:val="0"/>
        <w:autoSpaceDN w:val="0"/>
        <w:adjustRightInd w:val="0"/>
        <w:spacing w:after="0" w:line="240" w:lineRule="auto"/>
        <w:ind w:firstLine="567"/>
        <w:jc w:val="both"/>
        <w:rPr>
          <w:rFonts w:ascii="Arial" w:eastAsia="Times New Roman" w:hAnsi="Arial" w:cs="Arial"/>
          <w:color w:val="000000"/>
          <w:sz w:val="24"/>
          <w:szCs w:val="24"/>
        </w:rPr>
      </w:pPr>
      <w:r w:rsidRPr="00897539">
        <w:rPr>
          <w:rFonts w:ascii="Arial" w:eastAsia="Times New Roman" w:hAnsi="Arial" w:cs="Arial"/>
          <w:color w:val="000000"/>
          <w:sz w:val="24"/>
          <w:szCs w:val="24"/>
        </w:rPr>
        <w:t>Žalba se izjavljuje preko naručioca neposredno putem ESJN-a. Žalba koja nije podnesena na naprijed predviđeni način biće odbijena kao nedozvoljena.</w:t>
      </w:r>
    </w:p>
    <w:p w14:paraId="0FA54234" w14:textId="77777777" w:rsidR="00935CA2" w:rsidRPr="00897539" w:rsidRDefault="00935CA2" w:rsidP="00935CA2">
      <w:pPr>
        <w:autoSpaceDE w:val="0"/>
        <w:autoSpaceDN w:val="0"/>
        <w:adjustRightInd w:val="0"/>
        <w:spacing w:after="0" w:line="240" w:lineRule="auto"/>
        <w:ind w:firstLine="567"/>
        <w:jc w:val="both"/>
        <w:rPr>
          <w:rFonts w:ascii="Arial" w:eastAsia="Times New Roman" w:hAnsi="Arial" w:cs="Arial"/>
          <w:color w:val="000000"/>
          <w:sz w:val="24"/>
          <w:szCs w:val="24"/>
        </w:rPr>
      </w:pPr>
    </w:p>
    <w:p w14:paraId="51E9840E" w14:textId="77777777" w:rsidR="00935CA2" w:rsidRPr="00897539" w:rsidRDefault="00935CA2" w:rsidP="00935CA2">
      <w:pPr>
        <w:autoSpaceDE w:val="0"/>
        <w:autoSpaceDN w:val="0"/>
        <w:adjustRightInd w:val="0"/>
        <w:spacing w:after="0" w:line="240" w:lineRule="auto"/>
        <w:ind w:firstLine="567"/>
        <w:jc w:val="both"/>
        <w:rPr>
          <w:rFonts w:ascii="Arial" w:eastAsia="Times New Roman" w:hAnsi="Arial" w:cs="Arial"/>
          <w:color w:val="000000"/>
          <w:sz w:val="24"/>
          <w:szCs w:val="24"/>
          <w:highlight w:val="yellow"/>
        </w:rPr>
      </w:pPr>
      <w:r w:rsidRPr="00897539">
        <w:rPr>
          <w:rFonts w:ascii="Arial" w:eastAsia="Times New Roman" w:hAnsi="Arial" w:cs="Arial"/>
          <w:color w:val="000000"/>
          <w:sz w:val="24"/>
          <w:szCs w:val="24"/>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67BEBA6"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p>
    <w:p w14:paraId="5B0BFB9F"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r w:rsidRPr="00897539">
        <w:rPr>
          <w:rFonts w:ascii="Arial" w:eastAsia="Times New Roman" w:hAnsi="Arial" w:cs="Arial"/>
          <w:color w:val="000000"/>
          <w:sz w:val="24"/>
          <w:szCs w:val="24"/>
        </w:rPr>
        <w:t>Ukoliko je predmet nabavke podijeljen po partijama, a žalba se odnosi samo na određenu/e partiju/e, naknada se plaća u iznosu 1% od procijenjene vrijednosti javne nabavke te/tih partije/a.</w:t>
      </w:r>
    </w:p>
    <w:p w14:paraId="75C0E511"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p>
    <w:p w14:paraId="0420A302"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r w:rsidRPr="00897539">
        <w:rPr>
          <w:rFonts w:ascii="Arial" w:eastAsia="Times New Roman" w:hAnsi="Arial" w:cs="Arial"/>
          <w:color w:val="000000"/>
          <w:sz w:val="24"/>
          <w:szCs w:val="24"/>
        </w:rPr>
        <w:t xml:space="preserve">Instrukcije za plaćanje naknade za vođenje postupka od strane žalilaca iz inostranstva nalaze se na internet stranici Komisije za zaštitu prava nabavki </w:t>
      </w:r>
      <w:hyperlink r:id="rId8" w:history="1">
        <w:r w:rsidRPr="00897539">
          <w:rPr>
            <w:rFonts w:ascii="Arial" w:eastAsia="Times New Roman" w:hAnsi="Arial" w:cs="Arial"/>
            <w:color w:val="0000FF"/>
            <w:sz w:val="24"/>
            <w:szCs w:val="24"/>
            <w:u w:val="single"/>
          </w:rPr>
          <w:t>http://www.kontrola-nabavki.me/</w:t>
        </w:r>
      </w:hyperlink>
      <w:r w:rsidRPr="00897539">
        <w:rPr>
          <w:rFonts w:ascii="Arial" w:eastAsia="Times New Roman" w:hAnsi="Arial" w:cs="Arial"/>
          <w:color w:val="000000"/>
          <w:sz w:val="24"/>
          <w:szCs w:val="24"/>
        </w:rPr>
        <w:t>.“.</w:t>
      </w:r>
    </w:p>
    <w:p w14:paraId="731A3181" w14:textId="77777777" w:rsidR="00935CA2" w:rsidRPr="00897539" w:rsidRDefault="00935CA2" w:rsidP="00935CA2">
      <w:pPr>
        <w:tabs>
          <w:tab w:val="left" w:pos="5760"/>
        </w:tabs>
        <w:spacing w:after="0" w:line="240" w:lineRule="auto"/>
        <w:ind w:firstLine="567"/>
        <w:jc w:val="both"/>
        <w:rPr>
          <w:rFonts w:ascii="Arial" w:eastAsia="Times New Roman" w:hAnsi="Arial" w:cs="Arial"/>
          <w:color w:val="000000"/>
          <w:sz w:val="24"/>
          <w:szCs w:val="24"/>
        </w:rPr>
      </w:pPr>
    </w:p>
    <w:p w14:paraId="4EEA2164" w14:textId="77777777" w:rsidR="00935CA2" w:rsidRPr="00897539" w:rsidRDefault="00935CA2" w:rsidP="00935CA2">
      <w:pPr>
        <w:rPr>
          <w:rFonts w:ascii="Arial" w:hAnsi="Arial" w:cs="Arial"/>
          <w:sz w:val="24"/>
          <w:szCs w:val="24"/>
        </w:rPr>
      </w:pPr>
    </w:p>
    <w:p w14:paraId="070FD92A" w14:textId="77777777" w:rsidR="001068AF" w:rsidRPr="00897539" w:rsidRDefault="001068AF">
      <w:pPr>
        <w:rPr>
          <w:rFonts w:ascii="Arial" w:hAnsi="Arial" w:cs="Arial"/>
          <w:sz w:val="24"/>
          <w:szCs w:val="24"/>
        </w:rPr>
      </w:pPr>
    </w:p>
    <w:sectPr w:rsidR="001068AF" w:rsidRPr="00897539" w:rsidSect="00471B8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3CE6E" w14:textId="77777777" w:rsidR="0029585D" w:rsidRDefault="0029585D" w:rsidP="00935CA2">
      <w:pPr>
        <w:spacing w:after="0" w:line="240" w:lineRule="auto"/>
      </w:pPr>
      <w:r>
        <w:separator/>
      </w:r>
    </w:p>
  </w:endnote>
  <w:endnote w:type="continuationSeparator" w:id="0">
    <w:p w14:paraId="6600F867" w14:textId="77777777" w:rsidR="0029585D" w:rsidRDefault="0029585D" w:rsidP="0093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384570"/>
      <w:docPartObj>
        <w:docPartGallery w:val="Page Numbers (Bottom of Page)"/>
        <w:docPartUnique/>
      </w:docPartObj>
    </w:sdtPr>
    <w:sdtEndPr>
      <w:rPr>
        <w:noProof/>
      </w:rPr>
    </w:sdtEndPr>
    <w:sdtContent>
      <w:p w14:paraId="7AA83F33" w14:textId="6C92428F" w:rsidR="0099438F" w:rsidRDefault="00471B86">
        <w:pPr>
          <w:pStyle w:val="Footer"/>
          <w:jc w:val="center"/>
        </w:pPr>
        <w:r>
          <w:fldChar w:fldCharType="begin"/>
        </w:r>
        <w:r w:rsidR="0099438F">
          <w:instrText xml:space="preserve"> PAGE   \* MERGEFORMAT </w:instrText>
        </w:r>
        <w:r>
          <w:fldChar w:fldCharType="separate"/>
        </w:r>
        <w:r w:rsidR="00975B90">
          <w:rPr>
            <w:noProof/>
          </w:rPr>
          <w:t>5</w:t>
        </w:r>
        <w:r>
          <w:rPr>
            <w:noProof/>
          </w:rPr>
          <w:fldChar w:fldCharType="end"/>
        </w:r>
      </w:p>
    </w:sdtContent>
  </w:sdt>
  <w:p w14:paraId="238D7214" w14:textId="77777777" w:rsidR="0099438F" w:rsidRDefault="00994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8D80" w14:textId="77777777" w:rsidR="0029585D" w:rsidRDefault="0029585D" w:rsidP="00935CA2">
      <w:pPr>
        <w:spacing w:after="0" w:line="240" w:lineRule="auto"/>
      </w:pPr>
      <w:r>
        <w:separator/>
      </w:r>
    </w:p>
  </w:footnote>
  <w:footnote w:type="continuationSeparator" w:id="0">
    <w:p w14:paraId="00813D15" w14:textId="77777777" w:rsidR="0029585D" w:rsidRDefault="0029585D" w:rsidP="00935CA2">
      <w:pPr>
        <w:spacing w:after="0" w:line="240" w:lineRule="auto"/>
      </w:pPr>
      <w:r>
        <w:continuationSeparator/>
      </w:r>
    </w:p>
  </w:footnote>
  <w:footnote w:id="1">
    <w:p w14:paraId="6082436F"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1. Poziv za nadmetanje naručilac neposredno UNOSI na ESJN elektronskim putem;</w:t>
      </w:r>
    </w:p>
  </w:footnote>
  <w:footnote w:id="2">
    <w:p w14:paraId="0061DA23"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44FA17E7"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Podatke iz tačke 2. Tehnička specifikacija predmeta javne nabavke naručilac neposredno UNOSI na ESJN elektronskim putem;</w:t>
      </w:r>
    </w:p>
  </w:footnote>
  <w:footnote w:id="4">
    <w:p w14:paraId="4973D2AF"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7B665CA9" w14:textId="77777777" w:rsidR="00935CA2" w:rsidRPr="00367536" w:rsidRDefault="00935CA2"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20FDBE7A" w14:textId="77777777" w:rsidR="00935CA2" w:rsidRPr="007F2BA0" w:rsidRDefault="00935CA2" w:rsidP="00935CA2">
      <w:pPr>
        <w:pStyle w:val="FootnoteText"/>
        <w:jc w:val="both"/>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je predmet nabavke podijenjen na partije ovaj dio brisati</w:t>
      </w:r>
    </w:p>
  </w:footnote>
  <w:footnote w:id="7">
    <w:p w14:paraId="41810432" w14:textId="77777777" w:rsidR="00935CA2" w:rsidRPr="0083641C" w:rsidRDefault="00935CA2" w:rsidP="00935CA2">
      <w:pPr>
        <w:pStyle w:val="FootnoteText"/>
        <w:jc w:val="both"/>
        <w:rPr>
          <w:rFonts w:ascii="Arial" w:hAnsi="Arial" w:cs="Arial"/>
          <w:sz w:val="16"/>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Ukoliko se ne predvidja zaključivanje okvirnog sporazuma cijelu sekciju brisati iz tenderske dokumentacije</w:t>
      </w:r>
    </w:p>
  </w:footnote>
  <w:footnote w:id="8">
    <w:p w14:paraId="0D8ABCA5" w14:textId="77777777" w:rsidR="00935CA2" w:rsidRPr="007F2BA0" w:rsidRDefault="00935CA2" w:rsidP="00935CA2">
      <w:pPr>
        <w:pStyle w:val="FootnoteText"/>
        <w:contextualSpacing/>
        <w:rPr>
          <w:rFonts w:ascii="Arial" w:hAnsi="Arial" w:cs="Arial"/>
          <w:sz w:val="14"/>
          <w:szCs w:val="16"/>
        </w:rPr>
      </w:pPr>
      <w:r w:rsidRPr="007F2BA0">
        <w:rPr>
          <w:rStyle w:val="FootnoteReference"/>
          <w:rFonts w:ascii="Arial" w:hAnsi="Arial" w:cs="Arial"/>
          <w:sz w:val="14"/>
          <w:szCs w:val="16"/>
        </w:rPr>
        <w:footnoteRef/>
      </w:r>
      <w:r w:rsidRPr="007F2BA0">
        <w:rPr>
          <w:rFonts w:ascii="Arial" w:hAnsi="Arial" w:cs="Arial"/>
          <w:sz w:val="14"/>
          <w:szCs w:val="16"/>
        </w:rPr>
        <w:t xml:space="preserve"> Naručilac određuje jedan kriterijum za izbor najpovoljnije ponude, a ostale ponuđene opcije briše</w:t>
      </w:r>
    </w:p>
  </w:footnote>
  <w:footnote w:id="9">
    <w:p w14:paraId="1E73CE8D" w14:textId="77777777" w:rsidR="00935CA2" w:rsidRPr="007F2BA0" w:rsidRDefault="00935CA2" w:rsidP="00935CA2">
      <w:pPr>
        <w:pStyle w:val="FootnoteText"/>
        <w:jc w:val="both"/>
        <w:rPr>
          <w:rFonts w:ascii="Arial" w:hAnsi="Arial" w:cs="Arial"/>
          <w:sz w:val="14"/>
          <w:szCs w:val="14"/>
        </w:rPr>
      </w:pPr>
      <w:r w:rsidRPr="007F2BA0">
        <w:rPr>
          <w:rStyle w:val="FootnoteReference"/>
          <w:rFonts w:ascii="Arial" w:hAnsi="Arial" w:cs="Arial"/>
          <w:sz w:val="14"/>
          <w:szCs w:val="14"/>
        </w:rPr>
        <w:footnoteRef/>
      </w:r>
      <w:r w:rsidRPr="007F2BA0">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10">
    <w:p w14:paraId="5BC7AB12" w14:textId="77777777" w:rsidR="00935CA2" w:rsidRPr="002E211C" w:rsidRDefault="00935CA2" w:rsidP="00935CA2">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3B613" w14:textId="77777777" w:rsidR="00627588" w:rsidRDefault="00627588">
    <w:pPr>
      <w:pStyle w:val="Header"/>
    </w:pPr>
  </w:p>
  <w:p w14:paraId="6E8CCBF2" w14:textId="77777777" w:rsidR="00627588" w:rsidRDefault="006275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49D"/>
    <w:multiLevelType w:val="hybridMultilevel"/>
    <w:tmpl w:val="CA32785C"/>
    <w:lvl w:ilvl="0" w:tplc="EF94C95E">
      <w:start w:val="1"/>
      <w:numFmt w:val="decimal"/>
      <w:lvlText w:val="%1."/>
      <w:lvlJc w:val="left"/>
      <w:pPr>
        <w:ind w:left="720" w:hanging="360"/>
      </w:pPr>
      <w:rPr>
        <w:rFonts w:hint="default"/>
        <w: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 w15:restartNumberingAfterBreak="0">
    <w:nsid w:val="0F2B21DB"/>
    <w:multiLevelType w:val="multilevel"/>
    <w:tmpl w:val="03FC558C"/>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CA11068"/>
    <w:multiLevelType w:val="hybridMultilevel"/>
    <w:tmpl w:val="032E5208"/>
    <w:lvl w:ilvl="0" w:tplc="79E4B6DC">
      <w:start w:val="1"/>
      <w:numFmt w:val="decimal"/>
      <w:lvlText w:val="%1."/>
      <w:lvlJc w:val="left"/>
      <w:pPr>
        <w:ind w:left="786" w:hanging="360"/>
      </w:pPr>
      <w:rPr>
        <w:rFonts w:hint="default"/>
        <w:b/>
        <w:bCs/>
        <w:sz w:val="24"/>
        <w:szCs w:val="24"/>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31B17EBB"/>
    <w:multiLevelType w:val="hybridMultilevel"/>
    <w:tmpl w:val="302EA23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tentative="1">
      <w:start w:val="1"/>
      <w:numFmt w:val="bullet"/>
      <w:lvlText w:val="o"/>
      <w:lvlJc w:val="left"/>
      <w:pPr>
        <w:ind w:left="2498" w:hanging="360"/>
      </w:pPr>
      <w:rPr>
        <w:rFonts w:ascii="Courier New" w:hAnsi="Courier New" w:cs="Courier New" w:hint="default"/>
      </w:rPr>
    </w:lvl>
    <w:lvl w:ilvl="2" w:tplc="2C1A0005" w:tentative="1">
      <w:start w:val="1"/>
      <w:numFmt w:val="bullet"/>
      <w:lvlText w:val=""/>
      <w:lvlJc w:val="left"/>
      <w:pPr>
        <w:ind w:left="3218" w:hanging="360"/>
      </w:pPr>
      <w:rPr>
        <w:rFonts w:ascii="Wingdings" w:hAnsi="Wingdings" w:hint="default"/>
      </w:rPr>
    </w:lvl>
    <w:lvl w:ilvl="3" w:tplc="2C1A0001" w:tentative="1">
      <w:start w:val="1"/>
      <w:numFmt w:val="bullet"/>
      <w:lvlText w:val=""/>
      <w:lvlJc w:val="left"/>
      <w:pPr>
        <w:ind w:left="3938" w:hanging="360"/>
      </w:pPr>
      <w:rPr>
        <w:rFonts w:ascii="Symbol" w:hAnsi="Symbol" w:hint="default"/>
      </w:rPr>
    </w:lvl>
    <w:lvl w:ilvl="4" w:tplc="2C1A0003" w:tentative="1">
      <w:start w:val="1"/>
      <w:numFmt w:val="bullet"/>
      <w:lvlText w:val="o"/>
      <w:lvlJc w:val="left"/>
      <w:pPr>
        <w:ind w:left="4658" w:hanging="360"/>
      </w:pPr>
      <w:rPr>
        <w:rFonts w:ascii="Courier New" w:hAnsi="Courier New" w:cs="Courier New" w:hint="default"/>
      </w:rPr>
    </w:lvl>
    <w:lvl w:ilvl="5" w:tplc="2C1A0005" w:tentative="1">
      <w:start w:val="1"/>
      <w:numFmt w:val="bullet"/>
      <w:lvlText w:val=""/>
      <w:lvlJc w:val="left"/>
      <w:pPr>
        <w:ind w:left="5378" w:hanging="360"/>
      </w:pPr>
      <w:rPr>
        <w:rFonts w:ascii="Wingdings" w:hAnsi="Wingdings" w:hint="default"/>
      </w:rPr>
    </w:lvl>
    <w:lvl w:ilvl="6" w:tplc="2C1A0001" w:tentative="1">
      <w:start w:val="1"/>
      <w:numFmt w:val="bullet"/>
      <w:lvlText w:val=""/>
      <w:lvlJc w:val="left"/>
      <w:pPr>
        <w:ind w:left="6098" w:hanging="360"/>
      </w:pPr>
      <w:rPr>
        <w:rFonts w:ascii="Symbol" w:hAnsi="Symbol" w:hint="default"/>
      </w:rPr>
    </w:lvl>
    <w:lvl w:ilvl="7" w:tplc="2C1A0003" w:tentative="1">
      <w:start w:val="1"/>
      <w:numFmt w:val="bullet"/>
      <w:lvlText w:val="o"/>
      <w:lvlJc w:val="left"/>
      <w:pPr>
        <w:ind w:left="6818" w:hanging="360"/>
      </w:pPr>
      <w:rPr>
        <w:rFonts w:ascii="Courier New" w:hAnsi="Courier New" w:cs="Courier New" w:hint="default"/>
      </w:rPr>
    </w:lvl>
    <w:lvl w:ilvl="8" w:tplc="2C1A0005" w:tentative="1">
      <w:start w:val="1"/>
      <w:numFmt w:val="bullet"/>
      <w:lvlText w:val=""/>
      <w:lvlJc w:val="left"/>
      <w:pPr>
        <w:ind w:left="7538" w:hanging="360"/>
      </w:pPr>
      <w:rPr>
        <w:rFonts w:ascii="Wingdings" w:hAnsi="Wingdings" w:hint="default"/>
      </w:rPr>
    </w:lvl>
  </w:abstractNum>
  <w:abstractNum w:abstractNumId="6" w15:restartNumberingAfterBreak="0">
    <w:nsid w:val="603647E3"/>
    <w:multiLevelType w:val="hybridMultilevel"/>
    <w:tmpl w:val="05A008D2"/>
    <w:lvl w:ilvl="0" w:tplc="0409000D">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64291E"/>
    <w:multiLevelType w:val="hybridMultilevel"/>
    <w:tmpl w:val="7EE6B816"/>
    <w:lvl w:ilvl="0" w:tplc="9ECEF3B0">
      <w:start w:val="1"/>
      <w:numFmt w:val="decimal"/>
      <w:lvlText w:val="%1."/>
      <w:lvlJc w:val="left"/>
      <w:pPr>
        <w:ind w:left="720" w:hanging="360"/>
      </w:pPr>
      <w:rPr>
        <w:rFonts w:hint="default"/>
        <w:i/>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6924642C"/>
    <w:multiLevelType w:val="hybridMultilevel"/>
    <w:tmpl w:val="59AC7402"/>
    <w:lvl w:ilvl="0" w:tplc="241A000D">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9" w15:restartNumberingAfterBreak="0">
    <w:nsid w:val="7BBA5308"/>
    <w:multiLevelType w:val="hybridMultilevel"/>
    <w:tmpl w:val="62BC3F0E"/>
    <w:lvl w:ilvl="0" w:tplc="241A000D">
      <w:start w:val="1"/>
      <w:numFmt w:val="bullet"/>
      <w:lvlText w:val=""/>
      <w:lvlJc w:val="left"/>
      <w:pPr>
        <w:ind w:left="1440" w:hanging="360"/>
      </w:pPr>
      <w:rPr>
        <w:rFonts w:ascii="Wingdings" w:hAnsi="Wingdings"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0"/>
  </w:num>
  <w:num w:numId="6">
    <w:abstractNumId w:val="7"/>
  </w:num>
  <w:num w:numId="7">
    <w:abstractNumId w:val="6"/>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2B3"/>
    <w:rsid w:val="0003608E"/>
    <w:rsid w:val="0004086D"/>
    <w:rsid w:val="000549D8"/>
    <w:rsid w:val="0007478D"/>
    <w:rsid w:val="0007681A"/>
    <w:rsid w:val="00077001"/>
    <w:rsid w:val="00080197"/>
    <w:rsid w:val="000925ED"/>
    <w:rsid w:val="000C3688"/>
    <w:rsid w:val="000C4E3F"/>
    <w:rsid w:val="000C5EB1"/>
    <w:rsid w:val="000E7B68"/>
    <w:rsid w:val="000E7ED2"/>
    <w:rsid w:val="001068AF"/>
    <w:rsid w:val="001075D7"/>
    <w:rsid w:val="001174EC"/>
    <w:rsid w:val="00140056"/>
    <w:rsid w:val="001449C2"/>
    <w:rsid w:val="00167750"/>
    <w:rsid w:val="00182C33"/>
    <w:rsid w:val="00184579"/>
    <w:rsid w:val="00187168"/>
    <w:rsid w:val="001A229E"/>
    <w:rsid w:val="001D75B4"/>
    <w:rsid w:val="0020209C"/>
    <w:rsid w:val="00216D67"/>
    <w:rsid w:val="0022213B"/>
    <w:rsid w:val="00250C5D"/>
    <w:rsid w:val="0025474F"/>
    <w:rsid w:val="00285B7C"/>
    <w:rsid w:val="0029585D"/>
    <w:rsid w:val="002B0A91"/>
    <w:rsid w:val="002B30CD"/>
    <w:rsid w:val="002D6237"/>
    <w:rsid w:val="00302C8A"/>
    <w:rsid w:val="00323752"/>
    <w:rsid w:val="0033590F"/>
    <w:rsid w:val="003527A3"/>
    <w:rsid w:val="00354EC4"/>
    <w:rsid w:val="003603BB"/>
    <w:rsid w:val="00363430"/>
    <w:rsid w:val="0036726C"/>
    <w:rsid w:val="00382E4F"/>
    <w:rsid w:val="003B0746"/>
    <w:rsid w:val="003B1CB7"/>
    <w:rsid w:val="003C2CB3"/>
    <w:rsid w:val="003C6520"/>
    <w:rsid w:val="003D6096"/>
    <w:rsid w:val="003D646A"/>
    <w:rsid w:val="003E7E68"/>
    <w:rsid w:val="00403E78"/>
    <w:rsid w:val="00430CC6"/>
    <w:rsid w:val="00432091"/>
    <w:rsid w:val="00436660"/>
    <w:rsid w:val="00442FFA"/>
    <w:rsid w:val="00444974"/>
    <w:rsid w:val="00451980"/>
    <w:rsid w:val="00465FEC"/>
    <w:rsid w:val="00471B86"/>
    <w:rsid w:val="00480C2C"/>
    <w:rsid w:val="00496FF2"/>
    <w:rsid w:val="004A05E1"/>
    <w:rsid w:val="004A7FAD"/>
    <w:rsid w:val="004C0ED0"/>
    <w:rsid w:val="004E30A3"/>
    <w:rsid w:val="004F062F"/>
    <w:rsid w:val="004F7D77"/>
    <w:rsid w:val="005158ED"/>
    <w:rsid w:val="00516EE6"/>
    <w:rsid w:val="0052771D"/>
    <w:rsid w:val="005A0ABA"/>
    <w:rsid w:val="005A44D8"/>
    <w:rsid w:val="005E2F58"/>
    <w:rsid w:val="005E3996"/>
    <w:rsid w:val="005F542C"/>
    <w:rsid w:val="00622B7B"/>
    <w:rsid w:val="00627588"/>
    <w:rsid w:val="00641B4D"/>
    <w:rsid w:val="00645412"/>
    <w:rsid w:val="006568FF"/>
    <w:rsid w:val="00676BF1"/>
    <w:rsid w:val="006B2CCE"/>
    <w:rsid w:val="006B607B"/>
    <w:rsid w:val="006F2FB3"/>
    <w:rsid w:val="007101CE"/>
    <w:rsid w:val="007313EC"/>
    <w:rsid w:val="00733034"/>
    <w:rsid w:val="007772CE"/>
    <w:rsid w:val="00783725"/>
    <w:rsid w:val="007A70CE"/>
    <w:rsid w:val="007D68A0"/>
    <w:rsid w:val="007E4641"/>
    <w:rsid w:val="007E7D64"/>
    <w:rsid w:val="007F251B"/>
    <w:rsid w:val="007F59C1"/>
    <w:rsid w:val="00804B0F"/>
    <w:rsid w:val="008072E9"/>
    <w:rsid w:val="00813F81"/>
    <w:rsid w:val="00835230"/>
    <w:rsid w:val="008419C7"/>
    <w:rsid w:val="00865A18"/>
    <w:rsid w:val="00866C38"/>
    <w:rsid w:val="00873F3E"/>
    <w:rsid w:val="00897539"/>
    <w:rsid w:val="008E6E6B"/>
    <w:rsid w:val="00935CA2"/>
    <w:rsid w:val="0095757B"/>
    <w:rsid w:val="009578A5"/>
    <w:rsid w:val="00963812"/>
    <w:rsid w:val="00975B90"/>
    <w:rsid w:val="0099438F"/>
    <w:rsid w:val="009A2A85"/>
    <w:rsid w:val="009A43D3"/>
    <w:rsid w:val="009B6084"/>
    <w:rsid w:val="009E18D4"/>
    <w:rsid w:val="009F24A3"/>
    <w:rsid w:val="00A2032C"/>
    <w:rsid w:val="00A566AA"/>
    <w:rsid w:val="00A61E07"/>
    <w:rsid w:val="00A8601D"/>
    <w:rsid w:val="00AA6461"/>
    <w:rsid w:val="00AD5D25"/>
    <w:rsid w:val="00AF02AC"/>
    <w:rsid w:val="00B208DA"/>
    <w:rsid w:val="00B3002F"/>
    <w:rsid w:val="00B37F53"/>
    <w:rsid w:val="00B42E63"/>
    <w:rsid w:val="00B4415E"/>
    <w:rsid w:val="00B463CD"/>
    <w:rsid w:val="00B5728B"/>
    <w:rsid w:val="00B81B61"/>
    <w:rsid w:val="00BA21A6"/>
    <w:rsid w:val="00BD6EDA"/>
    <w:rsid w:val="00BE29B1"/>
    <w:rsid w:val="00BE2F5B"/>
    <w:rsid w:val="00BE7F79"/>
    <w:rsid w:val="00BF26F7"/>
    <w:rsid w:val="00C00CD8"/>
    <w:rsid w:val="00C110A6"/>
    <w:rsid w:val="00C26C2B"/>
    <w:rsid w:val="00C26C33"/>
    <w:rsid w:val="00C54D1E"/>
    <w:rsid w:val="00C642DD"/>
    <w:rsid w:val="00C85FDD"/>
    <w:rsid w:val="00C904B1"/>
    <w:rsid w:val="00CA7DA4"/>
    <w:rsid w:val="00CB023E"/>
    <w:rsid w:val="00CD0270"/>
    <w:rsid w:val="00CE5BDD"/>
    <w:rsid w:val="00D23BD3"/>
    <w:rsid w:val="00D803A7"/>
    <w:rsid w:val="00DA032E"/>
    <w:rsid w:val="00DA4B9B"/>
    <w:rsid w:val="00DE029A"/>
    <w:rsid w:val="00DF7B09"/>
    <w:rsid w:val="00E029A4"/>
    <w:rsid w:val="00E17CA3"/>
    <w:rsid w:val="00E35839"/>
    <w:rsid w:val="00E55060"/>
    <w:rsid w:val="00E60005"/>
    <w:rsid w:val="00E62EE3"/>
    <w:rsid w:val="00E7748D"/>
    <w:rsid w:val="00E85A3B"/>
    <w:rsid w:val="00E94583"/>
    <w:rsid w:val="00EE1740"/>
    <w:rsid w:val="00EF2D5B"/>
    <w:rsid w:val="00F0248D"/>
    <w:rsid w:val="00F10B84"/>
    <w:rsid w:val="00F2308C"/>
    <w:rsid w:val="00F553AA"/>
    <w:rsid w:val="00F647CC"/>
    <w:rsid w:val="00F91526"/>
    <w:rsid w:val="00F92DC4"/>
    <w:rsid w:val="00F93167"/>
    <w:rsid w:val="00FA525A"/>
    <w:rsid w:val="00FB7278"/>
    <w:rsid w:val="00FC72B3"/>
    <w:rsid w:val="00FE0DA0"/>
    <w:rsid w:val="00FE10C9"/>
    <w:rsid w:val="00FF5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FA1C"/>
  <w15:docId w15:val="{100D29D9-2112-45C2-B651-E8D4F8B5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CA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35CA2"/>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935CA2"/>
    <w:rPr>
      <w:rFonts w:ascii="Calibri" w:eastAsia="Calibri" w:hAnsi="Calibri" w:cs="Times New Roman"/>
      <w:sz w:val="20"/>
      <w:szCs w:val="20"/>
      <w:lang w:val="en-US"/>
    </w:rPr>
  </w:style>
  <w:style w:type="character" w:styleId="FootnoteReference">
    <w:name w:val="footnote reference"/>
    <w:uiPriority w:val="99"/>
    <w:unhideWhenUsed/>
    <w:rsid w:val="00935CA2"/>
    <w:rPr>
      <w:vertAlign w:val="superscript"/>
    </w:rPr>
  </w:style>
  <w:style w:type="paragraph" w:styleId="NoSpacing">
    <w:name w:val="No Spacing"/>
    <w:uiPriority w:val="1"/>
    <w:qFormat/>
    <w:rsid w:val="00935CA2"/>
    <w:pPr>
      <w:spacing w:after="0" w:line="240" w:lineRule="auto"/>
    </w:pPr>
    <w:rPr>
      <w:lang w:val="en-US"/>
    </w:rPr>
  </w:style>
  <w:style w:type="paragraph" w:styleId="BalloonText">
    <w:name w:val="Balloon Text"/>
    <w:basedOn w:val="Normal"/>
    <w:link w:val="BalloonTextChar"/>
    <w:uiPriority w:val="99"/>
    <w:semiHidden/>
    <w:unhideWhenUsed/>
    <w:rsid w:val="000E7E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ED2"/>
    <w:rPr>
      <w:rFonts w:ascii="Tahoma" w:hAnsi="Tahoma" w:cs="Tahoma"/>
      <w:sz w:val="16"/>
      <w:szCs w:val="16"/>
      <w:lang w:val="en-US"/>
    </w:rPr>
  </w:style>
  <w:style w:type="paragraph" w:styleId="ListParagraph">
    <w:name w:val="List Paragraph"/>
    <w:aliases w:val="Liste 1,List Paragraph1"/>
    <w:basedOn w:val="Normal"/>
    <w:link w:val="ListParagraphChar"/>
    <w:uiPriority w:val="99"/>
    <w:qFormat/>
    <w:rsid w:val="007E4641"/>
    <w:pPr>
      <w:spacing w:before="96" w:after="120" w:line="360" w:lineRule="atLeast"/>
      <w:ind w:left="720"/>
    </w:pPr>
    <w:rPr>
      <w:rFonts w:ascii="Calibri" w:eastAsia="Calibri" w:hAnsi="Calibri" w:cs="Calibri"/>
      <w:lang w:val="sr-Latn-CS"/>
    </w:rPr>
  </w:style>
  <w:style w:type="character" w:customStyle="1" w:styleId="ListParagraphChar">
    <w:name w:val="List Paragraph Char"/>
    <w:aliases w:val="Liste 1 Char,List Paragraph1 Char"/>
    <w:basedOn w:val="DefaultParagraphFont"/>
    <w:link w:val="ListParagraph"/>
    <w:uiPriority w:val="99"/>
    <w:locked/>
    <w:rsid w:val="007E4641"/>
    <w:rPr>
      <w:rFonts w:ascii="Calibri" w:eastAsia="Calibri" w:hAnsi="Calibri" w:cs="Calibri"/>
      <w:lang w:val="sr-Latn-CS"/>
    </w:rPr>
  </w:style>
  <w:style w:type="paragraph" w:styleId="Header">
    <w:name w:val="header"/>
    <w:basedOn w:val="Normal"/>
    <w:link w:val="HeaderChar"/>
    <w:uiPriority w:val="99"/>
    <w:unhideWhenUsed/>
    <w:rsid w:val="0099438F"/>
    <w:pPr>
      <w:tabs>
        <w:tab w:val="center" w:pos="4536"/>
        <w:tab w:val="right" w:pos="9072"/>
      </w:tabs>
      <w:spacing w:after="0" w:line="240" w:lineRule="auto"/>
    </w:pPr>
  </w:style>
  <w:style w:type="character" w:customStyle="1" w:styleId="HeaderChar">
    <w:name w:val="Header Char"/>
    <w:basedOn w:val="DefaultParagraphFont"/>
    <w:link w:val="Header"/>
    <w:uiPriority w:val="99"/>
    <w:rsid w:val="0099438F"/>
    <w:rPr>
      <w:lang w:val="en-US"/>
    </w:rPr>
  </w:style>
  <w:style w:type="paragraph" w:styleId="Footer">
    <w:name w:val="footer"/>
    <w:basedOn w:val="Normal"/>
    <w:link w:val="FooterChar"/>
    <w:uiPriority w:val="99"/>
    <w:unhideWhenUsed/>
    <w:rsid w:val="0099438F"/>
    <w:pPr>
      <w:tabs>
        <w:tab w:val="center" w:pos="4536"/>
        <w:tab w:val="right" w:pos="9072"/>
      </w:tabs>
      <w:spacing w:after="0" w:line="240" w:lineRule="auto"/>
    </w:pPr>
  </w:style>
  <w:style w:type="character" w:customStyle="1" w:styleId="FooterChar">
    <w:name w:val="Footer Char"/>
    <w:basedOn w:val="DefaultParagraphFont"/>
    <w:link w:val="Footer"/>
    <w:uiPriority w:val="99"/>
    <w:rsid w:val="0099438F"/>
    <w:rPr>
      <w:lang w:val="en-US"/>
    </w:rPr>
  </w:style>
  <w:style w:type="character" w:customStyle="1" w:styleId="bold">
    <w:name w:val="bold"/>
    <w:basedOn w:val="DefaultParagraphFont"/>
    <w:rsid w:val="00323752"/>
  </w:style>
  <w:style w:type="character" w:styleId="CommentReference">
    <w:name w:val="annotation reference"/>
    <w:basedOn w:val="DefaultParagraphFont"/>
    <w:uiPriority w:val="99"/>
    <w:semiHidden/>
    <w:unhideWhenUsed/>
    <w:rsid w:val="007A70CE"/>
    <w:rPr>
      <w:sz w:val="16"/>
      <w:szCs w:val="16"/>
    </w:rPr>
  </w:style>
  <w:style w:type="paragraph" w:styleId="CommentText">
    <w:name w:val="annotation text"/>
    <w:basedOn w:val="Normal"/>
    <w:link w:val="CommentTextChar"/>
    <w:uiPriority w:val="99"/>
    <w:semiHidden/>
    <w:unhideWhenUsed/>
    <w:rsid w:val="007A70CE"/>
    <w:pPr>
      <w:spacing w:line="240" w:lineRule="auto"/>
    </w:pPr>
    <w:rPr>
      <w:sz w:val="20"/>
      <w:szCs w:val="20"/>
    </w:rPr>
  </w:style>
  <w:style w:type="character" w:customStyle="1" w:styleId="CommentTextChar">
    <w:name w:val="Comment Text Char"/>
    <w:basedOn w:val="DefaultParagraphFont"/>
    <w:link w:val="CommentText"/>
    <w:uiPriority w:val="99"/>
    <w:semiHidden/>
    <w:rsid w:val="007A70CE"/>
    <w:rPr>
      <w:sz w:val="20"/>
      <w:szCs w:val="20"/>
      <w:lang w:val="en-US"/>
    </w:rPr>
  </w:style>
  <w:style w:type="paragraph" w:styleId="CommentSubject">
    <w:name w:val="annotation subject"/>
    <w:basedOn w:val="CommentText"/>
    <w:next w:val="CommentText"/>
    <w:link w:val="CommentSubjectChar"/>
    <w:uiPriority w:val="99"/>
    <w:semiHidden/>
    <w:unhideWhenUsed/>
    <w:rsid w:val="007A70CE"/>
    <w:rPr>
      <w:b/>
      <w:bCs/>
    </w:rPr>
  </w:style>
  <w:style w:type="character" w:customStyle="1" w:styleId="CommentSubjectChar">
    <w:name w:val="Comment Subject Char"/>
    <w:basedOn w:val="CommentTextChar"/>
    <w:link w:val="CommentSubject"/>
    <w:uiPriority w:val="99"/>
    <w:semiHidden/>
    <w:rsid w:val="007A70C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25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E43F2-5750-4C68-8B70-DC656454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4740</Words>
  <Characters>27019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4</cp:revision>
  <cp:lastPrinted>2021-11-01T11:07:00Z</cp:lastPrinted>
  <dcterms:created xsi:type="dcterms:W3CDTF">2021-11-08T11:11:00Z</dcterms:created>
  <dcterms:modified xsi:type="dcterms:W3CDTF">2021-11-09T07:17:00Z</dcterms:modified>
</cp:coreProperties>
</file>