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B922" w14:textId="77777777" w:rsidR="00BF32F5" w:rsidRPr="00153F3B" w:rsidRDefault="00BF32F5" w:rsidP="00BF32F5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OBRAZAC 1  </w:t>
      </w:r>
    </w:p>
    <w:p w14:paraId="4EF83B6C" w14:textId="77777777" w:rsidR="00BF32F5" w:rsidRPr="00153F3B" w:rsidRDefault="00BF32F5" w:rsidP="00BF32F5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240C71A2" w14:textId="77777777" w:rsidR="00C84385" w:rsidRPr="00153F3B" w:rsidRDefault="00C84385" w:rsidP="00C84385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>Klinički</w:t>
      </w:r>
      <w:proofErr w:type="spellEnd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>centar</w:t>
      </w:r>
      <w:proofErr w:type="spellEnd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>Crne</w:t>
      </w:r>
      <w:proofErr w:type="spellEnd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Gore</w:t>
      </w:r>
    </w:p>
    <w:p w14:paraId="0C700DB3" w14:textId="08D19845" w:rsidR="00C84385" w:rsidRPr="00153F3B" w:rsidRDefault="00C84385" w:rsidP="00C8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evidencije</w:t>
      </w:r>
      <w:proofErr w:type="spellEnd"/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postupaka</w:t>
      </w:r>
      <w:proofErr w:type="spellEnd"/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javnih</w:t>
      </w:r>
      <w:proofErr w:type="spellEnd"/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nabavki</w:t>
      </w:r>
      <w:proofErr w:type="spellEnd"/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E6D7C">
        <w:rPr>
          <w:rFonts w:ascii="Times New Roman" w:eastAsia="Times New Roman" w:hAnsi="Times New Roman" w:cs="Times New Roman"/>
          <w:sz w:val="24"/>
          <w:szCs w:val="24"/>
        </w:rPr>
        <w:t>11/21</w:t>
      </w:r>
    </w:p>
    <w:p w14:paraId="41CA4832" w14:textId="75AEE9D6" w:rsidR="00C84385" w:rsidRPr="00153F3B" w:rsidRDefault="00C84385" w:rsidP="00C84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>Redni</w:t>
      </w:r>
      <w:proofErr w:type="spellEnd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>broj</w:t>
      </w:r>
      <w:proofErr w:type="spellEnd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Plana </w:t>
      </w:r>
      <w:proofErr w:type="spellStart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>javnih</w:t>
      </w:r>
      <w:proofErr w:type="spellEnd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>nabavki</w:t>
      </w:r>
      <w:proofErr w:type="spellEnd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E6D7C">
        <w:rPr>
          <w:rFonts w:ascii="Times New Roman" w:eastAsia="Times New Roman" w:hAnsi="Times New Roman" w:cs="Times New Roman"/>
          <w:color w:val="000000"/>
          <w:sz w:val="24"/>
          <w:szCs w:val="24"/>
        </w:rPr>
        <w:t>029</w:t>
      </w:r>
    </w:p>
    <w:p w14:paraId="08407A89" w14:textId="4FB3E9FF" w:rsidR="00C84385" w:rsidRPr="00153F3B" w:rsidRDefault="003E6D7C" w:rsidP="00C84385">
      <w:pPr>
        <w:pStyle w:val="NoSpacing"/>
        <w:rPr>
          <w:rFonts w:ascii="Times New Roman" w:hAnsi="Times New Roman" w:cs="Times New Roman"/>
          <w:lang w:val="sr-Latn-CS"/>
        </w:rPr>
      </w:pPr>
      <w:r>
        <w:rPr>
          <w:rFonts w:ascii="Times New Roman" w:eastAsia="Times New Roman" w:hAnsi="Times New Roman" w:cs="Times New Roman"/>
          <w:color w:val="000000"/>
        </w:rPr>
        <w:t>Bar</w:t>
      </w:r>
      <w:r w:rsidR="00C84385" w:rsidRPr="00153F3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C84385" w:rsidRPr="00153F3B">
        <w:rPr>
          <w:rFonts w:ascii="Times New Roman" w:eastAsia="Times New Roman" w:hAnsi="Times New Roman" w:cs="Times New Roman"/>
          <w:color w:val="000000"/>
        </w:rPr>
        <w:t>broj</w:t>
      </w:r>
      <w:proofErr w:type="spellEnd"/>
      <w:r w:rsidR="00C84385" w:rsidRPr="00153F3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lang w:val="sv-SE"/>
        </w:rPr>
        <w:t>12194-1</w:t>
      </w:r>
      <w:r w:rsidR="00C84385" w:rsidRPr="00153F3B">
        <w:rPr>
          <w:rFonts w:ascii="Times New Roman" w:eastAsia="Times New Roman" w:hAnsi="Times New Roman" w:cs="Times New Roman"/>
          <w:color w:val="000000"/>
        </w:rPr>
        <w:t xml:space="preserve"> od </w:t>
      </w:r>
      <w:r>
        <w:rPr>
          <w:rFonts w:ascii="Times New Roman" w:eastAsia="Times New Roman" w:hAnsi="Times New Roman" w:cs="Times New Roman"/>
          <w:color w:val="000000"/>
        </w:rPr>
        <w:t>15.12.</w:t>
      </w:r>
      <w:r w:rsidR="00C84385" w:rsidRPr="00153F3B">
        <w:rPr>
          <w:rFonts w:ascii="Times New Roman" w:eastAsia="Times New Roman" w:hAnsi="Times New Roman" w:cs="Times New Roman"/>
          <w:color w:val="000000"/>
        </w:rPr>
        <w:t xml:space="preserve">2021. </w:t>
      </w:r>
      <w:proofErr w:type="spellStart"/>
      <w:r w:rsidR="00C84385" w:rsidRPr="00153F3B">
        <w:rPr>
          <w:rFonts w:ascii="Times New Roman" w:eastAsia="Times New Roman" w:hAnsi="Times New Roman" w:cs="Times New Roman"/>
          <w:color w:val="000000"/>
        </w:rPr>
        <w:t>godine</w:t>
      </w:r>
      <w:proofErr w:type="spellEnd"/>
      <w:r w:rsidR="00C84385" w:rsidRPr="00153F3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CA9A17A" w14:textId="77777777" w:rsidR="00BF32F5" w:rsidRPr="00153F3B" w:rsidRDefault="00BF32F5" w:rsidP="00BF32F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02A498A5" w14:textId="77777777" w:rsidR="00BF32F5" w:rsidRPr="00153F3B" w:rsidRDefault="00BF32F5" w:rsidP="00BF32F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7F80A4D0" w14:textId="77777777" w:rsidR="00BF32F5" w:rsidRPr="00153F3B" w:rsidRDefault="00BF32F5" w:rsidP="00BF32F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053FCC95" w14:textId="41A33776" w:rsidR="00BF32F5" w:rsidRPr="00153F3B" w:rsidRDefault="00BF32F5" w:rsidP="00BF32F5">
      <w:pPr>
        <w:tabs>
          <w:tab w:val="left" w:pos="1276"/>
          <w:tab w:val="left" w:pos="3261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 xml:space="preserve">Na osnovu člana 93 stav 1 Zakona o javnim nabavkama („Službeni list CG“, br. 074/19) </w:t>
      </w:r>
      <w:r w:rsidRPr="00153F3B">
        <w:rPr>
          <w:rFonts w:ascii="Times New Roman" w:hAnsi="Times New Roman" w:cs="Times New Roman"/>
          <w:color w:val="000000"/>
          <w:sz w:val="24"/>
          <w:szCs w:val="24"/>
          <w:u w:val="single"/>
          <w:lang w:val="sr-Latn-ME"/>
        </w:rPr>
        <w:tab/>
        <w:t xml:space="preserve"> </w:t>
      </w:r>
      <w:r w:rsidR="003E6D7C">
        <w:rPr>
          <w:rFonts w:ascii="Times New Roman" w:hAnsi="Times New Roman" w:cs="Times New Roman"/>
          <w:color w:val="000000"/>
          <w:sz w:val="24"/>
          <w:szCs w:val="24"/>
          <w:u w:val="single"/>
          <w:lang w:val="sr-Latn-ME"/>
        </w:rPr>
        <w:t xml:space="preserve">JZU Opšta bolnica “Blažo Orlandić” Bar </w:t>
      </w:r>
      <w:r w:rsidRPr="00153F3B">
        <w:rPr>
          <w:rFonts w:ascii="Times New Roman" w:hAnsi="Times New Roman" w:cs="Times New Roman"/>
          <w:sz w:val="24"/>
          <w:szCs w:val="24"/>
          <w:lang w:val="sr-Latn-ME"/>
        </w:rPr>
        <w:t>objavljuje</w:t>
      </w:r>
      <w:r w:rsidRPr="00153F3B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 xml:space="preserve">        </w:t>
      </w:r>
    </w:p>
    <w:p w14:paraId="7B9834D6" w14:textId="77777777" w:rsidR="00BF32F5" w:rsidRPr="00153F3B" w:rsidRDefault="00BF32F5" w:rsidP="00BF32F5">
      <w:pPr>
        <w:tabs>
          <w:tab w:val="left" w:pos="1276"/>
          <w:tab w:val="left" w:pos="3261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192FE53D" w14:textId="77777777" w:rsidR="00BF32F5" w:rsidRPr="00153F3B" w:rsidRDefault="00BF32F5" w:rsidP="00BF32F5">
      <w:pPr>
        <w:tabs>
          <w:tab w:val="left" w:pos="1276"/>
          <w:tab w:val="left" w:pos="3261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5D7A136D" w14:textId="77777777" w:rsidR="00BF32F5" w:rsidRPr="00153F3B" w:rsidRDefault="00BF32F5" w:rsidP="00BF32F5">
      <w:pPr>
        <w:tabs>
          <w:tab w:val="left" w:pos="1276"/>
          <w:tab w:val="left" w:pos="3261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2F481444" w14:textId="77777777" w:rsidR="00BF32F5" w:rsidRPr="00153F3B" w:rsidRDefault="00BF32F5" w:rsidP="00153F3B">
      <w:pPr>
        <w:tabs>
          <w:tab w:val="left" w:pos="1276"/>
          <w:tab w:val="left" w:pos="3261"/>
        </w:tabs>
        <w:jc w:val="both"/>
        <w:rPr>
          <w:rFonts w:ascii="Times New Roman" w:hAnsi="Times New Roman" w:cs="Times New Roman"/>
          <w:sz w:val="28"/>
          <w:szCs w:val="24"/>
          <w:lang w:val="sr-Latn-ME"/>
        </w:rPr>
      </w:pPr>
      <w:r w:rsidRPr="00153F3B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 xml:space="preserve">                                          </w:t>
      </w:r>
      <w:r w:rsidRPr="00153F3B">
        <w:rPr>
          <w:rFonts w:ascii="Times New Roman" w:hAnsi="Times New Roman" w:cs="Times New Roman"/>
          <w:b/>
          <w:bCs/>
          <w:color w:val="000000"/>
          <w:sz w:val="28"/>
          <w:szCs w:val="24"/>
          <w:lang w:val="sr-Latn-ME"/>
        </w:rPr>
        <w:tab/>
      </w:r>
      <w:r w:rsidRPr="00153F3B">
        <w:rPr>
          <w:rFonts w:ascii="Times New Roman" w:hAnsi="Times New Roman" w:cs="Times New Roman"/>
          <w:bCs/>
          <w:color w:val="000000"/>
          <w:sz w:val="28"/>
          <w:szCs w:val="24"/>
          <w:lang w:val="sr-Latn-ME"/>
        </w:rPr>
        <w:t xml:space="preserve">                      </w:t>
      </w:r>
      <w:r w:rsidR="00153F3B" w:rsidRPr="00153F3B">
        <w:rPr>
          <w:rFonts w:ascii="Times New Roman" w:hAnsi="Times New Roman" w:cs="Times New Roman"/>
          <w:bCs/>
          <w:color w:val="000000"/>
          <w:sz w:val="28"/>
          <w:szCs w:val="24"/>
          <w:lang w:val="sr-Latn-ME"/>
        </w:rPr>
        <w:t xml:space="preserve">                            </w:t>
      </w:r>
    </w:p>
    <w:p w14:paraId="7B3E3C1B" w14:textId="718DAB9A" w:rsidR="00BF32F5" w:rsidRPr="00153F3B" w:rsidRDefault="00BF32F5" w:rsidP="00BF32F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sr-Latn-ME"/>
        </w:rPr>
      </w:pPr>
      <w:r w:rsidRPr="00153F3B">
        <w:rPr>
          <w:rFonts w:ascii="Times New Roman" w:hAnsi="Times New Roman" w:cs="Times New Roman"/>
          <w:b/>
          <w:bCs/>
          <w:color w:val="000000"/>
          <w:sz w:val="28"/>
          <w:szCs w:val="24"/>
          <w:lang w:val="sr-Latn-ME"/>
        </w:rPr>
        <w:t>TENDERSKU DOKUMENTACIJU</w:t>
      </w:r>
      <w:r w:rsidR="00C84385" w:rsidRPr="00153F3B">
        <w:rPr>
          <w:rFonts w:ascii="Times New Roman" w:hAnsi="Times New Roman" w:cs="Times New Roman"/>
          <w:b/>
          <w:bCs/>
          <w:color w:val="000000"/>
          <w:sz w:val="28"/>
          <w:szCs w:val="24"/>
          <w:lang w:val="sr-Latn-ME"/>
        </w:rPr>
        <w:t xml:space="preserve"> BROJ </w:t>
      </w:r>
      <w:r w:rsidR="003E6D7C">
        <w:rPr>
          <w:rFonts w:ascii="Times New Roman" w:hAnsi="Times New Roman" w:cs="Times New Roman"/>
          <w:b/>
          <w:bCs/>
          <w:color w:val="000000"/>
          <w:sz w:val="28"/>
          <w:szCs w:val="24"/>
          <w:lang w:val="sr-Latn-ME"/>
        </w:rPr>
        <w:t>11/21</w:t>
      </w:r>
    </w:p>
    <w:p w14:paraId="1D94DBFC" w14:textId="77777777" w:rsidR="00BF32F5" w:rsidRPr="00153F3B" w:rsidRDefault="00BF32F5" w:rsidP="00BF32F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sr-Latn-ME"/>
        </w:rPr>
      </w:pPr>
      <w:r w:rsidRPr="00153F3B">
        <w:rPr>
          <w:rFonts w:ascii="Times New Roman" w:hAnsi="Times New Roman" w:cs="Times New Roman"/>
          <w:b/>
          <w:bCs/>
          <w:color w:val="000000"/>
          <w:sz w:val="28"/>
          <w:szCs w:val="24"/>
          <w:lang w:val="sr-Latn-ME"/>
        </w:rPr>
        <w:t>ZA OTVORENI POSTUPAK JAVNE NABAVKE</w:t>
      </w:r>
    </w:p>
    <w:p w14:paraId="101D668F" w14:textId="6CFD0A19" w:rsidR="00BF32F5" w:rsidRPr="003E6D7C" w:rsidRDefault="003E6D7C" w:rsidP="003E6D7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3E6D7C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ROBA-LOŽ ULJE</w:t>
      </w:r>
    </w:p>
    <w:p w14:paraId="427960D6" w14:textId="4584C00B" w:rsidR="003E6D7C" w:rsidRDefault="003E6D7C" w:rsidP="003E6D7C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0C838B8" w14:textId="6C34B2B3" w:rsidR="003E6D7C" w:rsidRDefault="003E6D7C" w:rsidP="003E6D7C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CB85E49" w14:textId="0805E7AC" w:rsidR="003E6D7C" w:rsidRDefault="003E6D7C" w:rsidP="003E6D7C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5955A18" w14:textId="2DAE35CB" w:rsidR="003E6D7C" w:rsidRDefault="003E6D7C" w:rsidP="003E6D7C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F5275E1" w14:textId="77777777" w:rsidR="003E6D7C" w:rsidRPr="00153F3B" w:rsidRDefault="003E6D7C" w:rsidP="003E6D7C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2F43472" w14:textId="77777777" w:rsidR="00BF32F5" w:rsidRPr="00153F3B" w:rsidRDefault="00BF32F5" w:rsidP="00BF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Predmet nabavke se nabavlja:</w:t>
      </w:r>
    </w:p>
    <w:p w14:paraId="7D8CDD1A" w14:textId="77777777" w:rsidR="00BF32F5" w:rsidRPr="00153F3B" w:rsidRDefault="00BF32F5" w:rsidP="00BF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200B3552" w14:textId="77777777" w:rsidR="00BF32F5" w:rsidRPr="00153F3B" w:rsidRDefault="00C84385" w:rsidP="00BF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-</w:t>
      </w:r>
      <w:r w:rsidR="00BF32F5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kao cjelina </w:t>
      </w:r>
    </w:p>
    <w:p w14:paraId="69093C77" w14:textId="77777777" w:rsidR="00BF32F5" w:rsidRPr="00153F3B" w:rsidRDefault="00BF32F5" w:rsidP="00BF32F5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22618B7B" w14:textId="77777777" w:rsidR="00BF32F5" w:rsidRPr="00153F3B" w:rsidRDefault="00BF32F5" w:rsidP="00BF32F5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1330B6E4" w14:textId="77777777" w:rsidR="00BF32F5" w:rsidRPr="00153F3B" w:rsidRDefault="00BF32F5" w:rsidP="00BF32F5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4EE50E10" w14:textId="77777777" w:rsidR="00BF32F5" w:rsidRPr="00153F3B" w:rsidRDefault="00BF32F5" w:rsidP="00BF32F5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44594F5C" w14:textId="77777777" w:rsidR="00BF32F5" w:rsidRPr="00153F3B" w:rsidRDefault="00BF32F5" w:rsidP="00BF32F5">
      <w:pPr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31464434" w14:textId="77777777" w:rsidR="00BF32F5" w:rsidRPr="00153F3B" w:rsidRDefault="00BF32F5" w:rsidP="00153F3B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0" w:name="_Toc62730553"/>
      <w:r w:rsidRPr="00153F3B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lastRenderedPageBreak/>
        <w:t>POZIV ZA NADMETANJE</w:t>
      </w:r>
      <w:r w:rsidRPr="00153F3B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val="sr-Latn-ME"/>
        </w:rPr>
        <w:footnoteReference w:id="1"/>
      </w:r>
      <w:bookmarkEnd w:id="0"/>
      <w:r w:rsidRPr="00153F3B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 xml:space="preserve"> </w:t>
      </w:r>
    </w:p>
    <w:p w14:paraId="6FB3592D" w14:textId="77777777" w:rsidR="00BF32F5" w:rsidRPr="00153F3B" w:rsidRDefault="00BF32F5" w:rsidP="00BF32F5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Podaci o naručiocu;</w:t>
      </w:r>
    </w:p>
    <w:p w14:paraId="4E710ED4" w14:textId="77777777" w:rsidR="00BF32F5" w:rsidRPr="00153F3B" w:rsidRDefault="00BF32F5" w:rsidP="00BF32F5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Podaci o postupku i predmetu javne nabavke: </w:t>
      </w:r>
    </w:p>
    <w:p w14:paraId="6252C20A" w14:textId="77777777" w:rsidR="00BF32F5" w:rsidRPr="00153F3B" w:rsidRDefault="00BF32F5" w:rsidP="00BF32F5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Vrsta postupka,</w:t>
      </w:r>
    </w:p>
    <w:p w14:paraId="1BEAF079" w14:textId="77777777" w:rsidR="00BF32F5" w:rsidRPr="00153F3B" w:rsidRDefault="00BF32F5" w:rsidP="00BF32F5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Predmet javne nabavke (vrsta predmeta, naziv i opis predmeta),</w:t>
      </w:r>
    </w:p>
    <w:p w14:paraId="1F180895" w14:textId="77777777" w:rsidR="00BF32F5" w:rsidRPr="00153F3B" w:rsidRDefault="00BF32F5" w:rsidP="00BF32F5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Procijenjena vrijednost predmeta nabavke</w:t>
      </w:r>
      <w:r w:rsidRPr="00153F3B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sr-Latn-ME"/>
        </w:rPr>
        <w:footnoteReference w:id="2"/>
      </w: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,</w:t>
      </w:r>
    </w:p>
    <w:p w14:paraId="780DFF90" w14:textId="77777777" w:rsidR="00BF32F5" w:rsidRPr="00153F3B" w:rsidRDefault="00BF32F5" w:rsidP="00BF32F5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Način nabavke: </w:t>
      </w:r>
    </w:p>
    <w:p w14:paraId="4C12236F" w14:textId="77777777" w:rsidR="00C84385" w:rsidRPr="00153F3B" w:rsidRDefault="00BF32F5" w:rsidP="00637017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Cjelina, </w:t>
      </w:r>
    </w:p>
    <w:p w14:paraId="6EE6375B" w14:textId="77777777" w:rsidR="00BF32F5" w:rsidRPr="00153F3B" w:rsidRDefault="00BF32F5" w:rsidP="00BF32F5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Uslovi za učešće u postupku javne nabavke,</w:t>
      </w:r>
    </w:p>
    <w:p w14:paraId="10E69CB1" w14:textId="77777777" w:rsidR="00BF32F5" w:rsidRPr="00153F3B" w:rsidRDefault="00BF32F5" w:rsidP="00BF32F5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Kriterijum za izbor najpovoljnije ponude,</w:t>
      </w:r>
    </w:p>
    <w:p w14:paraId="7A15E4E0" w14:textId="77777777" w:rsidR="00BF32F5" w:rsidRPr="00153F3B" w:rsidRDefault="00BF32F5" w:rsidP="00BF32F5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Način, mjesto i vrijeme podnošenja ponuda i otvaranja ponuda,</w:t>
      </w:r>
    </w:p>
    <w:p w14:paraId="34FA5685" w14:textId="77777777" w:rsidR="00BF32F5" w:rsidRPr="00153F3B" w:rsidRDefault="00BF32F5" w:rsidP="00BF32F5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Rok za donošenje odluke o izboru,</w:t>
      </w:r>
    </w:p>
    <w:p w14:paraId="02D5EA96" w14:textId="77777777" w:rsidR="00BF32F5" w:rsidRPr="00153F3B" w:rsidRDefault="00BF32F5" w:rsidP="00BF32F5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Rok važenja ponude,</w:t>
      </w:r>
    </w:p>
    <w:p w14:paraId="63952DCB" w14:textId="77777777" w:rsidR="00BF32F5" w:rsidRPr="00153F3B" w:rsidRDefault="00BF32F5" w:rsidP="00BF32F5">
      <w:pPr>
        <w:numPr>
          <w:ilvl w:val="1"/>
          <w:numId w:val="2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Garancija ponude</w:t>
      </w:r>
    </w:p>
    <w:p w14:paraId="6D0AB284" w14:textId="77777777" w:rsidR="00BF32F5" w:rsidRPr="00153F3B" w:rsidRDefault="00BF32F5" w:rsidP="00BF32F5">
      <w:pPr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</w:p>
    <w:p w14:paraId="4E6F66C4" w14:textId="77777777" w:rsidR="00BF32F5" w:rsidRPr="00153F3B" w:rsidRDefault="00BF32F5" w:rsidP="00BF32F5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1" w:name="_Toc62730554"/>
      <w:r w:rsidRPr="00153F3B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TEHNIČKA SPECIFIKACIJA PREDMETA JAVNE NABAVKE</w:t>
      </w:r>
      <w:r w:rsidRPr="00153F3B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val="sr-Latn-ME"/>
        </w:rPr>
        <w:footnoteReference w:id="3"/>
      </w:r>
      <w:bookmarkEnd w:id="1"/>
    </w:p>
    <w:p w14:paraId="22C64DF0" w14:textId="77777777" w:rsidR="00BF32F5" w:rsidRPr="00153F3B" w:rsidRDefault="00BF32F5" w:rsidP="00BF32F5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Naziv i opis predmeta nabavke u cjelini, po partijama i stavkama sa bitnim karakteristikama</w:t>
      </w:r>
    </w:p>
    <w:p w14:paraId="2CA8B6C5" w14:textId="77777777" w:rsidR="00BF32F5" w:rsidRPr="00153F3B" w:rsidRDefault="00BF32F5" w:rsidP="00BF32F5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Zahtjevi u pogledu načina izvršavanja predmeta nabavke koji su od značaja za sačinjavanje ponude i izvršenje ugovora</w:t>
      </w:r>
    </w:p>
    <w:p w14:paraId="5F788173" w14:textId="77777777" w:rsidR="00BF32F5" w:rsidRPr="00153F3B" w:rsidRDefault="00BF32F5" w:rsidP="00BF32F5">
      <w:pPr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</w:p>
    <w:p w14:paraId="2D0B0979" w14:textId="77777777" w:rsidR="00BF32F5" w:rsidRPr="00153F3B" w:rsidRDefault="00BF32F5" w:rsidP="00BF32F5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2" w:name="_Toc62730555"/>
      <w:r w:rsidRPr="00153F3B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DODATNE INFORMACIJE O PREDMETU I POSTUPKU NABAVKE</w:t>
      </w:r>
      <w:r w:rsidRPr="00153F3B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val="sr-Latn-ME"/>
        </w:rPr>
        <w:footnoteReference w:id="4"/>
      </w:r>
      <w:bookmarkEnd w:id="2"/>
    </w:p>
    <w:p w14:paraId="1B7721A1" w14:textId="77777777" w:rsidR="00BF32F5" w:rsidRPr="00153F3B" w:rsidRDefault="00BF32F5" w:rsidP="00BF3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>Procijenjena vrijednost predmenta nabavke:</w:t>
      </w:r>
      <w:r w:rsidRPr="00153F3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  <w:lang w:val="sr-Latn-ME"/>
        </w:rPr>
        <w:footnoteReference w:id="5"/>
      </w:r>
    </w:p>
    <w:p w14:paraId="4451D995" w14:textId="77777777" w:rsidR="00BF32F5" w:rsidRPr="00153F3B" w:rsidRDefault="00C84385" w:rsidP="00BF32F5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- </w:t>
      </w:r>
      <w:r w:rsidR="00BF32F5"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BF32F5" w:rsidRPr="00153F3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>Procijenjena vrijednost predmeta nabavke bez zaključivanja okvirnog sporazuma</w:t>
      </w:r>
      <w:r w:rsidR="00BF32F5"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:</w:t>
      </w:r>
    </w:p>
    <w:p w14:paraId="1314F688" w14:textId="6DB9CBEB" w:rsidR="00C84385" w:rsidRPr="00153F3B" w:rsidRDefault="00C84385" w:rsidP="00BF32F5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-</w:t>
      </w:r>
      <w:r w:rsidR="00BF32F5"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kao cjeline je </w:t>
      </w:r>
      <w:r w:rsidR="003E6D7C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41.550</w:t>
      </w: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,00</w:t>
      </w:r>
      <w:r w:rsidR="00BF32F5"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€;</w:t>
      </w:r>
    </w:p>
    <w:p w14:paraId="26428B3C" w14:textId="77777777" w:rsidR="00BF32F5" w:rsidRPr="00153F3B" w:rsidRDefault="00BF32F5" w:rsidP="00BF32F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Obrazloženje razloga zašto predmet nabavke nije podijeljen na partije:</w:t>
      </w:r>
      <w:r w:rsidRPr="00153F3B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sr-Latn-ME"/>
        </w:rPr>
        <w:footnoteReference w:id="6"/>
      </w:r>
    </w:p>
    <w:p w14:paraId="0ED408CA" w14:textId="7A7B45BD" w:rsidR="00BF32F5" w:rsidRPr="00153F3B" w:rsidRDefault="00C84385" w:rsidP="00BF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S obzirom na to da je predmet nabavke </w:t>
      </w:r>
      <w:r w:rsidR="003E6D7C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samo jedna stavka- lož ulje</w:t>
      </w: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, ne postoji osnov za podjelu predmeta po partijama.</w:t>
      </w:r>
    </w:p>
    <w:p w14:paraId="7761DBE9" w14:textId="77777777" w:rsidR="00BF32F5" w:rsidRPr="00153F3B" w:rsidRDefault="00BF32F5" w:rsidP="00C8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  <w:t>ZAKLJUČIVANJE OKVIRNOG SPORAZUMA</w:t>
      </w:r>
    </w:p>
    <w:p w14:paraId="003E7222" w14:textId="77777777" w:rsidR="00BF32F5" w:rsidRPr="00153F3B" w:rsidRDefault="00BF32F5" w:rsidP="00C8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Zaključiće se okvirni sporazum:</w:t>
      </w:r>
    </w:p>
    <w:p w14:paraId="76AD38D2" w14:textId="440E1BE9" w:rsidR="00BF32F5" w:rsidRPr="00153F3B" w:rsidRDefault="00BF32F5" w:rsidP="00BF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ne</w:t>
      </w:r>
    </w:p>
    <w:p w14:paraId="6E69D283" w14:textId="77777777" w:rsidR="00BF32F5" w:rsidRPr="00153F3B" w:rsidRDefault="00BF32F5" w:rsidP="00C8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PONUDA SA VARIJANTAMA</w:t>
      </w:r>
    </w:p>
    <w:p w14:paraId="6CBDEE56" w14:textId="77777777" w:rsidR="00BF32F5" w:rsidRPr="00153F3B" w:rsidRDefault="00BF32F5" w:rsidP="00BF32F5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>Mogućnost podnošenja ponude sa varijantama</w:t>
      </w:r>
      <w:r w:rsidR="00C84385" w:rsidRPr="00153F3B">
        <w:rPr>
          <w:rFonts w:ascii="Times New Roman" w:hAnsi="Times New Roman" w:cs="Times New Roman"/>
          <w:sz w:val="24"/>
          <w:szCs w:val="24"/>
          <w:lang w:val="sr-Latn-ME"/>
        </w:rPr>
        <w:t xml:space="preserve">: </w:t>
      </w:r>
      <w:r w:rsidRPr="00153F3B">
        <w:rPr>
          <w:rFonts w:ascii="Times New Roman" w:hAnsi="Times New Roman" w:cs="Times New Roman"/>
          <w:sz w:val="24"/>
          <w:szCs w:val="24"/>
          <w:lang w:val="sr-Latn-ME"/>
        </w:rPr>
        <w:t>Varijante ponude nijesu dozvoljene i neće biti razmatrane.</w:t>
      </w:r>
    </w:p>
    <w:p w14:paraId="4D6D5818" w14:textId="77777777" w:rsidR="00BF32F5" w:rsidRPr="00153F3B" w:rsidRDefault="00BF32F5" w:rsidP="00BF3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b/>
          <w:sz w:val="24"/>
          <w:szCs w:val="24"/>
          <w:lang w:val="sr-Latn-ME"/>
        </w:rPr>
        <w:t>REZERVISANA NABAVKA</w:t>
      </w:r>
    </w:p>
    <w:p w14:paraId="76D97E7C" w14:textId="77777777" w:rsidR="00BF32F5" w:rsidRPr="00153F3B" w:rsidRDefault="00C84385" w:rsidP="00BF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-</w:t>
      </w:r>
      <w:r w:rsidR="00BF32F5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Ne</w:t>
      </w:r>
    </w:p>
    <w:p w14:paraId="10D65F39" w14:textId="77777777" w:rsidR="00BF32F5" w:rsidRPr="00153F3B" w:rsidRDefault="00BF32F5" w:rsidP="00BF32F5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ind w:left="284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3" w:name="_Toc62730556"/>
      <w:r w:rsidRPr="00153F3B">
        <w:rPr>
          <w:rFonts w:ascii="Times New Roman" w:hAnsi="Times New Roman" w:cs="Times New Roman"/>
          <w:b/>
          <w:sz w:val="24"/>
          <w:szCs w:val="24"/>
          <w:lang w:val="sr-Latn-ME"/>
        </w:rPr>
        <w:t>NAČIN UTVRĐIVANJA EKVIVALENTNOSTI</w:t>
      </w:r>
      <w:bookmarkEnd w:id="3"/>
    </w:p>
    <w:p w14:paraId="0B0FD112" w14:textId="77777777" w:rsidR="00BF32F5" w:rsidRPr="00153F3B" w:rsidRDefault="00BF32F5" w:rsidP="00BF32F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bCs/>
          <w:color w:val="000000"/>
          <w:sz w:val="24"/>
          <w:szCs w:val="24"/>
          <w:lang w:val="sr-Latn-ME"/>
        </w:rPr>
        <w:t>Način utvrđivanja ekvivalentnosti:</w:t>
      </w:r>
      <w:r w:rsidR="00C84385" w:rsidRPr="00153F3B">
        <w:rPr>
          <w:rFonts w:ascii="Times New Roman" w:hAnsi="Times New Roman" w:cs="Times New Roman"/>
          <w:bCs/>
          <w:color w:val="000000"/>
          <w:sz w:val="24"/>
          <w:szCs w:val="24"/>
          <w:lang w:val="sr-Latn-ME"/>
        </w:rPr>
        <w:t xml:space="preserve"> /</w:t>
      </w:r>
    </w:p>
    <w:p w14:paraId="78D45E53" w14:textId="77777777" w:rsidR="00BF32F5" w:rsidRPr="00153F3B" w:rsidRDefault="00BF32F5" w:rsidP="003B2DC0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84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4" w:name="_Toc62730557"/>
      <w:r w:rsidRPr="00153F3B">
        <w:rPr>
          <w:rFonts w:ascii="Times New Roman" w:hAnsi="Times New Roman" w:cs="Times New Roman"/>
          <w:b/>
          <w:sz w:val="24"/>
          <w:szCs w:val="24"/>
          <w:lang w:val="sr-Latn-ME"/>
        </w:rPr>
        <w:t>OSNOVI ZA OBAVEZNO ISKLJUČENJE IZ POSTUPKA JAVNE NABAVKE</w:t>
      </w:r>
      <w:bookmarkEnd w:id="4"/>
    </w:p>
    <w:p w14:paraId="06339E9A" w14:textId="77777777" w:rsidR="00BF32F5" w:rsidRPr="00153F3B" w:rsidRDefault="00BF32F5" w:rsidP="003B2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 xml:space="preserve">Privredni subjekat će se isključiti iz postupka javne nabavke, ako: </w:t>
      </w:r>
    </w:p>
    <w:p w14:paraId="05582495" w14:textId="77777777" w:rsidR="00BF32F5" w:rsidRPr="00153F3B" w:rsidRDefault="00BF32F5" w:rsidP="003B2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 xml:space="preserve">1) postoji sukob interesa iz člana 41 stav 1 tačka 2 alineja 1 i 2 ili člana 42 Zakona o javnim nabavkama, </w:t>
      </w:r>
    </w:p>
    <w:p w14:paraId="2180292B" w14:textId="77777777" w:rsidR="00BF32F5" w:rsidRPr="00153F3B" w:rsidRDefault="00BF32F5" w:rsidP="003B2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 xml:space="preserve">2) ne ispunjava obavezne uslove i uslove sposobnosti privrednog subjekta predviđene tenderskom dokumentacijom, </w:t>
      </w:r>
    </w:p>
    <w:p w14:paraId="4CB82392" w14:textId="77777777" w:rsidR="00BF32F5" w:rsidRPr="00153F3B" w:rsidRDefault="00BF32F5" w:rsidP="003B2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 xml:space="preserve">3) postoji drugi razlog predviđen ovim zakonom. </w:t>
      </w:r>
    </w:p>
    <w:p w14:paraId="4F3986C8" w14:textId="77777777" w:rsidR="00BF32F5" w:rsidRPr="00153F3B" w:rsidRDefault="00BF32F5" w:rsidP="00587E8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ind w:left="284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5" w:name="_Toc62730558"/>
      <w:r w:rsidRPr="00153F3B">
        <w:rPr>
          <w:rFonts w:ascii="Times New Roman" w:hAnsi="Times New Roman" w:cs="Times New Roman"/>
          <w:b/>
          <w:sz w:val="24"/>
          <w:szCs w:val="24"/>
          <w:lang w:val="sr-Latn-ME"/>
        </w:rPr>
        <w:t>SREDSTVA FINANSIJSKOG OBEZBJEĐENJA UGOVORA O JAVNOJ NABAVCI</w:t>
      </w:r>
      <w:bookmarkEnd w:id="5"/>
    </w:p>
    <w:p w14:paraId="6CF49253" w14:textId="77777777" w:rsidR="00BF32F5" w:rsidRPr="00153F3B" w:rsidRDefault="00BF32F5" w:rsidP="003B2D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Ponuđač čija ponuda bude izabrana kao najpovoljnija je dužan da uz potpisan ugovor o javnoj nabavci dostavi naručiocu:</w:t>
      </w:r>
    </w:p>
    <w:p w14:paraId="7F44B09D" w14:textId="0662951A" w:rsidR="003B2DC0" w:rsidRDefault="00587E8C" w:rsidP="003B2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-</w:t>
      </w:r>
      <w:r w:rsidR="00BF32F5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BF32F5" w:rsidRPr="00153F3B">
        <w:rPr>
          <w:rFonts w:ascii="Times New Roman" w:hAnsi="Times New Roman" w:cs="Times New Roman"/>
          <w:sz w:val="24"/>
          <w:szCs w:val="24"/>
          <w:lang w:val="sr-Latn-ME"/>
        </w:rPr>
        <w:t xml:space="preserve">garanciju za dobro izvršenje ugovora za slučaj povrede ugovorenih obaveza </w:t>
      </w:r>
      <w:r w:rsidR="00BF32F5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u iznosu od </w:t>
      </w:r>
      <w:r w:rsidR="003B2DC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10 </w:t>
      </w:r>
      <w:r w:rsidR="00BF32F5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% od vrijednosti ugovor</w:t>
      </w:r>
      <w:r w:rsidR="003B2DC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a sa rokom </w:t>
      </w:r>
      <w:r w:rsidR="003B2DC0" w:rsidRPr="003B2DC0">
        <w:rPr>
          <w:rFonts w:ascii="Times New Roman" w:hAnsi="Times New Roman" w:cs="Times New Roman"/>
          <w:sz w:val="24"/>
          <w:szCs w:val="24"/>
          <w:lang w:val="sr-Latn-ME"/>
        </w:rPr>
        <w:t>važnosti 7 dana dužim od datuma važnosti ugovora.</w:t>
      </w:r>
    </w:p>
    <w:p w14:paraId="0EFEC996" w14:textId="77777777" w:rsidR="007C0A7A" w:rsidRPr="00153F3B" w:rsidRDefault="007C0A7A" w:rsidP="003B2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3E2A591" w14:textId="77777777" w:rsidR="00BF32F5" w:rsidRPr="00153F3B" w:rsidRDefault="00BF32F5" w:rsidP="003B2DC0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ind w:hanging="630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6" w:name="_Toc62730559"/>
      <w:r w:rsidRPr="00153F3B">
        <w:rPr>
          <w:rFonts w:ascii="Times New Roman" w:hAnsi="Times New Roman" w:cs="Times New Roman"/>
          <w:b/>
          <w:sz w:val="24"/>
          <w:szCs w:val="24"/>
          <w:lang w:val="sr-Latn-ME"/>
        </w:rPr>
        <w:t>METODOLOGIJA VREDNOVANJA PONUDA</w:t>
      </w:r>
      <w:bookmarkEnd w:id="6"/>
    </w:p>
    <w:p w14:paraId="68F68669" w14:textId="2F6724DF" w:rsidR="00BF32F5" w:rsidRPr="00153F3B" w:rsidRDefault="00BF32F5" w:rsidP="00DB1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 xml:space="preserve">Naručilac će u postupku javne nabavki izabrati ekonomski najpovoljniju ponudu, primjenom pristupa isplativosti, po osnovu kriterijuma: </w:t>
      </w:r>
    </w:p>
    <w:p w14:paraId="548F6912" w14:textId="612940D1" w:rsidR="00BF32F5" w:rsidRPr="00153F3B" w:rsidRDefault="00587E8C" w:rsidP="00DB10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-</w:t>
      </w:r>
      <w:r w:rsidR="00BF32F5" w:rsidRPr="00153F3B">
        <w:rPr>
          <w:rFonts w:ascii="Times New Roman" w:hAnsi="Times New Roman" w:cs="Times New Roman"/>
          <w:sz w:val="24"/>
          <w:szCs w:val="24"/>
          <w:lang w:val="sr-Latn-ME"/>
        </w:rPr>
        <w:t xml:space="preserve">odnos cijene i kvaliteta </w:t>
      </w:r>
      <w:r w:rsidR="00790DD1">
        <w:rPr>
          <w:rFonts w:ascii="Times New Roman" w:hAnsi="Times New Roman" w:cs="Times New Roman"/>
          <w:sz w:val="24"/>
          <w:szCs w:val="24"/>
          <w:lang w:val="sr-Latn-ME"/>
        </w:rPr>
        <w:t xml:space="preserve"> 90:10</w:t>
      </w:r>
    </w:p>
    <w:p w14:paraId="5EACB99C" w14:textId="06A8762F" w:rsidR="00587E8C" w:rsidRPr="00153F3B" w:rsidRDefault="00587E8C" w:rsidP="003B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Koristiće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se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proporcionalna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relativna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metoda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sljedeći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način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14:paraId="3C25A316" w14:textId="651AE252" w:rsidR="00587E8C" w:rsidRPr="00153F3B" w:rsidRDefault="00587E8C" w:rsidP="003B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Podkriterijum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cijena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će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se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vrednovati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sljedeći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način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14:paraId="7CFAE203" w14:textId="79A95FE1" w:rsidR="00587E8C" w:rsidRPr="00153F3B" w:rsidRDefault="00587E8C" w:rsidP="003B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Kao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osnov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vrednovanje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ponuda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uzimaju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se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ponuđene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cijene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ispravnih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ponuda.</w:t>
      </w:r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Ponuda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najnižom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cijenom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dobija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max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broj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bodova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zapodkriterijum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cijena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(90).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Ostale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ponude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dobijaju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broj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bodova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proporcionalan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odstupanju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ponuđene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od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najniže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cijene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po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formuli</w:t>
      </w:r>
      <w:proofErr w:type="spellEnd"/>
    </w:p>
    <w:p w14:paraId="3FBD7BE9" w14:textId="4AD2FAF8" w:rsidR="00587E8C" w:rsidRPr="00153F3B" w:rsidRDefault="00DB10C2" w:rsidP="00DB1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</w:t>
      </w:r>
      <w:r w:rsidR="00587E8C"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roj</w:t>
      </w:r>
      <w:proofErr w:type="spellEnd"/>
      <w:r w:rsidR="00587E8C"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587E8C"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bodova</w:t>
      </w:r>
      <w:proofErr w:type="spellEnd"/>
      <w:r w:rsidR="00587E8C"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= </w:t>
      </w:r>
      <w:proofErr w:type="spellStart"/>
      <w:r w:rsidR="00587E8C"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Najniža</w:t>
      </w:r>
      <w:proofErr w:type="spellEnd"/>
      <w:r w:rsidR="00587E8C"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587E8C"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ponuđena</w:t>
      </w:r>
      <w:proofErr w:type="spellEnd"/>
      <w:r w:rsidR="00587E8C"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587E8C"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cijena</w:t>
      </w:r>
      <w:proofErr w:type="spellEnd"/>
      <w:r w:rsidR="00587E8C"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/ </w:t>
      </w:r>
      <w:proofErr w:type="spellStart"/>
      <w:r w:rsidR="00587E8C"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ponuđena</w:t>
      </w:r>
      <w:proofErr w:type="spellEnd"/>
      <w:r w:rsidR="00587E8C"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587E8C"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cijena</w:t>
      </w:r>
      <w:proofErr w:type="spellEnd"/>
      <w:r w:rsidR="00587E8C"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* 90</w:t>
      </w:r>
    </w:p>
    <w:p w14:paraId="634765FF" w14:textId="77777777" w:rsidR="00587E8C" w:rsidRPr="00153F3B" w:rsidRDefault="00587E8C" w:rsidP="003B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520C4FF" w14:textId="77777777" w:rsidR="00587E8C" w:rsidRPr="006B76D3" w:rsidRDefault="00587E8C" w:rsidP="003B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proofErr w:type="spellStart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Ako</w:t>
      </w:r>
      <w:proofErr w:type="spellEnd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je </w:t>
      </w:r>
      <w:proofErr w:type="spellStart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ponuđena</w:t>
      </w:r>
      <w:proofErr w:type="spellEnd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cijena</w:t>
      </w:r>
      <w:proofErr w:type="spellEnd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0,00 EUR-a </w:t>
      </w:r>
      <w:proofErr w:type="spellStart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prilikom</w:t>
      </w:r>
      <w:proofErr w:type="spellEnd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vrednovanja</w:t>
      </w:r>
      <w:proofErr w:type="spellEnd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te</w:t>
      </w:r>
      <w:proofErr w:type="spellEnd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cijene</w:t>
      </w:r>
      <w:proofErr w:type="spellEnd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po </w:t>
      </w:r>
      <w:proofErr w:type="spellStart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kriterijumu</w:t>
      </w:r>
      <w:proofErr w:type="spellEnd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ili</w:t>
      </w:r>
      <w:proofErr w:type="spellEnd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podkriterijumu</w:t>
      </w:r>
      <w:proofErr w:type="spellEnd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najniža</w:t>
      </w:r>
      <w:proofErr w:type="spellEnd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ponuđena</w:t>
      </w:r>
      <w:proofErr w:type="spellEnd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cijena</w:t>
      </w:r>
      <w:proofErr w:type="spellEnd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uzima</w:t>
      </w:r>
      <w:proofErr w:type="spellEnd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se da je </w:t>
      </w:r>
      <w:proofErr w:type="spellStart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ponuđena</w:t>
      </w:r>
      <w:proofErr w:type="spellEnd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cijena</w:t>
      </w:r>
      <w:proofErr w:type="spellEnd"/>
      <w:r w:rsidRPr="006B76D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0,01 EUR.</w:t>
      </w:r>
    </w:p>
    <w:p w14:paraId="153250EB" w14:textId="77777777" w:rsidR="00587E8C" w:rsidRPr="00153F3B" w:rsidRDefault="00587E8C" w:rsidP="003B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C2D0605" w14:textId="77777777" w:rsidR="00790DD1" w:rsidRDefault="00587E8C" w:rsidP="003B2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Podkriterijum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kvalitet-</w:t>
      </w:r>
      <w:r w:rsidRPr="00153F3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rok</w:t>
      </w:r>
      <w:proofErr w:type="spellEnd"/>
      <w:r w:rsidRPr="00153F3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isporuke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4F5D7931" w14:textId="77777777" w:rsidR="00DB10C2" w:rsidRDefault="00790DD1" w:rsidP="00790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Kao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osnov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vrednovanje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ponuda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uzima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se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ponuđen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rok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isporike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r w:rsidR="00DB10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="00DB10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iskazan</w:t>
      </w:r>
      <w:proofErr w:type="spellEnd"/>
      <w:r w:rsidR="00DB10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danima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ispravnih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ponuda</w:t>
      </w:r>
      <w:proofErr w:type="spellEnd"/>
      <w:r w:rsidRPr="00153F3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564CA7D0" w14:textId="60F74047" w:rsidR="00790DD1" w:rsidRPr="00153F3B" w:rsidRDefault="00DB10C2" w:rsidP="00790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Ponuda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najkraćim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rokom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isporuke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dobija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max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broj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bodova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za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podkriterijum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kvalitet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10</w:t>
      </w:r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).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Ostale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ponude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dobijaju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broj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bodova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proporcionalan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odstupanju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ponuđen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og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od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najkraćeg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roka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isporuke</w:t>
      </w:r>
      <w:proofErr w:type="spellEnd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po </w:t>
      </w:r>
      <w:proofErr w:type="spellStart"/>
      <w:r w:rsidR="00790D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formuli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14:paraId="11890C84" w14:textId="48598D0B" w:rsidR="00587E8C" w:rsidRPr="00DB10C2" w:rsidRDefault="00DB10C2" w:rsidP="00DB1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proofErr w:type="spellStart"/>
      <w:r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b</w:t>
      </w:r>
      <w:r w:rsidR="00790DD1"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roj</w:t>
      </w:r>
      <w:proofErr w:type="spellEnd"/>
      <w:r w:rsidR="00790DD1"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790DD1"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bodova</w:t>
      </w:r>
      <w:proofErr w:type="spellEnd"/>
      <w:r w:rsidR="00790DD1"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= </w:t>
      </w:r>
      <w:proofErr w:type="spellStart"/>
      <w:r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najkraći</w:t>
      </w:r>
      <w:proofErr w:type="spellEnd"/>
      <w:r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 </w:t>
      </w:r>
      <w:proofErr w:type="spellStart"/>
      <w:r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rok</w:t>
      </w:r>
      <w:proofErr w:type="spellEnd"/>
      <w:r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isporuke</w:t>
      </w:r>
      <w:proofErr w:type="spellEnd"/>
      <w:r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/ </w:t>
      </w:r>
      <w:proofErr w:type="spellStart"/>
      <w:r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ponuđeni</w:t>
      </w:r>
      <w:proofErr w:type="spellEnd"/>
      <w:r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rok</w:t>
      </w:r>
      <w:proofErr w:type="spellEnd"/>
      <w:r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isporuke</w:t>
      </w:r>
      <w:proofErr w:type="spellEnd"/>
      <w:r w:rsidR="00790DD1"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* </w:t>
      </w:r>
      <w:r w:rsidRPr="00DB1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10</w:t>
      </w:r>
    </w:p>
    <w:p w14:paraId="51B1E3A4" w14:textId="77777777" w:rsidR="00BF32F5" w:rsidRPr="00153F3B" w:rsidRDefault="00BF32F5" w:rsidP="003B2DC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3076F38E" w14:textId="77777777" w:rsidR="00BF32F5" w:rsidRPr="00153F3B" w:rsidRDefault="00BF32F5" w:rsidP="006B76D3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ind w:left="360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7" w:name="_Toc62730560"/>
      <w:r w:rsidRPr="00153F3B">
        <w:rPr>
          <w:rFonts w:ascii="Times New Roman" w:hAnsi="Times New Roman" w:cs="Times New Roman"/>
          <w:b/>
          <w:sz w:val="24"/>
          <w:szCs w:val="24"/>
          <w:lang w:val="sr-Latn-ME"/>
        </w:rPr>
        <w:t>JEZIK PONUDE</w:t>
      </w:r>
      <w:bookmarkEnd w:id="7"/>
    </w:p>
    <w:p w14:paraId="5E6A546B" w14:textId="77777777" w:rsidR="00BF32F5" w:rsidRPr="00153F3B" w:rsidRDefault="00BF32F5" w:rsidP="006B76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Ponuda se sačinjava na:</w:t>
      </w:r>
    </w:p>
    <w:p w14:paraId="0D5B92A7" w14:textId="201C1D30" w:rsidR="00587E8C" w:rsidRPr="007C0A7A" w:rsidRDefault="00BF32F5" w:rsidP="007C0A7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crnogorski jezik i drugi jezik koji je u službenoj upotrebi u Crnoj Gori, u skladu sa Ustavom i zakonom</w:t>
      </w:r>
    </w:p>
    <w:p w14:paraId="0D15C798" w14:textId="77777777" w:rsidR="00BF32F5" w:rsidRPr="00DC32CA" w:rsidRDefault="00BF32F5" w:rsidP="006B76D3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360" w:hanging="270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8" w:name="_Toc62730561"/>
      <w:r w:rsidRPr="00153F3B">
        <w:rPr>
          <w:rFonts w:ascii="Times New Roman" w:hAnsi="Times New Roman" w:cs="Times New Roman"/>
          <w:b/>
          <w:sz w:val="24"/>
          <w:szCs w:val="24"/>
          <w:lang w:val="sr-Latn-ME"/>
        </w:rPr>
        <w:t>NAČIN, MJESTO I VRIJEME PODNOŠENJA PONUDA I OTVARANJA PONUDA</w:t>
      </w:r>
      <w:bookmarkEnd w:id="8"/>
    </w:p>
    <w:p w14:paraId="1796CB2B" w14:textId="75AFD6CF" w:rsidR="00BF32F5" w:rsidRPr="00153F3B" w:rsidRDefault="00BF32F5" w:rsidP="006B76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Ponude se podnose preko ESJN-a zaključno sa danom </w:t>
      </w:r>
      <w:r w:rsidR="00C53C47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31</w:t>
      </w:r>
      <w:r w:rsidR="00587E8C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.12.2021.</w:t>
      </w: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godine do </w:t>
      </w:r>
      <w:r w:rsidR="00C53C47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9</w:t>
      </w: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sati.</w:t>
      </w:r>
    </w:p>
    <w:p w14:paraId="0EFCE5E6" w14:textId="64949BC9" w:rsidR="00BF32F5" w:rsidRPr="00153F3B" w:rsidRDefault="00BF32F5" w:rsidP="00C53C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Otvaranje ponuda održaće se dana </w:t>
      </w:r>
      <w:r w:rsidR="00C53C47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31</w:t>
      </w:r>
      <w:r w:rsidR="00587E8C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.12.2021.</w:t>
      </w: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godine u </w:t>
      </w:r>
      <w:r w:rsidR="00C53C47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9</w:t>
      </w:r>
      <w:r w:rsidR="00587E8C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sati, u prostorijama Službe za javne nabavke.</w:t>
      </w: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</w:p>
    <w:p w14:paraId="170C61A7" w14:textId="77777777" w:rsidR="00BF32F5" w:rsidRPr="00153F3B" w:rsidRDefault="00BF32F5" w:rsidP="00C53C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Dio ponude koje se ne dostavlja preko ESJN-a, a odnosi se na </w:t>
      </w:r>
      <w:r w:rsidR="00587E8C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garanciju ponude</w:t>
      </w:r>
    </w:p>
    <w:p w14:paraId="510B06E1" w14:textId="450CAF38" w:rsidR="00BF32F5" w:rsidRPr="00153F3B" w:rsidRDefault="00BF32F5" w:rsidP="00C53C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neposrednom predajom na arhivi naručioca na adresi </w:t>
      </w:r>
      <w:r w:rsidR="00C53C47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Podgrad bb Stari Bar</w:t>
      </w:r>
      <w:r w:rsidR="00587E8C"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,</w:t>
      </w:r>
    </w:p>
    <w:p w14:paraId="2F13BCF5" w14:textId="239784CE" w:rsidR="00BF32F5" w:rsidRPr="00153F3B" w:rsidRDefault="00BF32F5" w:rsidP="00C53C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preporučenom pošiljkom sa povratnicom na adresi </w:t>
      </w:r>
      <w:r w:rsidR="00C53C47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Podgrad bb Stari Bar</w:t>
      </w:r>
      <w:r w:rsidR="00587E8C" w:rsidRPr="00153F3B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,</w:t>
      </w:r>
    </w:p>
    <w:p w14:paraId="2344C6F7" w14:textId="4754AE4F" w:rsidR="00BF32F5" w:rsidRPr="00153F3B" w:rsidRDefault="00BF32F5" w:rsidP="00C53C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radnim danima od </w:t>
      </w:r>
      <w:r w:rsidR="00587E8C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0</w:t>
      </w:r>
      <w:r w:rsidR="00C53C47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8</w:t>
      </w: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do </w:t>
      </w:r>
      <w:r w:rsidR="00587E8C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1</w:t>
      </w:r>
      <w:r w:rsidR="00C53C47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4</w:t>
      </w: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sati, zaključno sa danom </w:t>
      </w:r>
      <w:r w:rsidR="00C53C47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31</w:t>
      </w:r>
      <w:r w:rsidR="00587E8C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.12.2021. godine do </w:t>
      </w:r>
      <w:r w:rsidR="00C53C47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9</w:t>
      </w:r>
      <w:r w:rsidR="00587E8C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sati.</w:t>
      </w:r>
    </w:p>
    <w:p w14:paraId="2091C1E8" w14:textId="77777777" w:rsidR="00BF32F5" w:rsidRPr="00153F3B" w:rsidRDefault="00BF32F5" w:rsidP="00C53C47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14:paraId="12C8A266" w14:textId="69104CD5" w:rsidR="00BF32F5" w:rsidRPr="00153F3B" w:rsidRDefault="00BF32F5" w:rsidP="00C53C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sym w:font="Wingdings" w:char="F0A8"/>
      </w: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Razlozi hitnosti za skraćenje roka za podnošenje ponuda</w:t>
      </w:r>
      <w:r w:rsidR="00587E8C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: U cilju blagovremenog obezbjeđivanja kontinuiteta u snabdijevanju mazutom za grijanje, </w:t>
      </w:r>
      <w:r w:rsidR="00536900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neophodno je postupak sprovesti u najkraćem mogućem roku. Zbog stalnih promjena cijene </w:t>
      </w:r>
      <w:r w:rsidR="00C53C47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lož ulja i nemogućnosti predviđanja vremenskih prilika nije moguće precizno definisati dinamiku potrošnje lož ulja i realizacije postojećehg ugovora.</w:t>
      </w:r>
      <w:r w:rsidR="00536900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C53C47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Kako </w:t>
      </w:r>
      <w:r w:rsidR="00536900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ne bi došlo do ugrožavanja života i zdravlja pacijenata zbog eventualnog nedostatka grijanja, naručilac je odlučio da postupak sprovede u najkraćem zakonskom roku</w:t>
      </w:r>
      <w:r w:rsidR="00C53C47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, a ugovor će se primjenjivati po isteku prethodnog ugovora.</w:t>
      </w:r>
      <w:r w:rsidR="00536900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Skraćivanjem roka za dostavljanje ponuda neće biti narušena načela javnih nabavki.</w:t>
      </w:r>
    </w:p>
    <w:p w14:paraId="360AD09D" w14:textId="77777777" w:rsidR="00BF32F5" w:rsidRPr="00153F3B" w:rsidRDefault="00BF32F5" w:rsidP="00C53C47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</w:p>
    <w:p w14:paraId="57F1DB4B" w14:textId="77777777" w:rsidR="00BF32F5" w:rsidRPr="00153F3B" w:rsidRDefault="00BF32F5" w:rsidP="00C53C47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9" w:name="_Toc62730562"/>
      <w:r w:rsidRPr="00153F3B">
        <w:rPr>
          <w:rFonts w:ascii="Times New Roman" w:hAnsi="Times New Roman" w:cs="Times New Roman"/>
          <w:b/>
          <w:sz w:val="24"/>
          <w:szCs w:val="24"/>
          <w:lang w:val="sr-Latn-ME"/>
        </w:rPr>
        <w:t>USLOVI ZA AKTIVIRANJE GARANCIJE PONUDE</w:t>
      </w:r>
      <w:r w:rsidRPr="00153F3B">
        <w:rPr>
          <w:rFonts w:ascii="Times New Roman" w:hAnsi="Times New Roman" w:cs="Times New Roman"/>
          <w:b/>
          <w:sz w:val="24"/>
          <w:szCs w:val="24"/>
          <w:vertAlign w:val="superscript"/>
          <w:lang w:val="sr-Latn-ME"/>
        </w:rPr>
        <w:footnoteReference w:id="7"/>
      </w:r>
      <w:bookmarkEnd w:id="9"/>
    </w:p>
    <w:p w14:paraId="7476B84A" w14:textId="77777777" w:rsidR="00BF32F5" w:rsidRPr="00153F3B" w:rsidRDefault="00BF32F5" w:rsidP="00C53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 xml:space="preserve">Garancija ponude će se aktivirati ako ponuđač: </w:t>
      </w:r>
    </w:p>
    <w:p w14:paraId="0988EC3E" w14:textId="77777777" w:rsidR="00BF32F5" w:rsidRPr="00153F3B" w:rsidRDefault="00BF32F5" w:rsidP="006B7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 xml:space="preserve">1) odustane od ponude u roku važenja ponude; </w:t>
      </w:r>
    </w:p>
    <w:p w14:paraId="64DBB5A7" w14:textId="77777777" w:rsidR="00BF32F5" w:rsidRPr="00153F3B" w:rsidRDefault="00BF32F5" w:rsidP="006B7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 xml:space="preserve">2) ne dostavi zahtijevane dokaze prije potpisivanja ugovora; </w:t>
      </w:r>
    </w:p>
    <w:p w14:paraId="14B107BA" w14:textId="77777777" w:rsidR="006B76D3" w:rsidRDefault="00BF32F5" w:rsidP="006B7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 xml:space="preserve">3) odbije da potpiše ugovor o javnoj nabavci ili okvirni sporazum; ili </w:t>
      </w:r>
    </w:p>
    <w:p w14:paraId="08B79938" w14:textId="5BED258B" w:rsidR="00BF32F5" w:rsidRDefault="006B76D3" w:rsidP="006B7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4) </w:t>
      </w:r>
      <w:r w:rsidR="00BF32F5" w:rsidRPr="00153F3B">
        <w:rPr>
          <w:rFonts w:ascii="Times New Roman" w:hAnsi="Times New Roman" w:cs="Times New Roman"/>
          <w:sz w:val="24"/>
          <w:szCs w:val="24"/>
          <w:lang w:val="sr-Latn-ME"/>
        </w:rPr>
        <w:t>u izjavi privrednog subjekta navede netačne činjenice o ispunjenosti uslova iz člana 111 stav 4 Zakona o javnim nabavkama.</w:t>
      </w:r>
    </w:p>
    <w:p w14:paraId="067DB1D8" w14:textId="77777777" w:rsidR="00BF32F5" w:rsidRPr="00153F3B" w:rsidRDefault="00BF32F5" w:rsidP="00153F3B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10" w:name="_Toc62730563"/>
      <w:r w:rsidRPr="00153F3B">
        <w:rPr>
          <w:rFonts w:ascii="Times New Roman" w:hAnsi="Times New Roman" w:cs="Times New Roman"/>
          <w:b/>
          <w:sz w:val="24"/>
          <w:szCs w:val="24"/>
          <w:lang w:val="sr-Latn-ME"/>
        </w:rPr>
        <w:t>TAJNOST PODATAKA</w:t>
      </w:r>
      <w:bookmarkEnd w:id="10"/>
    </w:p>
    <w:p w14:paraId="1F1C5D4C" w14:textId="77777777" w:rsidR="00BF32F5" w:rsidRPr="00153F3B" w:rsidRDefault="00BF32F5" w:rsidP="00C53C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Tenderska dokumentacija sadrži tajne podatke</w:t>
      </w:r>
    </w:p>
    <w:p w14:paraId="1E33FE6F" w14:textId="54745CF6" w:rsidR="00BF32F5" w:rsidRDefault="00BF32F5" w:rsidP="00C53C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sym w:font="Wingdings" w:char="F0A8"/>
      </w: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ne</w:t>
      </w:r>
    </w:p>
    <w:p w14:paraId="0F1F2096" w14:textId="77777777" w:rsidR="006B76D3" w:rsidRPr="00153F3B" w:rsidRDefault="006B76D3" w:rsidP="00C53C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4BB4A949" w14:textId="77777777" w:rsidR="00BF32F5" w:rsidRPr="00DC32CA" w:rsidRDefault="00BF32F5" w:rsidP="006B76D3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11" w:name="_Toc62730564"/>
      <w:r w:rsidRPr="00153F3B">
        <w:rPr>
          <w:rFonts w:ascii="Times New Roman" w:hAnsi="Times New Roman" w:cs="Times New Roman"/>
          <w:b/>
          <w:sz w:val="24"/>
          <w:szCs w:val="24"/>
          <w:lang w:val="sr-Latn-ME"/>
        </w:rPr>
        <w:t>UPUTSTVO ZA SAČINJAVANJE PONUDE</w:t>
      </w:r>
      <w:bookmarkEnd w:id="11"/>
    </w:p>
    <w:p w14:paraId="6CCF41DD" w14:textId="77777777" w:rsidR="00BF32F5" w:rsidRPr="00153F3B" w:rsidRDefault="00BF32F5" w:rsidP="006B7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14:paraId="661EAE26" w14:textId="77777777" w:rsidR="00BF32F5" w:rsidRPr="00153F3B" w:rsidRDefault="00BF32F5" w:rsidP="00C53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14:paraId="420BD32D" w14:textId="77777777" w:rsidR="00BF32F5" w:rsidRPr="00DC32CA" w:rsidRDefault="00BF32F5" w:rsidP="00C53C4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 xml:space="preserve">Ponuđač je dužan da tačno i nedvosmisleno popuni </w:t>
      </w:r>
      <w:r w:rsidRPr="00153F3B">
        <w:rPr>
          <w:rFonts w:ascii="Times New Roman" w:eastAsia="Calibri" w:hAnsi="Times New Roman" w:cs="Times New Roman"/>
          <w:sz w:val="24"/>
          <w:szCs w:val="24"/>
          <w:lang w:val="sr-Latn-ME"/>
        </w:rPr>
        <w:t>Izjavu privrednog subjekta u skladu sa zahtjevima iz tenderske dokumentacije.</w:t>
      </w:r>
    </w:p>
    <w:p w14:paraId="5AB14A5A" w14:textId="77777777" w:rsidR="00BF32F5" w:rsidRPr="00DC32CA" w:rsidRDefault="00BF32F5" w:rsidP="006B76D3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12" w:name="_Toc62730565"/>
      <w:r w:rsidRPr="00153F3B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NAČIN ZAKLJUČIVANJA I IZMJENE UGOVORA O JAVNOJ NABAVCI</w:t>
      </w:r>
      <w:bookmarkEnd w:id="12"/>
    </w:p>
    <w:p w14:paraId="47CD21CF" w14:textId="2BB1BE1D" w:rsidR="003E6329" w:rsidRDefault="00BF32F5" w:rsidP="006B76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 xml:space="preserve">Naručilac zaključuje ugovor o javnoj nabavci sa ponuđačem čija je ponuda izabrana kao najpovoljnija, </w:t>
      </w:r>
      <w:r w:rsidR="003E6329">
        <w:rPr>
          <w:rFonts w:ascii="Times New Roman" w:hAnsi="Times New Roman" w:cs="Times New Roman"/>
          <w:sz w:val="24"/>
          <w:szCs w:val="24"/>
          <w:lang w:val="sr-Latn-ME"/>
        </w:rPr>
        <w:t xml:space="preserve">na iznos procijenjene vrijednosti nabavke. </w:t>
      </w:r>
    </w:p>
    <w:p w14:paraId="2A713B46" w14:textId="1E308E3B" w:rsidR="00BF32F5" w:rsidRPr="00153F3B" w:rsidRDefault="00BF32F5" w:rsidP="003E63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14:paraId="54FBA5C0" w14:textId="77777777" w:rsidR="00BF32F5" w:rsidRPr="00153F3B" w:rsidRDefault="00BF32F5" w:rsidP="003E632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153F3B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sr-Latn-ME"/>
        </w:rPr>
        <w:footnoteReference w:id="8"/>
      </w:r>
    </w:p>
    <w:p w14:paraId="43FFA580" w14:textId="73813D07" w:rsidR="00536900" w:rsidRDefault="00536900" w:rsidP="00536900">
      <w:pPr>
        <w:spacing w:after="100" w:afterAutospacing="1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  <w:r w:rsidRPr="00536900">
        <w:rPr>
          <w:rFonts w:ascii="Times New Roman" w:eastAsia="PMingLiU" w:hAnsi="Times New Roman" w:cs="Times New Roman"/>
          <w:sz w:val="24"/>
          <w:szCs w:val="24"/>
          <w:lang w:val="sr-Latn-CS"/>
        </w:rPr>
        <w:t>Dobavljač se obavezuje da Naručiocu, na njegov zahtjev, dostavlja sve</w:t>
      </w:r>
      <w:r w:rsidRPr="00536900">
        <w:rPr>
          <w:rFonts w:ascii="Times New Roman" w:eastAsia="PMingLiU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536900">
        <w:rPr>
          <w:rFonts w:ascii="Times New Roman" w:eastAsia="PMingLiU" w:hAnsi="Times New Roman" w:cs="Times New Roman"/>
          <w:sz w:val="24"/>
          <w:szCs w:val="24"/>
          <w:lang w:val="sr-Latn-CS"/>
        </w:rPr>
        <w:t>zahtijevane</w:t>
      </w:r>
      <w:r w:rsidRPr="00536900">
        <w:rPr>
          <w:rFonts w:ascii="Times New Roman" w:eastAsia="PMingLiU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536900">
        <w:rPr>
          <w:rFonts w:ascii="Times New Roman" w:eastAsia="PMingLiU" w:hAnsi="Times New Roman" w:cs="Times New Roman"/>
          <w:sz w:val="24"/>
          <w:szCs w:val="24"/>
          <w:lang w:val="sr-Latn-CS"/>
        </w:rPr>
        <w:t>izvještaje u vezi sa isporukama ugovorenog mazuta.</w:t>
      </w:r>
    </w:p>
    <w:p w14:paraId="2090E91A" w14:textId="77777777" w:rsidR="007C0A7A" w:rsidRPr="007C0A7A" w:rsidRDefault="007C0A7A" w:rsidP="007C0A7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  <w:r w:rsidRPr="007C0A7A">
        <w:rPr>
          <w:rFonts w:ascii="Times New Roman" w:eastAsia="PMingLiU" w:hAnsi="Times New Roman" w:cs="Times New Roman"/>
          <w:sz w:val="24"/>
          <w:szCs w:val="24"/>
          <w:lang w:val="sr-Latn-CS"/>
        </w:rPr>
        <w:t>Ponuđač garantuje Naručiocu kvalitet isporučenog lož ulja u skladu sa odredbama Uredbe o graničnim vrijednostima sadržaja zagađujućih materija u tečnim gorivima naftnog porijekla ("Sl. list Crne Gore", br. 17/17).</w:t>
      </w:r>
    </w:p>
    <w:p w14:paraId="4DACE039" w14:textId="77777777" w:rsidR="007C0A7A" w:rsidRDefault="007C0A7A" w:rsidP="0053690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en-GB"/>
        </w:rPr>
      </w:pPr>
    </w:p>
    <w:p w14:paraId="417D0AF3" w14:textId="724B4BEE" w:rsidR="00536900" w:rsidRPr="00536900" w:rsidRDefault="00536900" w:rsidP="0053690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en-GB"/>
        </w:rPr>
      </w:pP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Ako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utvrdi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 xml:space="preserve"> da mazut koji je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ponuđač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isporučio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Naručiocu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ima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nedostatke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kvalitetu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Dobavljač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 xml:space="preserve"> mora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Naručiocu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isporučiti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novi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 xml:space="preserve"> mazut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odgovarajućeg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kvaliteta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 xml:space="preserve">, u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roku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 xml:space="preserve"> od 2 dana od dana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sačinjavanja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zapisnika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reklamaciji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  <w:lang w:val="en-GB"/>
        </w:rPr>
        <w:t>.</w:t>
      </w:r>
    </w:p>
    <w:p w14:paraId="7519D1E2" w14:textId="77777777" w:rsidR="00536900" w:rsidRPr="00536900" w:rsidRDefault="00536900" w:rsidP="0053690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/>
        </w:rPr>
      </w:pPr>
    </w:p>
    <w:p w14:paraId="5E2CB1F3" w14:textId="464D1B8C" w:rsidR="00536900" w:rsidRPr="00536900" w:rsidRDefault="00536900" w:rsidP="005369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36900">
        <w:rPr>
          <w:rFonts w:ascii="Times New Roman" w:hAnsi="Times New Roman" w:cs="Times New Roman"/>
          <w:sz w:val="24"/>
          <w:szCs w:val="24"/>
          <w:lang w:val="pl-PL"/>
        </w:rPr>
        <w:t>U slučaju skrivenih nedostataka isporučenog mazuta koji se nijesu mogli ustanoviti u momentu preuzimanja, reklamacija se vrši preporučenim pismom u roku od 24 sati od saznanja.</w:t>
      </w:r>
      <w:r w:rsidR="003E632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36900">
        <w:rPr>
          <w:rFonts w:ascii="Times New Roman" w:hAnsi="Times New Roman" w:cs="Times New Roman"/>
          <w:sz w:val="24"/>
          <w:szCs w:val="24"/>
          <w:lang w:val="sr-Latn-CS"/>
        </w:rPr>
        <w:t>Dobavljač</w:t>
      </w:r>
      <w:r w:rsidRPr="00536900">
        <w:rPr>
          <w:rFonts w:ascii="Times New Roman" w:hAnsi="Times New Roman" w:cs="Times New Roman"/>
          <w:sz w:val="24"/>
          <w:szCs w:val="24"/>
          <w:lang w:val="pl-PL"/>
        </w:rPr>
        <w:t xml:space="preserve"> se obavezuje da reklamirani mazut zamijeni novim, ugovorenih tehničkih karakteristike, u roku od 2 dana od dana prijema obavještenja o reklamaciji. </w:t>
      </w:r>
      <w:r w:rsidRPr="00536900">
        <w:rPr>
          <w:rFonts w:ascii="Times New Roman" w:hAnsi="Times New Roman" w:cs="Times New Roman"/>
          <w:sz w:val="24"/>
          <w:szCs w:val="24"/>
        </w:rPr>
        <w:t xml:space="preserve">Svi </w:t>
      </w:r>
      <w:proofErr w:type="spellStart"/>
      <w:r w:rsidRPr="00536900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536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900">
        <w:rPr>
          <w:rFonts w:ascii="Times New Roman" w:hAnsi="Times New Roman" w:cs="Times New Roman"/>
          <w:sz w:val="24"/>
          <w:szCs w:val="24"/>
        </w:rPr>
        <w:t>vezani</w:t>
      </w:r>
      <w:proofErr w:type="spellEnd"/>
      <w:r w:rsidRPr="0053690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36900">
        <w:rPr>
          <w:rFonts w:ascii="Times New Roman" w:hAnsi="Times New Roman" w:cs="Times New Roman"/>
          <w:sz w:val="24"/>
          <w:szCs w:val="24"/>
        </w:rPr>
        <w:t>reklamiranje</w:t>
      </w:r>
      <w:proofErr w:type="spellEnd"/>
      <w:r w:rsidRPr="00536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900">
        <w:rPr>
          <w:rFonts w:ascii="Times New Roman" w:hAnsi="Times New Roman" w:cs="Times New Roman"/>
          <w:sz w:val="24"/>
          <w:szCs w:val="24"/>
        </w:rPr>
        <w:t>mazuta</w:t>
      </w:r>
      <w:proofErr w:type="spellEnd"/>
      <w:r w:rsidRPr="00536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900">
        <w:rPr>
          <w:rFonts w:ascii="Times New Roman" w:hAnsi="Times New Roman" w:cs="Times New Roman"/>
          <w:sz w:val="24"/>
          <w:szCs w:val="24"/>
        </w:rPr>
        <w:t>padaju</w:t>
      </w:r>
      <w:proofErr w:type="spellEnd"/>
      <w:r w:rsidRPr="00536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90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36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900">
        <w:rPr>
          <w:rFonts w:ascii="Times New Roman" w:hAnsi="Times New Roman" w:cs="Times New Roman"/>
          <w:sz w:val="24"/>
          <w:szCs w:val="24"/>
        </w:rPr>
        <w:t>teret</w:t>
      </w:r>
      <w:proofErr w:type="spellEnd"/>
      <w:r w:rsidRPr="00536900">
        <w:rPr>
          <w:rFonts w:ascii="Times New Roman" w:hAnsi="Times New Roman" w:cs="Times New Roman"/>
          <w:sz w:val="24"/>
          <w:szCs w:val="24"/>
        </w:rPr>
        <w:t xml:space="preserve"> </w:t>
      </w:r>
      <w:r w:rsidRPr="00536900">
        <w:rPr>
          <w:rFonts w:ascii="Times New Roman" w:hAnsi="Times New Roman" w:cs="Times New Roman"/>
          <w:sz w:val="24"/>
          <w:szCs w:val="24"/>
          <w:lang w:val="sr-Latn-CS"/>
        </w:rPr>
        <w:t>Dobavljača</w:t>
      </w:r>
      <w:r w:rsidRPr="0053690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3B39383" w14:textId="77777777" w:rsidR="00536900" w:rsidRPr="00536900" w:rsidRDefault="00536900" w:rsidP="005369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36900">
        <w:rPr>
          <w:rFonts w:ascii="Times New Roman" w:hAnsi="Times New Roman" w:cs="Times New Roman"/>
          <w:sz w:val="24"/>
          <w:szCs w:val="24"/>
          <w:lang w:val="pl-PL"/>
        </w:rPr>
        <w:t xml:space="preserve">Ako </w:t>
      </w:r>
      <w:r w:rsidRPr="00536900">
        <w:rPr>
          <w:rFonts w:ascii="Times New Roman" w:hAnsi="Times New Roman" w:cs="Times New Roman"/>
          <w:sz w:val="24"/>
          <w:szCs w:val="24"/>
          <w:lang w:val="sr-Latn-CS"/>
        </w:rPr>
        <w:t>Dobavljač</w:t>
      </w:r>
      <w:r w:rsidRPr="00536900">
        <w:rPr>
          <w:rFonts w:ascii="Times New Roman" w:hAnsi="Times New Roman" w:cs="Times New Roman"/>
          <w:sz w:val="24"/>
          <w:szCs w:val="24"/>
          <w:lang w:val="pl-PL"/>
        </w:rPr>
        <w:t xml:space="preserve"> kasni sa isporukom više od 5 dana obavezan je da Naručiocu plati ugovornu kaznu u visini od 1% od vrijednosti neisporučenog mazuta za svaki dan zakašnjenja, osim ako je zakašnjenje u isporuci prouzrokovano neblagovremenim preuzimanjem mazuta od strane Naručioca i u slučaju nemogućnosti ispunjenja ugovora prema Zakonu o obligacionim odnosima.</w:t>
      </w:r>
    </w:p>
    <w:p w14:paraId="7FEE597A" w14:textId="77777777" w:rsidR="007C0A7A" w:rsidRDefault="007C0A7A" w:rsidP="0053690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</w:p>
    <w:p w14:paraId="5DFCD0C2" w14:textId="77777777" w:rsidR="007C0A7A" w:rsidRPr="007C0A7A" w:rsidRDefault="007C0A7A" w:rsidP="007C0A7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</w:p>
    <w:p w14:paraId="5431582C" w14:textId="77777777" w:rsidR="007C0A7A" w:rsidRPr="007C0A7A" w:rsidRDefault="007C0A7A" w:rsidP="007C0A7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</w:p>
    <w:p w14:paraId="04107FEE" w14:textId="382E6DFB" w:rsidR="007C0A7A" w:rsidRDefault="007C0A7A" w:rsidP="007C0A7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  <w:r w:rsidRPr="007C0A7A">
        <w:rPr>
          <w:rFonts w:ascii="Times New Roman" w:eastAsia="PMingLiU" w:hAnsi="Times New Roman" w:cs="Times New Roman"/>
          <w:sz w:val="24"/>
          <w:szCs w:val="24"/>
          <w:lang w:val="sr-Latn-CS"/>
        </w:rPr>
        <w:t xml:space="preserve">Vrijednost preuzete robe obračunavaće se </w:t>
      </w:r>
      <w:r w:rsidR="00AD7E16">
        <w:rPr>
          <w:rFonts w:ascii="Times New Roman" w:eastAsia="PMingLiU" w:hAnsi="Times New Roman" w:cs="Times New Roman"/>
          <w:sz w:val="24"/>
          <w:szCs w:val="24"/>
          <w:lang w:val="sr-Latn-CS"/>
        </w:rPr>
        <w:t xml:space="preserve">na osnovu </w:t>
      </w:r>
      <w:r w:rsidRPr="007C0A7A">
        <w:rPr>
          <w:rFonts w:ascii="Times New Roman" w:eastAsia="PMingLiU" w:hAnsi="Times New Roman" w:cs="Times New Roman"/>
          <w:sz w:val="24"/>
          <w:szCs w:val="24"/>
          <w:lang w:val="sr-Latn-CS"/>
        </w:rPr>
        <w:t xml:space="preserve"> tekući</w:t>
      </w:r>
      <w:r w:rsidR="00AD7E16">
        <w:rPr>
          <w:rFonts w:ascii="Times New Roman" w:eastAsia="PMingLiU" w:hAnsi="Times New Roman" w:cs="Times New Roman"/>
          <w:sz w:val="24"/>
          <w:szCs w:val="24"/>
          <w:lang w:val="sr-Latn-CS"/>
        </w:rPr>
        <w:t>h</w:t>
      </w:r>
      <w:r w:rsidRPr="007C0A7A">
        <w:rPr>
          <w:rFonts w:ascii="Times New Roman" w:eastAsia="PMingLiU" w:hAnsi="Times New Roman" w:cs="Times New Roman"/>
          <w:sz w:val="24"/>
          <w:szCs w:val="24"/>
          <w:lang w:val="sr-Latn-CS"/>
        </w:rPr>
        <w:t xml:space="preserve"> cijena važeći</w:t>
      </w:r>
      <w:r w:rsidR="00AD7E16">
        <w:rPr>
          <w:rFonts w:ascii="Times New Roman" w:eastAsia="PMingLiU" w:hAnsi="Times New Roman" w:cs="Times New Roman"/>
          <w:sz w:val="24"/>
          <w:szCs w:val="24"/>
          <w:lang w:val="sr-Latn-CS"/>
        </w:rPr>
        <w:t>h</w:t>
      </w:r>
      <w:r w:rsidRPr="007C0A7A">
        <w:rPr>
          <w:rFonts w:ascii="Times New Roman" w:eastAsia="PMingLiU" w:hAnsi="Times New Roman" w:cs="Times New Roman"/>
          <w:sz w:val="24"/>
          <w:szCs w:val="24"/>
          <w:lang w:val="sr-Latn-CS"/>
        </w:rPr>
        <w:t xml:space="preserve"> na dan preuzimanja robe, a koje se formiraju na osnovu Uredbe o načinu i visini elemenata na osnovu kojih se formiraju maksimalnecijene naftnih derivata ("Sl. list CG", br. 23/21 i 27/21). Na cijenu ulja za loženje utvrđenu na ovaj način na dan prijema isporuke</w:t>
      </w:r>
      <w:r w:rsidR="00AD7E16">
        <w:rPr>
          <w:rFonts w:ascii="Times New Roman" w:eastAsia="PMingLiU" w:hAnsi="Times New Roman" w:cs="Times New Roman"/>
          <w:sz w:val="24"/>
          <w:szCs w:val="24"/>
          <w:lang w:val="sr-Latn-CS"/>
        </w:rPr>
        <w:t>, p</w:t>
      </w:r>
      <w:r w:rsidRPr="007C0A7A">
        <w:rPr>
          <w:rFonts w:ascii="Times New Roman" w:eastAsia="PMingLiU" w:hAnsi="Times New Roman" w:cs="Times New Roman"/>
          <w:sz w:val="24"/>
          <w:szCs w:val="24"/>
          <w:lang w:val="sr-Latn-CS"/>
        </w:rPr>
        <w:t>onuđač će odobriti rabat u iznosu utvrđenom ponudom</w:t>
      </w:r>
      <w:r w:rsidR="00AD7E16">
        <w:rPr>
          <w:rFonts w:ascii="Times New Roman" w:eastAsia="PMingLiU" w:hAnsi="Times New Roman" w:cs="Times New Roman"/>
          <w:sz w:val="24"/>
          <w:szCs w:val="24"/>
          <w:lang w:val="sr-Latn-CS"/>
        </w:rPr>
        <w:t xml:space="preserve">  (odnos ponuđene cijene i maksimalne cijene po uredbi na dan otvaranja ponuda).</w:t>
      </w:r>
    </w:p>
    <w:p w14:paraId="5C4B46FF" w14:textId="77777777" w:rsidR="007C0A7A" w:rsidRPr="007C0A7A" w:rsidRDefault="007C0A7A" w:rsidP="007C0A7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</w:p>
    <w:p w14:paraId="08088F2D" w14:textId="77777777" w:rsidR="007C0A7A" w:rsidRPr="007C0A7A" w:rsidRDefault="007C0A7A" w:rsidP="007C0A7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  <w:r w:rsidRPr="007C0A7A">
        <w:rPr>
          <w:rFonts w:ascii="Times New Roman" w:eastAsia="PMingLiU" w:hAnsi="Times New Roman" w:cs="Times New Roman"/>
          <w:sz w:val="24"/>
          <w:szCs w:val="24"/>
          <w:lang w:val="sr-Latn-CS"/>
        </w:rPr>
        <w:t>Ponuđač će odobriti Naručiocu odloženje plaćanje za ugovoreno ulje za loženje i to u roku od 60 dana od dana izvršene pojedinačne isporuke.</w:t>
      </w:r>
    </w:p>
    <w:p w14:paraId="6BF86490" w14:textId="4B697049" w:rsidR="007C0A7A" w:rsidRDefault="007C0A7A" w:rsidP="007C0A7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  <w:r w:rsidRPr="007C0A7A">
        <w:rPr>
          <w:rFonts w:ascii="Times New Roman" w:eastAsia="PMingLiU" w:hAnsi="Times New Roman" w:cs="Times New Roman"/>
          <w:sz w:val="24"/>
          <w:szCs w:val="24"/>
          <w:lang w:val="sr-Latn-CS"/>
        </w:rPr>
        <w:t>Za isporučenu robu Ponuđač je dužan ispostaviti Naručiocu fakturu potpisanu od strane ovlašćenog lica Ponuđača. Naručilac se obavezuje da će plaćanje izvršiti na žiro račun Ponuđača u roku od 60 dana od dana prijema fakture sa pozivom na broj fakture po kojoj se plaćanje vrši.</w:t>
      </w:r>
    </w:p>
    <w:p w14:paraId="579D9A16" w14:textId="77777777" w:rsidR="007C0A7A" w:rsidRDefault="007C0A7A" w:rsidP="0053690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</w:p>
    <w:p w14:paraId="6100B7A9" w14:textId="77777777" w:rsidR="007C0A7A" w:rsidRDefault="007C0A7A" w:rsidP="0053690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</w:p>
    <w:p w14:paraId="60210B5E" w14:textId="77777777" w:rsidR="007C0A7A" w:rsidRDefault="007C0A7A" w:rsidP="0053690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</w:p>
    <w:p w14:paraId="099719CA" w14:textId="77777777" w:rsidR="007C0A7A" w:rsidRDefault="007C0A7A" w:rsidP="0053690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</w:p>
    <w:p w14:paraId="17FEF398" w14:textId="77777777" w:rsidR="007C0A7A" w:rsidRDefault="007C0A7A" w:rsidP="0053690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</w:p>
    <w:p w14:paraId="1BC2B86C" w14:textId="77777777" w:rsidR="007C0A7A" w:rsidRDefault="007C0A7A" w:rsidP="0053690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</w:p>
    <w:p w14:paraId="13D5AAD4" w14:textId="77777777" w:rsidR="007C0A7A" w:rsidRDefault="007C0A7A" w:rsidP="0053690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</w:p>
    <w:p w14:paraId="4B2EF96E" w14:textId="1829BA1D" w:rsidR="00536900" w:rsidRPr="00536900" w:rsidRDefault="00536900" w:rsidP="0053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36900">
        <w:rPr>
          <w:rFonts w:ascii="Times New Roman" w:eastAsia="PMingLiU" w:hAnsi="Times New Roman" w:cs="Times New Roman"/>
          <w:sz w:val="24"/>
          <w:szCs w:val="24"/>
          <w:lang w:val="sr-Latn-CS"/>
        </w:rPr>
        <w:t xml:space="preserve">Ugovorne strane su saglasne da do raskida ovog ugovora može doći ako bude ispunjen neki od uslova propisan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</w:rPr>
        <w:t>članom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</w:rPr>
        <w:t xml:space="preserve"> 150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</w:rPr>
        <w:t>Zakona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</w:rPr>
        <w:t xml:space="preserve"> o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</w:rPr>
        <w:t>javnim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sz w:val="24"/>
          <w:szCs w:val="24"/>
        </w:rPr>
        <w:t>nabavkama</w:t>
      </w:r>
      <w:proofErr w:type="spellEnd"/>
      <w:r w:rsidRPr="00536900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536900">
        <w:rPr>
          <w:rFonts w:ascii="Times New Roman" w:eastAsia="Times New Roman" w:hAnsi="Times New Roman" w:cs="Times New Roman"/>
          <w:sz w:val="24"/>
          <w:szCs w:val="24"/>
          <w:lang w:val="hr-HR"/>
        </w:rPr>
        <w:t>(,,Sl. list CG” br. 74/19)</w:t>
      </w:r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14:paraId="6423E014" w14:textId="77777777" w:rsidR="00536900" w:rsidRPr="00536900" w:rsidRDefault="00536900" w:rsidP="00536900">
      <w:pPr>
        <w:tabs>
          <w:tab w:val="left" w:pos="54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Ugovorne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strane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su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saglasne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da se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ovaj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ugovor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sporazumno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raskine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ukoliko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u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toku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realizacije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Ugovora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dođe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do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promjene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energensa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kao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sredstva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za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grijanje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zbog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promjene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sistema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za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loženje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kod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Naručioca</w:t>
      </w:r>
      <w:proofErr w:type="spellEnd"/>
      <w:r w:rsidRPr="00536900">
        <w:rPr>
          <w:rFonts w:ascii="Times New Roman" w:eastAsia="PMingLiU" w:hAnsi="Times New Roman" w:cs="Times New Roman"/>
          <w:color w:val="000000"/>
          <w:sz w:val="24"/>
          <w:szCs w:val="24"/>
          <w:lang w:val="en-GB"/>
        </w:rPr>
        <w:t>.</w:t>
      </w:r>
    </w:p>
    <w:p w14:paraId="4F58476A" w14:textId="77777777" w:rsidR="00536900" w:rsidRPr="00536900" w:rsidRDefault="00536900" w:rsidP="0053690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Sve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eventualne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sporove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koji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nastanu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iz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ili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povodom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ovog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ugovora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ugovorne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strane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će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pokušati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riješe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sporazumno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08B899C8" w14:textId="77777777" w:rsidR="00536900" w:rsidRPr="00536900" w:rsidRDefault="00536900" w:rsidP="0053690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Ukoliko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sporovi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između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Naručioca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Dobavljača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ne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budu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riješeni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sporazumno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nadležan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sud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Podgorici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CF05331" w14:textId="77777777" w:rsidR="00536900" w:rsidRPr="00536900" w:rsidRDefault="00536900" w:rsidP="0053690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sve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što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nije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regulisano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odredbama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ovog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ugovora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primjeniće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odredbe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Zakona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obligacionim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odnosima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AB447DC" w14:textId="77777777" w:rsidR="00536900" w:rsidRPr="00536900" w:rsidRDefault="00536900" w:rsidP="0053690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Ovaj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ugovor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sačinjen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4 (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četiri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primjerka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istovjetnog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teksta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od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kojih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svaka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ugovorna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strana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zadržava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po 2 (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dva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primjerka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1357A39" w14:textId="77777777" w:rsidR="00536900" w:rsidRPr="00536900" w:rsidRDefault="00536900" w:rsidP="0053690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Ugovorne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strane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saglasno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izjavljuju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su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ugovor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pročitale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razumjele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ugovorene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odredbe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svemu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predstavljaju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izraz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njihove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stvarne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volje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4B9E9221" w14:textId="77777777" w:rsidR="00536900" w:rsidRPr="00536900" w:rsidRDefault="00536900" w:rsidP="0053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Ugovor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javnoj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nabavci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koji je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zaključen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uz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kršenje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antikorupcijskog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pravila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ništav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je u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skladu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sa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članom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38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Zakona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javnim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>nabavkama</w:t>
      </w:r>
      <w:proofErr w:type="spellEnd"/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36900">
        <w:rPr>
          <w:rFonts w:ascii="Times New Roman" w:eastAsia="Times New Roman" w:hAnsi="Times New Roman" w:cs="Times New Roman"/>
          <w:sz w:val="24"/>
          <w:szCs w:val="24"/>
          <w:lang w:val="hr-HR"/>
        </w:rPr>
        <w:t>(,,Sl. list CG” br. 74/19)</w:t>
      </w:r>
      <w:r w:rsidRPr="005369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14:paraId="1D58E963" w14:textId="77777777" w:rsidR="00BF32F5" w:rsidRPr="00153F3B" w:rsidRDefault="00BF32F5" w:rsidP="00BF32F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5A80CDD0" w14:textId="2210ADC8" w:rsidR="00DC32CA" w:rsidRPr="00153F3B" w:rsidRDefault="00BF32F5" w:rsidP="00BA12F0">
      <w:pPr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sym w:font="Wingdings" w:char="F0A8"/>
      </w: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Ugovor o javnoj nabavci tokom njegovog trajanja može da se izmijeni bez sprovođenja novog postupka javne nabavke u skladu sa članom 151 Zakona o javnim nabavkama</w:t>
      </w:r>
      <w:r w:rsidR="00CD1149" w:rsidRPr="00153F3B">
        <w:rPr>
          <w:rFonts w:ascii="Times New Roman" w:hAnsi="Times New Roman" w:cs="Times New Roman"/>
          <w:bCs/>
          <w:sz w:val="24"/>
          <w:szCs w:val="24"/>
          <w:lang w:val="sr-Latn-ME"/>
        </w:rPr>
        <w:t>, a povećanje vrijednosti ugovora</w:t>
      </w:r>
      <w:r w:rsidR="004917FF" w:rsidRPr="00153F3B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CD1149" w:rsidRPr="00153F3B">
        <w:rPr>
          <w:rFonts w:ascii="Times New Roman" w:hAnsi="Times New Roman" w:cs="Times New Roman"/>
          <w:bCs/>
          <w:sz w:val="24"/>
          <w:szCs w:val="24"/>
          <w:lang w:val="sr-Latn-ME"/>
        </w:rPr>
        <w:t>nije</w:t>
      </w:r>
      <w:r w:rsidR="004917FF" w:rsidRPr="00153F3B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CD1149" w:rsidRPr="00153F3B">
        <w:rPr>
          <w:rFonts w:ascii="Times New Roman" w:hAnsi="Times New Roman" w:cs="Times New Roman"/>
          <w:bCs/>
          <w:sz w:val="24"/>
          <w:szCs w:val="24"/>
          <w:lang w:val="sr-Latn-ME"/>
        </w:rPr>
        <w:t>veće</w:t>
      </w:r>
      <w:r w:rsidR="004917FF" w:rsidRPr="00153F3B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CD1149" w:rsidRPr="00153F3B">
        <w:rPr>
          <w:rFonts w:ascii="Times New Roman" w:hAnsi="Times New Roman" w:cs="Times New Roman"/>
          <w:bCs/>
          <w:sz w:val="24"/>
          <w:szCs w:val="24"/>
          <w:lang w:val="sr-Latn-ME"/>
        </w:rPr>
        <w:t>od</w:t>
      </w:r>
      <w:r w:rsidR="004917FF" w:rsidRPr="00153F3B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CD1149" w:rsidRPr="00153F3B">
        <w:rPr>
          <w:rFonts w:ascii="Times New Roman" w:hAnsi="Times New Roman" w:cs="Times New Roman"/>
          <w:bCs/>
          <w:sz w:val="24"/>
          <w:szCs w:val="24"/>
          <w:lang w:val="sr-Latn-ME"/>
        </w:rPr>
        <w:t>20%</w:t>
      </w:r>
      <w:r w:rsidR="004917FF" w:rsidRPr="00153F3B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CD1149" w:rsidRPr="00153F3B">
        <w:rPr>
          <w:rFonts w:ascii="Times New Roman" w:hAnsi="Times New Roman" w:cs="Times New Roman"/>
          <w:bCs/>
          <w:sz w:val="24"/>
          <w:szCs w:val="24"/>
          <w:lang w:val="sr-Latn-ME"/>
        </w:rPr>
        <w:t>vrijednosti</w:t>
      </w:r>
      <w:r w:rsidR="004917FF" w:rsidRPr="00153F3B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CD1149" w:rsidRPr="00153F3B">
        <w:rPr>
          <w:rFonts w:ascii="Times New Roman" w:hAnsi="Times New Roman" w:cs="Times New Roman"/>
          <w:bCs/>
          <w:sz w:val="24"/>
          <w:szCs w:val="24"/>
          <w:lang w:val="sr-Latn-ME"/>
        </w:rPr>
        <w:t>prvobitnog</w:t>
      </w:r>
      <w:r w:rsidR="004917FF" w:rsidRPr="00153F3B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CD1149" w:rsidRPr="00153F3B">
        <w:rPr>
          <w:rFonts w:ascii="Times New Roman" w:hAnsi="Times New Roman" w:cs="Times New Roman"/>
          <w:bCs/>
          <w:sz w:val="24"/>
          <w:szCs w:val="24"/>
          <w:lang w:val="sr-Latn-ME"/>
        </w:rPr>
        <w:t>ug</w:t>
      </w:r>
      <w:r w:rsidR="00DC32CA">
        <w:rPr>
          <w:rFonts w:ascii="Times New Roman" w:hAnsi="Times New Roman" w:cs="Times New Roman"/>
          <w:bCs/>
          <w:sz w:val="24"/>
          <w:szCs w:val="24"/>
          <w:lang w:val="sr-Latn-ME"/>
        </w:rPr>
        <w:t>ovora.</w:t>
      </w:r>
    </w:p>
    <w:p w14:paraId="1C88A4A3" w14:textId="77777777" w:rsidR="00CD1149" w:rsidRPr="00153F3B" w:rsidRDefault="004917FF" w:rsidP="00CD1149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Napomena</w:t>
      </w:r>
      <w:r w:rsidRPr="00DC32C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:</w:t>
      </w:r>
      <w:r w:rsidRPr="00153F3B"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ME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Uredba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visini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elemenata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formiraju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maksimalne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naftnih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derivata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Gore, br. 23/21) ne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mazut,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mazuta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regulisana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nijednim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propisom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53F3B">
        <w:rPr>
          <w:rFonts w:ascii="Times New Roman" w:hAnsi="Times New Roman" w:cs="Times New Roman"/>
          <w:sz w:val="24"/>
          <w:szCs w:val="24"/>
        </w:rPr>
        <w:t>Crnoj</w:t>
      </w:r>
      <w:proofErr w:type="spellEnd"/>
      <w:r w:rsidRPr="00153F3B">
        <w:rPr>
          <w:rFonts w:ascii="Times New Roman" w:hAnsi="Times New Roman" w:cs="Times New Roman"/>
          <w:sz w:val="24"/>
          <w:szCs w:val="24"/>
        </w:rPr>
        <w:t xml:space="preserve"> Gori. </w:t>
      </w:r>
    </w:p>
    <w:p w14:paraId="4120B2AB" w14:textId="77777777" w:rsidR="00BF32F5" w:rsidRPr="00153F3B" w:rsidRDefault="00BF32F5" w:rsidP="00BF32F5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sr-Latn-ME"/>
        </w:rPr>
      </w:pPr>
      <w:bookmarkStart w:id="13" w:name="_Toc62730566"/>
      <w:r w:rsidRPr="00153F3B">
        <w:rPr>
          <w:rFonts w:ascii="Times New Roman" w:hAnsi="Times New Roman" w:cs="Times New Roman"/>
          <w:b/>
          <w:sz w:val="24"/>
          <w:szCs w:val="24"/>
          <w:lang w:val="sr-Latn-ME"/>
        </w:rPr>
        <w:t>ZAHTJEV ZA POJAŠNJENJE ILI IZMJENU I DOPUNU TENDERSKE DOKUMENTACIJE</w:t>
      </w:r>
      <w:bookmarkEnd w:id="13"/>
    </w:p>
    <w:p w14:paraId="1E731F77" w14:textId="77777777" w:rsidR="00BF32F5" w:rsidRPr="00153F3B" w:rsidRDefault="00BF32F5" w:rsidP="00153F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418AEDCC" w14:textId="77777777" w:rsidR="00BF32F5" w:rsidRPr="00153F3B" w:rsidRDefault="00BF32F5" w:rsidP="00BF32F5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sz w:val="24"/>
          <w:szCs w:val="24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14:paraId="09D19596" w14:textId="77777777" w:rsidR="00BF32F5" w:rsidRPr="00153F3B" w:rsidRDefault="00BF32F5" w:rsidP="00BF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Zahtjev se podnosi isključivo putem ESJN-a.</w:t>
      </w:r>
    </w:p>
    <w:p w14:paraId="4864533D" w14:textId="77777777" w:rsidR="00BF32F5" w:rsidRDefault="00BF32F5" w:rsidP="00BF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4BDA2A65" w14:textId="77777777" w:rsidR="00DC32CA" w:rsidRDefault="00DC32CA" w:rsidP="00BF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0B99395D" w14:textId="77777777" w:rsidR="00DC32CA" w:rsidRDefault="00DC32CA" w:rsidP="00BF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103A6201" w14:textId="77777777" w:rsidR="00DC32CA" w:rsidRDefault="00DC32CA" w:rsidP="00BF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2ACE8333" w14:textId="77777777" w:rsidR="00DC32CA" w:rsidRDefault="00DC32CA" w:rsidP="00BF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4F8C1644" w14:textId="77777777" w:rsidR="00DC32CA" w:rsidRDefault="00DC32CA" w:rsidP="00BF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4C3F0745" w14:textId="74E79FA7" w:rsidR="00DC32CA" w:rsidRDefault="00DC32CA" w:rsidP="00BF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35699650" w14:textId="16997CA9" w:rsidR="006B76D3" w:rsidRDefault="006B76D3" w:rsidP="00BF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19501592" w14:textId="5C041941" w:rsidR="006B76D3" w:rsidRDefault="006B76D3" w:rsidP="00BF32F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2906B05E" w14:textId="77777777" w:rsidR="00BF32F5" w:rsidRPr="00153F3B" w:rsidRDefault="00BF32F5" w:rsidP="00BF32F5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14" w:name="_Toc416180136"/>
      <w:bookmarkStart w:id="15" w:name="_Toc508349235"/>
      <w:bookmarkStart w:id="16" w:name="_Toc62730567"/>
      <w:r w:rsidRPr="00153F3B">
        <w:rPr>
          <w:rFonts w:ascii="Times New Roman" w:hAnsi="Times New Roman" w:cs="Times New Roman"/>
          <w:b/>
          <w:sz w:val="24"/>
          <w:szCs w:val="24"/>
          <w:lang w:val="sr-Latn-ME"/>
        </w:rPr>
        <w:t>IZJAVA NARUČIOCA O NEPOSTOJANJU SUKOBA INTERESA</w:t>
      </w:r>
      <w:bookmarkEnd w:id="14"/>
      <w:bookmarkEnd w:id="15"/>
      <w:bookmarkEnd w:id="16"/>
    </w:p>
    <w:p w14:paraId="00A8D8E0" w14:textId="2F3EB042" w:rsidR="00BF32F5" w:rsidRPr="00DC32CA" w:rsidRDefault="003E6D7C" w:rsidP="00153F3B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JZU Opšta bolnica “Blažo Orlandić” </w:t>
      </w:r>
      <w:r w:rsidR="00AD7E16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ar</w:t>
      </w:r>
    </w:p>
    <w:p w14:paraId="6894AADE" w14:textId="209BAAA5" w:rsidR="00BF32F5" w:rsidRPr="00153F3B" w:rsidRDefault="004917FF" w:rsidP="00153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Broj: </w:t>
      </w:r>
      <w:r w:rsidR="00BA12F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12194-1/1</w:t>
      </w:r>
    </w:p>
    <w:p w14:paraId="2A6BE7E8" w14:textId="4E1BA907" w:rsidR="00BF32F5" w:rsidRPr="00153F3B" w:rsidRDefault="00BF32F5" w:rsidP="00153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Mjesto i datum: </w:t>
      </w:r>
      <w:r w:rsidR="00BA12F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15.12</w:t>
      </w:r>
      <w:r w:rsidR="004917FF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.2021</w:t>
      </w:r>
      <w:r w:rsid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 godine</w:t>
      </w:r>
    </w:p>
    <w:p w14:paraId="08AC8BBF" w14:textId="77777777" w:rsidR="00BF32F5" w:rsidRPr="00153F3B" w:rsidRDefault="00BF32F5" w:rsidP="00BF32F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5E79D768" w14:textId="77777777" w:rsidR="00BF32F5" w:rsidRPr="00153F3B" w:rsidRDefault="00BF32F5" w:rsidP="00BF32F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03499364" w14:textId="77777777" w:rsidR="00BF32F5" w:rsidRPr="00153F3B" w:rsidRDefault="00BF32F5" w:rsidP="006B76D3">
      <w:pPr>
        <w:tabs>
          <w:tab w:val="left" w:pos="329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U skladu sa članom 43 stav 1 Zakona o javnim nabavkama („Službeni list CG”, br.74/19), </w:t>
      </w:r>
    </w:p>
    <w:p w14:paraId="66EA1B64" w14:textId="77777777" w:rsidR="006B76D3" w:rsidRDefault="006B76D3" w:rsidP="00BF32F5">
      <w:pPr>
        <w:tabs>
          <w:tab w:val="left" w:pos="329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23B92BED" w14:textId="5808DBEE" w:rsidR="00BF32F5" w:rsidRPr="00153F3B" w:rsidRDefault="00BF32F5" w:rsidP="00BF32F5">
      <w:pPr>
        <w:tabs>
          <w:tab w:val="left" w:pos="329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>Izjavljujem</w:t>
      </w:r>
    </w:p>
    <w:p w14:paraId="11D6E76F" w14:textId="77777777" w:rsidR="00BF32F5" w:rsidRPr="00153F3B" w:rsidRDefault="00BF32F5" w:rsidP="00BF32F5">
      <w:pPr>
        <w:tabs>
          <w:tab w:val="left" w:pos="329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7C7959F9" w14:textId="6F58003B" w:rsidR="00BF32F5" w:rsidRDefault="00BF32F5" w:rsidP="00BF32F5">
      <w:pPr>
        <w:tabs>
          <w:tab w:val="left" w:pos="329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da u postupku javne nabavke redni broj </w:t>
      </w:r>
      <w:r w:rsidR="003E6D7C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11/21</w:t>
      </w: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153F3B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iz Plana javne nabavke broj </w:t>
      </w:r>
      <w:r w:rsidR="00BA12F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174</w:t>
      </w:r>
      <w:r w:rsidR="00153F3B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od </w:t>
      </w:r>
      <w:r w:rsidR="00BA12F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31.01.</w:t>
      </w:r>
      <w:r w:rsidR="00153F3B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2021. godine, objavljenog dana 01.02.2021. godine</w:t>
      </w:r>
      <w:r w:rsidR="00BA12F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, </w:t>
      </w:r>
      <w:r w:rsidR="00153F3B"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za nabavku </w:t>
      </w:r>
      <w:r w:rsidR="00BA12F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roba- lož ulje</w:t>
      </w:r>
      <w:r w:rsidR="00BA12F0" w:rsidRPr="00BA12F0">
        <w:rPr>
          <w:rFonts w:ascii="Times New Roman" w:hAnsi="Times New Roman" w:cs="Times New Roman"/>
          <w:i/>
          <w:color w:val="000000"/>
          <w:sz w:val="24"/>
          <w:szCs w:val="24"/>
          <w:lang w:val="sr-Latn-ME"/>
        </w:rPr>
        <w:t xml:space="preserve"> </w:t>
      </w: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14:paraId="567D9EB1" w14:textId="77777777" w:rsidR="00153F3B" w:rsidRPr="00153F3B" w:rsidRDefault="00153F3B" w:rsidP="00BF32F5">
      <w:pPr>
        <w:tabs>
          <w:tab w:val="left" w:pos="329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44E2D7E0" w14:textId="77777777" w:rsidR="00064BDD" w:rsidRDefault="00064BDD" w:rsidP="00BA12F0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6230F33B" w14:textId="7702E39C" w:rsidR="00BA12F0" w:rsidRDefault="00BF32F5" w:rsidP="00BA12F0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Ovlašćeno lice naručioca </w:t>
      </w:r>
    </w:p>
    <w:p w14:paraId="2C3DC23F" w14:textId="50E0FCD5" w:rsidR="00BF32F5" w:rsidRDefault="00153F3B" w:rsidP="00BA12F0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dr </w:t>
      </w:r>
      <w:r w:rsidR="00BA12F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Igor Karišik</w:t>
      </w:r>
    </w:p>
    <w:p w14:paraId="625067C5" w14:textId="3882FDC7" w:rsidR="004B12A4" w:rsidRPr="00153F3B" w:rsidRDefault="004B12A4" w:rsidP="00BA12F0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_____________</w:t>
      </w:r>
    </w:p>
    <w:p w14:paraId="5851AB79" w14:textId="77777777" w:rsidR="00BF32F5" w:rsidRPr="00153F3B" w:rsidRDefault="00BF32F5" w:rsidP="00BA12F0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 xml:space="preserve">                  s.r.</w:t>
      </w:r>
    </w:p>
    <w:p w14:paraId="21FD2A1A" w14:textId="2085E43D" w:rsidR="00153F3B" w:rsidRPr="00153F3B" w:rsidRDefault="00BF32F5" w:rsidP="00BA12F0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  </w:t>
      </w:r>
    </w:p>
    <w:p w14:paraId="0DFE0507" w14:textId="2F5AF6B5" w:rsidR="00BA12F0" w:rsidRDefault="004B12A4" w:rsidP="00BA12F0">
      <w:pPr>
        <w:tabs>
          <w:tab w:val="left" w:pos="3290"/>
        </w:tabs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>Predsjednik komisije za sprovođenje postupka javne nabavke</w:t>
      </w:r>
      <w:r w:rsidR="00153F3B" w:rsidRPr="00153F3B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                     </w:t>
      </w:r>
    </w:p>
    <w:p w14:paraId="0844E75D" w14:textId="5EB6D679" w:rsidR="00BF32F5" w:rsidRDefault="00153F3B" w:rsidP="00BA12F0">
      <w:pPr>
        <w:tabs>
          <w:tab w:val="left" w:pos="32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="00BA12F0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Danijela Mijović, dipl.pravnik</w:t>
      </w:r>
    </w:p>
    <w:p w14:paraId="274EC15E" w14:textId="5DE66FB4" w:rsidR="004B12A4" w:rsidRPr="00153F3B" w:rsidRDefault="004B12A4" w:rsidP="00BA12F0">
      <w:pPr>
        <w:tabs>
          <w:tab w:val="left" w:pos="329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________________________</w:t>
      </w:r>
    </w:p>
    <w:p w14:paraId="566C8BF0" w14:textId="77777777" w:rsidR="00BF32F5" w:rsidRPr="00153F3B" w:rsidRDefault="00BF32F5" w:rsidP="00BA12F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>s.r.</w:t>
      </w:r>
    </w:p>
    <w:p w14:paraId="3B0B3A5A" w14:textId="3D73C2BE" w:rsidR="00BA12F0" w:rsidRPr="004B12A4" w:rsidRDefault="004B12A4" w:rsidP="004B12A4">
      <w:pPr>
        <w:tabs>
          <w:tab w:val="left" w:pos="3290"/>
        </w:tabs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Član komisije </w:t>
      </w:r>
      <w:r w:rsidRPr="00153F3B">
        <w:rPr>
          <w:rFonts w:ascii="Times New Roman" w:hAnsi="Times New Roman" w:cs="Times New Roman"/>
          <w:sz w:val="24"/>
          <w:szCs w:val="24"/>
          <w:lang w:val="sr-Latn-ME"/>
        </w:rPr>
        <w:t>za sprovođenje postupka javne nabavk</w:t>
      </w:r>
      <w:r w:rsidRPr="00153F3B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>e</w:t>
      </w:r>
      <w:r w:rsidR="00153F3B" w:rsidRPr="00153F3B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                 </w:t>
      </w:r>
    </w:p>
    <w:p w14:paraId="24D2DF55" w14:textId="091205DB" w:rsidR="004B12A4" w:rsidRDefault="004B12A4" w:rsidP="00BA12F0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Lice koje je učestvovalo u planiranju javne nabavke</w:t>
      </w:r>
    </w:p>
    <w:p w14:paraId="1D415606" w14:textId="310700C1" w:rsidR="00BF32F5" w:rsidRDefault="00BA12F0" w:rsidP="00BA12F0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Veljko Glasvičić, dipl.ing IT</w:t>
      </w:r>
    </w:p>
    <w:p w14:paraId="74B4C820" w14:textId="69904513" w:rsidR="004B12A4" w:rsidRPr="00153F3B" w:rsidRDefault="004B12A4" w:rsidP="00BA12F0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________________________</w:t>
      </w:r>
    </w:p>
    <w:p w14:paraId="6E8DE3DE" w14:textId="77777777" w:rsidR="00BF32F5" w:rsidRPr="00153F3B" w:rsidRDefault="00BF32F5" w:rsidP="00BA12F0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>s.r.</w:t>
      </w:r>
    </w:p>
    <w:p w14:paraId="546BA49F" w14:textId="77777777" w:rsidR="00BF32F5" w:rsidRPr="00153F3B" w:rsidRDefault="00BF32F5" w:rsidP="00BA12F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6B2011EA" w14:textId="77777777" w:rsidR="004B12A4" w:rsidRDefault="004B12A4" w:rsidP="004B12A4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 xml:space="preserve">Član komisije </w:t>
      </w:r>
      <w:r w:rsidRPr="00153F3B">
        <w:rPr>
          <w:rFonts w:ascii="Times New Roman" w:hAnsi="Times New Roman" w:cs="Times New Roman"/>
          <w:sz w:val="24"/>
          <w:szCs w:val="24"/>
          <w:lang w:val="sr-Latn-ME"/>
        </w:rPr>
        <w:t>za sprovođenje postupka javne nabavk</w:t>
      </w:r>
      <w:r w:rsidRPr="00153F3B">
        <w:rPr>
          <w:rFonts w:ascii="Times New Roman" w:hAnsi="Times New Roman" w:cs="Times New Roman"/>
          <w:iCs/>
          <w:color w:val="000000"/>
          <w:sz w:val="24"/>
          <w:szCs w:val="24"/>
          <w:lang w:val="sr-Latn-ME"/>
        </w:rPr>
        <w:t>e</w:t>
      </w: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</w:p>
    <w:p w14:paraId="47C461D2" w14:textId="18C8D1A9" w:rsidR="004B12A4" w:rsidRDefault="004B12A4" w:rsidP="004B12A4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Službenik za javne nabavke </w:t>
      </w:r>
    </w:p>
    <w:p w14:paraId="4D159C24" w14:textId="77777777" w:rsidR="004B12A4" w:rsidRDefault="004B12A4" w:rsidP="004B12A4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Branka Milović, dipl.ecc</w:t>
      </w:r>
    </w:p>
    <w:p w14:paraId="5113DE54" w14:textId="77777777" w:rsidR="004B12A4" w:rsidRPr="00153F3B" w:rsidRDefault="004B12A4" w:rsidP="004B12A4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____________________</w:t>
      </w:r>
    </w:p>
    <w:p w14:paraId="024520C6" w14:textId="77777777" w:rsidR="004B12A4" w:rsidRPr="00153F3B" w:rsidRDefault="004B12A4" w:rsidP="004B12A4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ME"/>
        </w:rPr>
        <w:t xml:space="preserve"> s.r.</w:t>
      </w:r>
    </w:p>
    <w:p w14:paraId="47889550" w14:textId="5DD4FE6B" w:rsidR="004B12A4" w:rsidRDefault="004B12A4" w:rsidP="00BA12F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4F313F56" w14:textId="43F9D464" w:rsidR="004B12A4" w:rsidRDefault="004B12A4" w:rsidP="00BA12F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6255D6B8" w14:textId="77777777" w:rsidR="004B12A4" w:rsidRPr="00153F3B" w:rsidRDefault="004B12A4" w:rsidP="00BA12F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39A4E57D" w14:textId="77777777" w:rsidR="00BF32F5" w:rsidRPr="00153F3B" w:rsidRDefault="00BF32F5" w:rsidP="00BF32F5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Times New Roman" w:hAnsi="Times New Roman" w:cs="Times New Roman"/>
          <w:b/>
          <w:iCs/>
          <w:sz w:val="24"/>
          <w:szCs w:val="24"/>
          <w:lang w:val="sr-Latn-ME"/>
        </w:rPr>
      </w:pPr>
      <w:bookmarkStart w:id="17" w:name="_Toc62730568"/>
      <w:r w:rsidRPr="00153F3B">
        <w:rPr>
          <w:rFonts w:ascii="Times New Roman" w:hAnsi="Times New Roman" w:cs="Times New Roman"/>
          <w:b/>
          <w:sz w:val="24"/>
          <w:szCs w:val="24"/>
          <w:lang w:val="sr-Latn-ME"/>
        </w:rPr>
        <w:t>UPUTSTVO O PRAVNOM SREDSTVU</w:t>
      </w:r>
      <w:bookmarkEnd w:id="17"/>
    </w:p>
    <w:p w14:paraId="00811390" w14:textId="77777777" w:rsidR="00BF32F5" w:rsidRPr="00153F3B" w:rsidRDefault="00BF32F5" w:rsidP="002C7968">
      <w:pPr>
        <w:tabs>
          <w:tab w:val="left" w:pos="576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Privredni subjekat može da izjavi žalbu protiv ove tenderske dokumentacije Komisiji za zaštitu prava najkasnije deset dana prije dana koji je određen za otvaranje ponuda. </w:t>
      </w:r>
    </w:p>
    <w:p w14:paraId="72D83647" w14:textId="77777777" w:rsidR="00BF32F5" w:rsidRPr="00153F3B" w:rsidRDefault="00BF32F5" w:rsidP="002C796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Žalba se izjavljuje preko naručioca neposredno putem ESJN-a. Žalba koja nije podnesena na naprijed predviđeni način biće odbijena kao nedozvoljena.</w:t>
      </w:r>
    </w:p>
    <w:p w14:paraId="6BA7401F" w14:textId="77777777" w:rsidR="00BF32F5" w:rsidRPr="002C7968" w:rsidRDefault="00BF32F5" w:rsidP="002C796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0A53D416" w14:textId="77777777" w:rsidR="00BF32F5" w:rsidRPr="00153F3B" w:rsidRDefault="00BF32F5" w:rsidP="002C7968">
      <w:pPr>
        <w:tabs>
          <w:tab w:val="left" w:pos="576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4CFBF5FB" w14:textId="77777777" w:rsidR="00BF32F5" w:rsidRPr="00153F3B" w:rsidRDefault="00BF32F5" w:rsidP="00BF32F5">
      <w:pPr>
        <w:tabs>
          <w:tab w:val="left" w:pos="576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Instrukcije za plaćanje naknade za vođenje postupka od strane žalilaca iz inostranstva nalaze se na internet stranici Komisije za zaštitu prava nabavki </w:t>
      </w:r>
      <w:r w:rsidR="00E6673D">
        <w:fldChar w:fldCharType="begin"/>
      </w:r>
      <w:r w:rsidR="00E6673D">
        <w:instrText xml:space="preserve"> HYPERLINK "http://www.kontrola-nabavki.me/" </w:instrText>
      </w:r>
      <w:r w:rsidR="00E6673D">
        <w:fldChar w:fldCharType="separate"/>
      </w:r>
      <w:r w:rsidRPr="00153F3B">
        <w:rPr>
          <w:rStyle w:val="Hyperlink"/>
          <w:rFonts w:ascii="Times New Roman" w:hAnsi="Times New Roman" w:cs="Times New Roman"/>
          <w:sz w:val="24"/>
          <w:szCs w:val="24"/>
          <w:lang w:val="sr-Latn-ME"/>
        </w:rPr>
        <w:t>http://www.kontrola-nabavki.me/</w:t>
      </w:r>
      <w:r w:rsidR="00E6673D">
        <w:rPr>
          <w:rStyle w:val="Hyperlink"/>
          <w:rFonts w:ascii="Times New Roman" w:hAnsi="Times New Roman" w:cs="Times New Roman"/>
          <w:sz w:val="24"/>
          <w:szCs w:val="24"/>
          <w:lang w:val="sr-Latn-ME"/>
        </w:rPr>
        <w:fldChar w:fldCharType="end"/>
      </w:r>
      <w:r w:rsidRPr="00153F3B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.“.</w:t>
      </w:r>
    </w:p>
    <w:p w14:paraId="79187B8B" w14:textId="4D807E1F" w:rsidR="00BF32F5" w:rsidRDefault="00BF32F5" w:rsidP="00BF32F5">
      <w:pPr>
        <w:tabs>
          <w:tab w:val="left" w:pos="576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55734B9E" w14:textId="77777777" w:rsidR="00064BDD" w:rsidRPr="00153F3B" w:rsidRDefault="00064BDD" w:rsidP="00BF32F5">
      <w:pPr>
        <w:tabs>
          <w:tab w:val="left" w:pos="576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ME"/>
        </w:rPr>
      </w:pPr>
    </w:p>
    <w:p w14:paraId="3818A16B" w14:textId="77777777" w:rsidR="004B12A4" w:rsidRDefault="00153F3B" w:rsidP="004B12A4">
      <w:pPr>
        <w:tabs>
          <w:tab w:val="left" w:pos="32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153F3B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  </w:t>
      </w:r>
      <w:r w:rsidR="002C796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    </w:t>
      </w:r>
    </w:p>
    <w:p w14:paraId="44BF0B4A" w14:textId="17F1F38A" w:rsidR="004B12A4" w:rsidRDefault="00153F3B" w:rsidP="004B12A4">
      <w:pPr>
        <w:tabs>
          <w:tab w:val="left" w:pos="329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53F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Predsjednik</w:t>
      </w:r>
      <w:proofErr w:type="spellEnd"/>
      <w:r w:rsidRPr="00153F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komisije</w:t>
      </w:r>
      <w:proofErr w:type="spellEnd"/>
      <w:r w:rsidRPr="00153F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sprovođenje</w:t>
      </w:r>
      <w:proofErr w:type="spellEnd"/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postupka</w:t>
      </w:r>
      <w:proofErr w:type="spellEnd"/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javne</w:t>
      </w:r>
      <w:proofErr w:type="spellEnd"/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nabavk</w:t>
      </w:r>
      <w:r w:rsidRPr="00153F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</w:t>
      </w:r>
      <w:proofErr w:type="spellEnd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B4869C6" w14:textId="71D2B4DD" w:rsidR="00153F3B" w:rsidRDefault="004B12A4" w:rsidP="004B12A4">
      <w:pPr>
        <w:tabs>
          <w:tab w:val="left" w:pos="329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Danijela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Mijović</w:t>
      </w:r>
      <w:r w:rsidR="00064BDD">
        <w:rPr>
          <w:rFonts w:ascii="Times New Roman" w:eastAsia="Times New Roman" w:hAnsi="Times New Roman" w:cs="Times New Roman"/>
          <w:color w:val="000000"/>
          <w:sz w:val="24"/>
          <w:szCs w:val="24"/>
        </w:rPr>
        <w:t>,dipl.pravnik</w:t>
      </w:r>
      <w:proofErr w:type="spellEnd"/>
    </w:p>
    <w:p w14:paraId="19E70D3E" w14:textId="0AA8BD0E" w:rsidR="004B12A4" w:rsidRPr="00153F3B" w:rsidRDefault="004B12A4" w:rsidP="004B12A4">
      <w:pPr>
        <w:tabs>
          <w:tab w:val="left" w:pos="329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</w:p>
    <w:p w14:paraId="640EA885" w14:textId="77777777" w:rsidR="00153F3B" w:rsidRPr="00153F3B" w:rsidRDefault="00153F3B" w:rsidP="004B12A4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153F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s.r.</w:t>
      </w:r>
      <w:proofErr w:type="spellEnd"/>
    </w:p>
    <w:p w14:paraId="2163DD1F" w14:textId="77777777" w:rsidR="00153F3B" w:rsidRPr="00153F3B" w:rsidRDefault="00153F3B" w:rsidP="004B12A4">
      <w:pPr>
        <w:tabs>
          <w:tab w:val="left" w:pos="329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382C79D0" w14:textId="77777777" w:rsidR="004B12A4" w:rsidRDefault="00153F3B" w:rsidP="004B12A4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F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</w:t>
      </w:r>
      <w:proofErr w:type="spellStart"/>
      <w:r w:rsidRPr="00153F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Član</w:t>
      </w:r>
      <w:proofErr w:type="spellEnd"/>
      <w:r w:rsidRPr="00153F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komisije</w:t>
      </w:r>
      <w:proofErr w:type="spellEnd"/>
      <w:r w:rsidRPr="00153F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sprovođenje</w:t>
      </w:r>
      <w:proofErr w:type="spellEnd"/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postupka</w:t>
      </w:r>
      <w:proofErr w:type="spellEnd"/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javne</w:t>
      </w:r>
      <w:proofErr w:type="spellEnd"/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nabavk</w:t>
      </w:r>
      <w:r w:rsidRPr="00153F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</w:t>
      </w:r>
      <w:proofErr w:type="spellEnd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F26A9D5" w14:textId="30C31BF7" w:rsidR="00153F3B" w:rsidRDefault="004B12A4" w:rsidP="004B12A4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Veljko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Glavičić</w:t>
      </w:r>
      <w:proofErr w:type="spellEnd"/>
      <w:r w:rsidR="00064BDD">
        <w:rPr>
          <w:rFonts w:ascii="Times New Roman" w:eastAsia="Times New Roman" w:hAnsi="Times New Roman" w:cs="Times New Roman"/>
          <w:color w:val="000000"/>
          <w:sz w:val="24"/>
          <w:szCs w:val="24"/>
        </w:rPr>
        <w:t>, dipl.ing.IT</w:t>
      </w:r>
    </w:p>
    <w:p w14:paraId="5A045B93" w14:textId="132AA37B" w:rsidR="004B12A4" w:rsidRPr="00153F3B" w:rsidRDefault="004B12A4" w:rsidP="004B12A4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14:paraId="594E135D" w14:textId="77777777" w:rsidR="00153F3B" w:rsidRPr="00153F3B" w:rsidRDefault="00153F3B" w:rsidP="004B12A4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153F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s.r.</w:t>
      </w:r>
      <w:proofErr w:type="spellEnd"/>
    </w:p>
    <w:p w14:paraId="2349BF76" w14:textId="77777777" w:rsidR="00153F3B" w:rsidRPr="00153F3B" w:rsidRDefault="00153F3B" w:rsidP="004B1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3B378628" w14:textId="77777777" w:rsidR="004B12A4" w:rsidRDefault="00153F3B" w:rsidP="004B12A4">
      <w:pPr>
        <w:tabs>
          <w:tab w:val="left" w:pos="329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F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</w:t>
      </w:r>
      <w:proofErr w:type="spellStart"/>
      <w:r w:rsidRPr="00153F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Član</w:t>
      </w:r>
      <w:proofErr w:type="spellEnd"/>
      <w:r w:rsidRPr="00153F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komisije</w:t>
      </w:r>
      <w:proofErr w:type="spellEnd"/>
      <w:r w:rsidRPr="00153F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sprovođenje</w:t>
      </w:r>
      <w:proofErr w:type="spellEnd"/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postupka</w:t>
      </w:r>
      <w:proofErr w:type="spellEnd"/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javne</w:t>
      </w:r>
      <w:proofErr w:type="spellEnd"/>
      <w:r w:rsidRPr="00153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3F3B">
        <w:rPr>
          <w:rFonts w:ascii="Times New Roman" w:eastAsia="Times New Roman" w:hAnsi="Times New Roman" w:cs="Times New Roman"/>
          <w:sz w:val="24"/>
          <w:szCs w:val="24"/>
        </w:rPr>
        <w:t>nabavk</w:t>
      </w:r>
      <w:r w:rsidRPr="00153F3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</w:t>
      </w:r>
      <w:proofErr w:type="spellEnd"/>
      <w:r w:rsidRPr="0015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F42E230" w14:textId="2AC8DE3F" w:rsidR="00153F3B" w:rsidRDefault="004B12A4" w:rsidP="004B12A4">
      <w:pPr>
        <w:tabs>
          <w:tab w:val="left" w:pos="329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Branka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Milović</w:t>
      </w:r>
      <w:r w:rsidR="00064BDD">
        <w:rPr>
          <w:rFonts w:ascii="Times New Roman" w:eastAsia="Times New Roman" w:hAnsi="Times New Roman" w:cs="Times New Roman"/>
          <w:color w:val="000000"/>
          <w:sz w:val="24"/>
          <w:szCs w:val="24"/>
        </w:rPr>
        <w:t>,dipl.ecc</w:t>
      </w:r>
      <w:proofErr w:type="spellEnd"/>
      <w:r w:rsidR="00064B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08D989" w14:textId="63037D7C" w:rsidR="004B12A4" w:rsidRPr="00153F3B" w:rsidRDefault="004B12A4" w:rsidP="004B12A4">
      <w:pPr>
        <w:tabs>
          <w:tab w:val="left" w:pos="329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14:paraId="23EC40DA" w14:textId="77777777" w:rsidR="00153F3B" w:rsidRPr="00153F3B" w:rsidRDefault="00153F3B" w:rsidP="004B12A4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153F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s.r.</w:t>
      </w:r>
      <w:proofErr w:type="spellEnd"/>
    </w:p>
    <w:p w14:paraId="3980B6E0" w14:textId="77777777" w:rsidR="00153F3B" w:rsidRPr="00153F3B" w:rsidRDefault="00153F3B" w:rsidP="004B12A4">
      <w:pPr>
        <w:tabs>
          <w:tab w:val="left" w:pos="3290"/>
        </w:tabs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sectPr w:rsidR="00153F3B" w:rsidRPr="00153F3B" w:rsidSect="00C53C47">
      <w:footerReference w:type="default" r:id="rId7"/>
      <w:pgSz w:w="12240" w:h="15840"/>
      <w:pgMar w:top="1008" w:right="1440" w:bottom="1008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B1433" w14:textId="77777777" w:rsidR="00C07B6F" w:rsidRDefault="00C07B6F" w:rsidP="00BF32F5">
      <w:pPr>
        <w:spacing w:after="0" w:line="240" w:lineRule="auto"/>
      </w:pPr>
      <w:r>
        <w:separator/>
      </w:r>
    </w:p>
  </w:endnote>
  <w:endnote w:type="continuationSeparator" w:id="0">
    <w:p w14:paraId="60AA0160" w14:textId="77777777" w:rsidR="00C07B6F" w:rsidRDefault="00C07B6F" w:rsidP="00BF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0934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E9049B" w14:textId="77777777" w:rsidR="00BF32F5" w:rsidRDefault="00BF32F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32C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32C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62A3A6" w14:textId="77777777" w:rsidR="00BF32F5" w:rsidRDefault="00BF3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B6BA5" w14:textId="77777777" w:rsidR="00C07B6F" w:rsidRDefault="00C07B6F" w:rsidP="00BF32F5">
      <w:pPr>
        <w:spacing w:after="0" w:line="240" w:lineRule="auto"/>
      </w:pPr>
      <w:r>
        <w:separator/>
      </w:r>
    </w:p>
  </w:footnote>
  <w:footnote w:type="continuationSeparator" w:id="0">
    <w:p w14:paraId="57084C1F" w14:textId="77777777" w:rsidR="00C07B6F" w:rsidRDefault="00C07B6F" w:rsidP="00BF32F5">
      <w:pPr>
        <w:spacing w:after="0" w:line="240" w:lineRule="auto"/>
      </w:pPr>
      <w:r>
        <w:continuationSeparator/>
      </w:r>
    </w:p>
  </w:footnote>
  <w:footnote w:id="1">
    <w:p w14:paraId="71BD6289" w14:textId="77777777" w:rsidR="00BF32F5" w:rsidRPr="007F2BA0" w:rsidRDefault="00BF32F5" w:rsidP="00BF32F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097A208D" w14:textId="77777777" w:rsidR="00BF32F5" w:rsidRPr="007F2BA0" w:rsidRDefault="00BF32F5" w:rsidP="00BF32F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2D3F8196" w14:textId="77777777" w:rsidR="00BF32F5" w:rsidRPr="007F2BA0" w:rsidRDefault="00BF32F5" w:rsidP="00BF32F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785B3274" w14:textId="77777777" w:rsidR="00BF32F5" w:rsidRPr="007F2BA0" w:rsidRDefault="00BF32F5" w:rsidP="00BF32F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14:paraId="5DAB799C" w14:textId="77777777" w:rsidR="00BF32F5" w:rsidRPr="00367536" w:rsidRDefault="00BF32F5" w:rsidP="00BF32F5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14:paraId="16653E0D" w14:textId="77777777" w:rsidR="00BF32F5" w:rsidRPr="007F2BA0" w:rsidRDefault="00BF32F5" w:rsidP="00BF32F5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14:paraId="3273D085" w14:textId="77777777" w:rsidR="00BF32F5" w:rsidRPr="007F2BA0" w:rsidRDefault="00BF32F5" w:rsidP="00BF32F5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za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8">
    <w:p w14:paraId="2013487F" w14:textId="77777777" w:rsidR="00BF32F5" w:rsidRPr="002E211C" w:rsidRDefault="00BF32F5" w:rsidP="00BF32F5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3385"/>
    <w:multiLevelType w:val="hybridMultilevel"/>
    <w:tmpl w:val="88C69684"/>
    <w:lvl w:ilvl="0" w:tplc="00A4DE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A5D13"/>
    <w:multiLevelType w:val="hybridMultilevel"/>
    <w:tmpl w:val="43E2A8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72EE"/>
    <w:multiLevelType w:val="hybridMultilevel"/>
    <w:tmpl w:val="C1F445E8"/>
    <w:lvl w:ilvl="0" w:tplc="2B746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F5"/>
    <w:rsid w:val="00064BDD"/>
    <w:rsid w:val="000C22F6"/>
    <w:rsid w:val="00153F3B"/>
    <w:rsid w:val="002C7968"/>
    <w:rsid w:val="002D3610"/>
    <w:rsid w:val="003367AB"/>
    <w:rsid w:val="003526E7"/>
    <w:rsid w:val="003B2DC0"/>
    <w:rsid w:val="003E087B"/>
    <w:rsid w:val="003E1EC8"/>
    <w:rsid w:val="003E6329"/>
    <w:rsid w:val="003E6D7C"/>
    <w:rsid w:val="004917FF"/>
    <w:rsid w:val="004B12A4"/>
    <w:rsid w:val="00536900"/>
    <w:rsid w:val="00587370"/>
    <w:rsid w:val="00587E8C"/>
    <w:rsid w:val="0061140E"/>
    <w:rsid w:val="006B76D3"/>
    <w:rsid w:val="00790DD1"/>
    <w:rsid w:val="007C0A7A"/>
    <w:rsid w:val="00981909"/>
    <w:rsid w:val="00984C61"/>
    <w:rsid w:val="00AD7E16"/>
    <w:rsid w:val="00B6381F"/>
    <w:rsid w:val="00BA12F0"/>
    <w:rsid w:val="00BF32F5"/>
    <w:rsid w:val="00C053CA"/>
    <w:rsid w:val="00C07B6F"/>
    <w:rsid w:val="00C21FF2"/>
    <w:rsid w:val="00C53C47"/>
    <w:rsid w:val="00C84385"/>
    <w:rsid w:val="00CD1149"/>
    <w:rsid w:val="00CE0C8D"/>
    <w:rsid w:val="00DB10C2"/>
    <w:rsid w:val="00DC32CA"/>
    <w:rsid w:val="00E6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7BA00"/>
  <w15:chartTrackingRefBased/>
  <w15:docId w15:val="{24F0A831-7E14-4018-8943-4780BAE2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F32F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F32F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32F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BF32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F3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F5"/>
  </w:style>
  <w:style w:type="paragraph" w:styleId="Footer">
    <w:name w:val="footer"/>
    <w:basedOn w:val="Normal"/>
    <w:link w:val="FooterChar"/>
    <w:uiPriority w:val="99"/>
    <w:unhideWhenUsed/>
    <w:rsid w:val="00BF3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F5"/>
  </w:style>
  <w:style w:type="paragraph" w:styleId="NoSpacing">
    <w:name w:val="No Spacing"/>
    <w:uiPriority w:val="1"/>
    <w:qFormat/>
    <w:rsid w:val="00C8438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87E8C"/>
    <w:pPr>
      <w:ind w:left="720"/>
      <w:contextualSpacing/>
    </w:pPr>
  </w:style>
  <w:style w:type="character" w:customStyle="1" w:styleId="fontstyle01">
    <w:name w:val="fontstyle01"/>
    <w:rsid w:val="004917F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jn.rs17</dc:creator>
  <cp:keywords/>
  <dc:description/>
  <cp:lastModifiedBy>BRANKA</cp:lastModifiedBy>
  <cp:revision>5</cp:revision>
  <dcterms:created xsi:type="dcterms:W3CDTF">2021-12-15T12:51:00Z</dcterms:created>
  <dcterms:modified xsi:type="dcterms:W3CDTF">2021-12-15T13:05:00Z</dcterms:modified>
</cp:coreProperties>
</file>