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E2" w:rsidRDefault="009118E2" w:rsidP="007B05A6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u w:val="single"/>
          <w:lang w:val="sr-Latn-ME"/>
        </w:rPr>
      </w:pPr>
    </w:p>
    <w:p w:rsidR="007B05A6" w:rsidRPr="009118E2" w:rsidRDefault="009118E2" w:rsidP="007B05A6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9118E2">
        <w:rPr>
          <w:rFonts w:ascii="Cambria" w:hAnsi="Cambria" w:cs="Arial"/>
          <w:color w:val="000000"/>
          <w:lang w:val="sr-Latn-ME"/>
        </w:rPr>
        <w:t>MINISTARSTVO ODBRANE</w:t>
      </w:r>
      <w:r w:rsidR="007B05A6" w:rsidRPr="009118E2">
        <w:rPr>
          <w:rFonts w:ascii="Cambria" w:eastAsia="Times New Roman" w:hAnsi="Cambria" w:cs="Arial"/>
          <w:color w:val="000000"/>
          <w:lang w:val="sr-Latn-ME"/>
        </w:rPr>
        <w:tab/>
      </w:r>
    </w:p>
    <w:p w:rsidR="007B05A6" w:rsidRPr="0038230C" w:rsidRDefault="007B05A6" w:rsidP="000275B5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>Broj iz evidencije postupaka javnih nabavki:</w:t>
      </w:r>
      <w:r w:rsidR="00352742">
        <w:rPr>
          <w:rFonts w:ascii="Cambria" w:eastAsia="Times New Roman" w:hAnsi="Cambria" w:cs="Arial"/>
          <w:lang w:val="sr-Latn-ME"/>
        </w:rPr>
        <w:t>23</w:t>
      </w:r>
    </w:p>
    <w:p w:rsidR="007B05A6" w:rsidRDefault="007B05A6" w:rsidP="000275B5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Redni broj iz Plana </w:t>
      </w:r>
      <w:r w:rsidR="000D215B">
        <w:rPr>
          <w:rFonts w:ascii="Cambria" w:eastAsia="Times New Roman" w:hAnsi="Cambria" w:cs="Arial"/>
          <w:color w:val="000000"/>
          <w:lang w:val="sr-Latn-ME"/>
        </w:rPr>
        <w:t xml:space="preserve">javnih nabavki </w:t>
      </w:r>
      <w:r w:rsidR="00B0018A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="00DF262C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="000D215B">
        <w:rPr>
          <w:rFonts w:ascii="Cambria" w:eastAsia="Times New Roman" w:hAnsi="Cambria" w:cs="Arial"/>
          <w:color w:val="000000"/>
          <w:lang w:val="sr-Latn-ME"/>
        </w:rPr>
        <w:t xml:space="preserve">: </w:t>
      </w:r>
      <w:r w:rsidR="00352742">
        <w:rPr>
          <w:rFonts w:ascii="Cambria" w:eastAsia="Times New Roman" w:hAnsi="Cambria" w:cs="Arial"/>
          <w:color w:val="000000"/>
          <w:lang w:val="sr-Latn-ME"/>
        </w:rPr>
        <w:t>108</w:t>
      </w:r>
    </w:p>
    <w:p w:rsidR="000275B5" w:rsidRPr="000275B5" w:rsidRDefault="000275B5" w:rsidP="000275B5">
      <w:pPr>
        <w:spacing w:after="0"/>
        <w:jc w:val="both"/>
        <w:rPr>
          <w:rFonts w:ascii="Cambria" w:hAnsi="Cambria" w:cs="Arial"/>
          <w:color w:val="000000"/>
          <w:lang w:val="sr-Latn-ME"/>
        </w:rPr>
      </w:pPr>
      <w:r w:rsidRPr="000275B5">
        <w:rPr>
          <w:rFonts w:ascii="Cambria" w:hAnsi="Cambria" w:cs="Arial"/>
          <w:color w:val="000000"/>
          <w:lang w:val="sr-Latn-ME"/>
        </w:rPr>
        <w:t>Broj tenderske dokumentacije: 0705-426/2</w:t>
      </w:r>
      <w:r w:rsidR="00352742">
        <w:rPr>
          <w:rFonts w:ascii="Cambria" w:hAnsi="Cambria" w:cs="Arial"/>
          <w:color w:val="000000"/>
          <w:lang w:val="sr-Latn-ME"/>
        </w:rPr>
        <w:t>2</w:t>
      </w:r>
      <w:r w:rsidRPr="000275B5">
        <w:rPr>
          <w:rFonts w:ascii="Cambria" w:hAnsi="Cambria" w:cs="Arial"/>
          <w:color w:val="000000"/>
          <w:lang w:val="sr-Latn-ME"/>
        </w:rPr>
        <w:t>-</w:t>
      </w:r>
      <w:r w:rsidR="002E0A4D">
        <w:rPr>
          <w:rFonts w:ascii="Cambria" w:hAnsi="Cambria" w:cs="Arial"/>
          <w:color w:val="000000"/>
          <w:lang w:val="sr-Latn-ME"/>
        </w:rPr>
        <w:t>2981</w:t>
      </w:r>
      <w:r>
        <w:rPr>
          <w:rFonts w:ascii="Cambria" w:hAnsi="Cambria" w:cs="Arial"/>
          <w:color w:val="000000"/>
          <w:lang w:val="sr-Latn-ME"/>
        </w:rPr>
        <w:t xml:space="preserve"> </w:t>
      </w:r>
      <w:r w:rsidR="00285AD6">
        <w:rPr>
          <w:rFonts w:ascii="Cambria" w:hAnsi="Cambria" w:cs="Arial"/>
          <w:color w:val="000000"/>
          <w:lang w:val="sr-Latn-ME"/>
        </w:rPr>
        <w:t>/</w:t>
      </w:r>
      <w:r w:rsidR="00352742">
        <w:rPr>
          <w:rFonts w:ascii="Cambria" w:hAnsi="Cambria" w:cs="Arial"/>
          <w:color w:val="000000"/>
          <w:lang w:val="sr-Latn-ME"/>
        </w:rPr>
        <w:t>4</w:t>
      </w:r>
      <w:r>
        <w:rPr>
          <w:rFonts w:ascii="Cambria" w:hAnsi="Cambria" w:cs="Arial"/>
          <w:color w:val="000000"/>
          <w:lang w:val="sr-Latn-ME"/>
        </w:rPr>
        <w:t xml:space="preserve">         </w:t>
      </w:r>
    </w:p>
    <w:p w:rsidR="007B05A6" w:rsidRPr="0038230C" w:rsidRDefault="007B05A6" w:rsidP="000275B5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Mjesto i datum: </w:t>
      </w:r>
      <w:r w:rsidR="000275B5">
        <w:rPr>
          <w:rFonts w:ascii="Cambria" w:eastAsia="Times New Roman" w:hAnsi="Cambria" w:cs="Arial"/>
          <w:color w:val="000000"/>
          <w:lang w:val="sr-Latn-ME"/>
        </w:rPr>
        <w:t>Podgorica,</w:t>
      </w:r>
      <w:r w:rsidR="000275B5" w:rsidRPr="00352742">
        <w:rPr>
          <w:rFonts w:ascii="Cambria" w:eastAsia="Times New Roman" w:hAnsi="Cambria" w:cs="Arial"/>
          <w:color w:val="FF0000"/>
          <w:lang w:val="sr-Latn-ME"/>
        </w:rPr>
        <w:t xml:space="preserve"> </w:t>
      </w:r>
      <w:r w:rsidR="004F37DC" w:rsidRPr="00E845CA">
        <w:rPr>
          <w:rFonts w:ascii="Cambria" w:eastAsia="Times New Roman" w:hAnsi="Cambria" w:cs="Arial"/>
          <w:lang w:val="sr-Latn-ME"/>
        </w:rPr>
        <w:t>1</w:t>
      </w:r>
      <w:r w:rsidR="00560F02">
        <w:rPr>
          <w:rFonts w:ascii="Cambria" w:eastAsia="Times New Roman" w:hAnsi="Cambria" w:cs="Arial"/>
          <w:lang w:val="sr-Latn-ME"/>
        </w:rPr>
        <w:t>4</w:t>
      </w:r>
      <w:r w:rsidR="000275B5" w:rsidRPr="00E845CA">
        <w:rPr>
          <w:rFonts w:ascii="Cambria" w:eastAsia="Times New Roman" w:hAnsi="Cambria" w:cs="Arial"/>
          <w:lang w:val="sr-Latn-ME"/>
        </w:rPr>
        <w:t>.</w:t>
      </w:r>
      <w:r w:rsidR="00352742" w:rsidRPr="00E845CA">
        <w:rPr>
          <w:rFonts w:ascii="Cambria" w:eastAsia="Times New Roman" w:hAnsi="Cambria" w:cs="Arial"/>
          <w:lang w:val="sr-Latn-ME"/>
        </w:rPr>
        <w:t>04</w:t>
      </w:r>
      <w:r w:rsidR="000275B5">
        <w:rPr>
          <w:rFonts w:ascii="Cambria" w:eastAsia="Times New Roman" w:hAnsi="Cambria" w:cs="Arial"/>
          <w:color w:val="000000"/>
          <w:lang w:val="sr-Latn-ME"/>
        </w:rPr>
        <w:t>.202</w:t>
      </w:r>
      <w:r w:rsidR="00352742">
        <w:rPr>
          <w:rFonts w:ascii="Cambria" w:eastAsia="Times New Roman" w:hAnsi="Cambria" w:cs="Arial"/>
          <w:color w:val="000000"/>
          <w:lang w:val="sr-Latn-ME"/>
        </w:rPr>
        <w:t>2</w:t>
      </w:r>
      <w:r w:rsidR="000275B5">
        <w:rPr>
          <w:rFonts w:ascii="Cambria" w:eastAsia="Times New Roman" w:hAnsi="Cambria" w:cs="Arial"/>
          <w:color w:val="000000"/>
          <w:lang w:val="sr-Latn-ME"/>
        </w:rPr>
        <w:t>.godine</w:t>
      </w:r>
    </w:p>
    <w:p w:rsidR="007B05A6" w:rsidRPr="0038230C" w:rsidRDefault="007B05A6" w:rsidP="000275B5">
      <w:pPr>
        <w:spacing w:before="240" w:after="0" w:line="240" w:lineRule="auto"/>
        <w:rPr>
          <w:rFonts w:ascii="Cambria" w:eastAsia="Times New Roman" w:hAnsi="Cambria" w:cs="Arial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lang w:val="sr-Latn-ME"/>
        </w:rPr>
      </w:pPr>
    </w:p>
    <w:p w:rsidR="000D215B" w:rsidRPr="000D215B" w:rsidRDefault="000D215B" w:rsidP="000D215B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  <w:r w:rsidRPr="000D215B">
        <w:rPr>
          <w:rFonts w:ascii="Cambria" w:hAnsi="Cambria" w:cs="Arial"/>
          <w:lang w:val="sr-Latn-ME"/>
        </w:rPr>
        <w:t>Na osnovu člana 93 stav 1 Zakona o javnim nabavkama („Službeni list CG“, br. 074/19),</w:t>
      </w:r>
      <w:r w:rsidRPr="000D215B">
        <w:rPr>
          <w:rFonts w:ascii="Cambria" w:hAnsi="Cambria" w:cs="Arial"/>
          <w:color w:val="000000"/>
          <w:u w:val="single"/>
          <w:lang w:val="sr-Latn-ME"/>
        </w:rPr>
        <w:t xml:space="preserve"> MINISTARSTVO ODBRANE</w:t>
      </w:r>
      <w:r w:rsidRPr="000D215B">
        <w:rPr>
          <w:rFonts w:ascii="Cambria" w:hAnsi="Cambria" w:cs="Arial"/>
          <w:color w:val="000000"/>
          <w:lang w:val="sr-Latn-ME"/>
        </w:rPr>
        <w:t xml:space="preserve"> </w:t>
      </w:r>
      <w:r w:rsidRPr="000D215B">
        <w:rPr>
          <w:rFonts w:ascii="Cambria" w:hAnsi="Cambria" w:cs="Arial"/>
          <w:lang w:val="sr-Latn-ME"/>
        </w:rPr>
        <w:t>objavljuje</w:t>
      </w:r>
      <w:r w:rsidRPr="000D215B">
        <w:rPr>
          <w:rFonts w:ascii="Cambria" w:hAnsi="Cambria" w:cs="Arial"/>
          <w:b/>
          <w:bCs/>
          <w:color w:val="000000"/>
          <w:lang w:val="sr-Latn-ME"/>
        </w:rPr>
        <w:t xml:space="preserve">        </w:t>
      </w:r>
    </w:p>
    <w:p w:rsidR="007B05A6" w:rsidRPr="0038230C" w:rsidRDefault="007B05A6" w:rsidP="007B05A6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b/>
          <w:bCs/>
          <w:color w:val="000000"/>
          <w:lang w:val="sr-Latn-ME"/>
        </w:rPr>
        <w:t xml:space="preserve">                                          </w:t>
      </w:r>
      <w:r w:rsidRPr="0038230C">
        <w:rPr>
          <w:rFonts w:ascii="Cambria" w:eastAsia="Times New Roman" w:hAnsi="Cambria" w:cs="Arial"/>
          <w:b/>
          <w:bCs/>
          <w:color w:val="000000"/>
          <w:lang w:val="sr-Latn-ME"/>
        </w:rPr>
        <w:tab/>
      </w:r>
      <w:r w:rsidRPr="0038230C">
        <w:rPr>
          <w:rFonts w:ascii="Cambria" w:eastAsia="Times New Roman" w:hAnsi="Cambria" w:cs="Arial"/>
          <w:bCs/>
          <w:color w:val="000000"/>
          <w:lang w:val="sr-Latn-ME"/>
        </w:rPr>
        <w:t xml:space="preserve">                                                      </w:t>
      </w:r>
    </w:p>
    <w:p w:rsidR="007B05A6" w:rsidRPr="0038230C" w:rsidRDefault="007B05A6" w:rsidP="007B05A6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lang w:val="sr-Latn-ME"/>
        </w:rPr>
      </w:pPr>
      <w:r w:rsidRPr="0038230C">
        <w:rPr>
          <w:rFonts w:ascii="Cambria" w:eastAsia="Times New Roman" w:hAnsi="Cambria" w:cs="Arial"/>
          <w:b/>
          <w:bCs/>
          <w:color w:val="000000"/>
          <w:lang w:val="sr-Latn-ME"/>
        </w:rPr>
        <w:t>TENDERSKU DOKUMENTACIJU</w:t>
      </w:r>
    </w:p>
    <w:p w:rsidR="007B05A6" w:rsidRPr="0038230C" w:rsidRDefault="007B05A6" w:rsidP="007B05A6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lang w:val="sr-Latn-ME"/>
        </w:rPr>
      </w:pPr>
      <w:r w:rsidRPr="0038230C">
        <w:rPr>
          <w:rFonts w:ascii="Cambria" w:eastAsia="Times New Roman" w:hAnsi="Cambria" w:cs="Arial"/>
          <w:b/>
          <w:bCs/>
          <w:color w:val="000000"/>
          <w:lang w:val="sr-Latn-ME"/>
        </w:rPr>
        <w:t>ZA OTVORENI POSTUPAK JAVNE NABAVKE</w:t>
      </w:r>
    </w:p>
    <w:p w:rsidR="007B05A6" w:rsidRPr="0038230C" w:rsidRDefault="007B05A6" w:rsidP="007B05A6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C67C74" w:rsidRDefault="00EF7513" w:rsidP="00A05C33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val="sr-Latn-ME"/>
        </w:rPr>
      </w:pPr>
      <w:r w:rsidRPr="00C67C74">
        <w:rPr>
          <w:rFonts w:ascii="Cambria" w:eastAsia="Times New Roman" w:hAnsi="Cambria" w:cs="Arial"/>
          <w:b/>
          <w:color w:val="000000"/>
          <w:sz w:val="24"/>
          <w:szCs w:val="24"/>
          <w:lang w:val="sr-Latn-ME"/>
        </w:rPr>
        <w:t xml:space="preserve">ZA NABAVKU </w:t>
      </w:r>
      <w:r w:rsidR="00A05C33">
        <w:rPr>
          <w:rFonts w:ascii="Cambria" w:eastAsia="Times New Roman" w:hAnsi="Cambria" w:cs="Arial"/>
          <w:b/>
          <w:color w:val="000000"/>
          <w:sz w:val="24"/>
          <w:szCs w:val="24"/>
          <w:lang w:val="sr-Latn-ME"/>
        </w:rPr>
        <w:t xml:space="preserve">USLUGE </w:t>
      </w:r>
      <w:r w:rsidR="004F37DC">
        <w:rPr>
          <w:rFonts w:ascii="Cambria" w:eastAsia="Times New Roman" w:hAnsi="Cambria" w:cs="Arial"/>
          <w:b/>
          <w:color w:val="000000"/>
          <w:sz w:val="24"/>
          <w:szCs w:val="24"/>
          <w:lang w:val="sr-Latn-ME"/>
        </w:rPr>
        <w:t>ŠTAMPANJA ČASOPISA,OBRAZACA,MAPA I OSTALOG MATERIJALA ZA POTREBE MO i VCG</w:t>
      </w:r>
      <w:r w:rsidR="00B901DE">
        <w:rPr>
          <w:rFonts w:ascii="Cambria" w:eastAsia="Times New Roman" w:hAnsi="Cambria" w:cs="Arial"/>
          <w:b/>
          <w:color w:val="000000"/>
          <w:sz w:val="24"/>
          <w:szCs w:val="24"/>
          <w:lang w:val="sr-Latn-ME"/>
        </w:rPr>
        <w:t xml:space="preserve"> </w:t>
      </w:r>
      <w:r w:rsidR="00A05C33">
        <w:rPr>
          <w:rFonts w:ascii="Cambria" w:eastAsia="Times New Roman" w:hAnsi="Cambria" w:cs="Arial"/>
          <w:b/>
          <w:color w:val="000000"/>
          <w:sz w:val="24"/>
          <w:szCs w:val="24"/>
          <w:lang w:val="sr-Latn-ME"/>
        </w:rPr>
        <w:t xml:space="preserve"> </w:t>
      </w:r>
    </w:p>
    <w:p w:rsidR="008F7AB2" w:rsidRPr="0038230C" w:rsidRDefault="008F7AB2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8F7AB2" w:rsidRPr="0038230C" w:rsidRDefault="008F7AB2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>Predmet nabavke se nabavlja: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795123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sr-Latn-ME"/>
        </w:rPr>
      </w:pPr>
      <w:r w:rsidRPr="00795123">
        <w:rPr>
          <w:rFonts w:ascii="Cambria" w:eastAsia="Times New Roman" w:hAnsi="Cambria" w:cs="Arial"/>
          <w:color w:val="000000"/>
          <w:sz w:val="24"/>
          <w:szCs w:val="24"/>
          <w:lang w:val="sr-Latn-ME"/>
        </w:rPr>
        <w:sym w:font="Wingdings" w:char="F0A8"/>
      </w:r>
      <w:r w:rsidRPr="00795123">
        <w:rPr>
          <w:rFonts w:ascii="Cambria" w:eastAsia="Times New Roman" w:hAnsi="Cambria" w:cs="Arial"/>
          <w:color w:val="000000"/>
          <w:sz w:val="24"/>
          <w:szCs w:val="24"/>
          <w:lang w:val="sr-Latn-ME"/>
        </w:rPr>
        <w:t xml:space="preserve"> </w:t>
      </w:r>
      <w:r w:rsidR="00352742" w:rsidRPr="00795123">
        <w:rPr>
          <w:rFonts w:ascii="Cambria" w:eastAsia="Times New Roman" w:hAnsi="Cambria" w:cs="Arial"/>
          <w:color w:val="000000"/>
          <w:sz w:val="24"/>
          <w:szCs w:val="24"/>
          <w:lang w:val="sr-Latn-ME"/>
        </w:rPr>
        <w:t>kao cjelina</w:t>
      </w: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51B67" w:rsidRDefault="00751B67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51B67" w:rsidRDefault="00751B67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51B67" w:rsidRDefault="00751B67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51B67" w:rsidRPr="0038230C" w:rsidRDefault="00751B67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Cambria" w:eastAsia="Times New Roman" w:hAnsi="Cambria" w:cs="Times New Roman"/>
          <w:b/>
          <w:color w:val="000000"/>
          <w:lang w:val="sr-Latn-ME"/>
        </w:rPr>
      </w:pPr>
      <w:bookmarkStart w:id="0" w:name="_Toc62730553"/>
      <w:r w:rsidRPr="0038230C">
        <w:rPr>
          <w:rFonts w:ascii="Cambria" w:eastAsia="Times New Roman" w:hAnsi="Cambria" w:cs="Times New Roman"/>
          <w:b/>
          <w:color w:val="000000"/>
          <w:lang w:val="sr-Latn-ME"/>
        </w:rPr>
        <w:t>POZIV ZA NADMETANJE</w:t>
      </w:r>
      <w:r w:rsidRPr="0038230C">
        <w:rPr>
          <w:rFonts w:ascii="Cambria" w:eastAsia="Times New Roman" w:hAnsi="Cambria" w:cs="Times New Roman"/>
          <w:b/>
          <w:color w:val="000000"/>
          <w:vertAlign w:val="superscript"/>
          <w:lang w:val="sr-Latn-ME"/>
        </w:rPr>
        <w:footnoteReference w:id="1"/>
      </w:r>
      <w:bookmarkEnd w:id="0"/>
      <w:r w:rsidRPr="0038230C">
        <w:rPr>
          <w:rFonts w:ascii="Cambria" w:eastAsia="Times New Roman" w:hAnsi="Cambria" w:cs="Times New Roman"/>
          <w:b/>
          <w:color w:val="000000"/>
          <w:lang w:val="sr-Latn-ME"/>
        </w:rPr>
        <w:t xml:space="preserve"> </w:t>
      </w:r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val="sr-Latn-ME"/>
        </w:rPr>
      </w:pPr>
      <w:r w:rsidRPr="0038230C">
        <w:rPr>
          <w:rFonts w:ascii="Cambria" w:eastAsia="Times New Roman" w:hAnsi="Cambria" w:cs="Arial"/>
          <w:b/>
          <w:bCs/>
          <w:color w:val="000000"/>
          <w:lang w:val="sr-Latn-ME"/>
        </w:rPr>
        <w:tab/>
      </w:r>
    </w:p>
    <w:p w:rsidR="007B05A6" w:rsidRDefault="007B05A6" w:rsidP="007B05A6">
      <w:pPr>
        <w:spacing w:after="0" w:line="240" w:lineRule="auto"/>
        <w:ind w:left="360"/>
        <w:jc w:val="center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B0018A" w:rsidRPr="002413E2" w:rsidRDefault="00B0018A" w:rsidP="00B0018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B0018A" w:rsidRPr="003321E6" w:rsidRDefault="00B0018A" w:rsidP="00B0018A">
      <w:pPr>
        <w:numPr>
          <w:ilvl w:val="0"/>
          <w:numId w:val="2"/>
        </w:numPr>
        <w:spacing w:after="0" w:line="240" w:lineRule="auto"/>
        <w:ind w:left="107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Podaci o naručiocu;</w:t>
      </w:r>
    </w:p>
    <w:p w:rsidR="00B0018A" w:rsidRPr="003321E6" w:rsidRDefault="00B0018A" w:rsidP="00B0018A">
      <w:pPr>
        <w:numPr>
          <w:ilvl w:val="0"/>
          <w:numId w:val="2"/>
        </w:numPr>
        <w:spacing w:after="0" w:line="240" w:lineRule="auto"/>
        <w:ind w:left="107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 xml:space="preserve">Podaci o postupku i predmetu javne nabavke: 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Vrsta postupka,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Predmet javne nabavke (vrsta predmeta, naziv i opis predmeta),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Procijenjena vrijednost predmeta nabavke</w:t>
      </w:r>
      <w:r w:rsidRPr="003321E6">
        <w:rPr>
          <w:rFonts w:ascii="Cambria" w:eastAsia="Calibri" w:hAnsi="Cambria" w:cs="Arial"/>
          <w:color w:val="000000"/>
          <w:vertAlign w:val="superscript"/>
          <w:lang w:val="sr-Latn-ME"/>
        </w:rPr>
        <w:footnoteReference w:id="2"/>
      </w:r>
      <w:r w:rsidRPr="003321E6">
        <w:rPr>
          <w:rFonts w:ascii="Cambria" w:eastAsia="Calibri" w:hAnsi="Cambria" w:cs="Arial"/>
          <w:color w:val="000000"/>
          <w:lang w:val="sr-Latn-ME"/>
        </w:rPr>
        <w:t>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 xml:space="preserve">Način nabavke: </w:t>
      </w:r>
    </w:p>
    <w:p w:rsidR="00B0018A" w:rsidRPr="003321E6" w:rsidRDefault="00182DE7" w:rsidP="00B0018A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Arial"/>
          <w:color w:val="000000"/>
          <w:lang w:val="sr-Latn-ME"/>
        </w:rPr>
      </w:pPr>
      <w:r>
        <w:rPr>
          <w:rFonts w:ascii="Cambria" w:eastAsia="Calibri" w:hAnsi="Cambria" w:cs="Arial"/>
          <w:color w:val="000000"/>
          <w:lang w:val="sr-Latn-ME"/>
        </w:rPr>
        <w:t>Cjelina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Uslovi za učešće u postupku javne nabavke i posebni osnovi za isključenje,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Kriterijum za izbor najpovoljnije ponude,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Način, mjesto i vrijeme podnošenja ponuda i otvaranja ponuda,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Rok za donošenje odluke o izboru,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Rok važenja ponude,</w:t>
      </w:r>
    </w:p>
    <w:p w:rsidR="00B0018A" w:rsidRPr="003321E6" w:rsidRDefault="00B0018A" w:rsidP="00B0018A">
      <w:pPr>
        <w:numPr>
          <w:ilvl w:val="1"/>
          <w:numId w:val="2"/>
        </w:numPr>
        <w:spacing w:after="0" w:line="240" w:lineRule="auto"/>
        <w:ind w:left="1430"/>
        <w:contextualSpacing/>
        <w:rPr>
          <w:rFonts w:ascii="Cambria" w:eastAsia="Calibri" w:hAnsi="Cambria" w:cs="Arial"/>
          <w:color w:val="000000"/>
          <w:lang w:val="sr-Latn-ME"/>
        </w:rPr>
      </w:pPr>
      <w:r w:rsidRPr="003321E6">
        <w:rPr>
          <w:rFonts w:ascii="Cambria" w:eastAsia="Calibri" w:hAnsi="Cambria" w:cs="Arial"/>
          <w:color w:val="000000"/>
          <w:lang w:val="sr-Latn-ME"/>
        </w:rPr>
        <w:t>Garancija ponude</w:t>
      </w:r>
    </w:p>
    <w:p w:rsidR="00B0018A" w:rsidRPr="003321E6" w:rsidRDefault="00B0018A" w:rsidP="00B0018A">
      <w:pPr>
        <w:spacing w:after="0" w:line="240" w:lineRule="auto"/>
        <w:rPr>
          <w:rFonts w:ascii="Cambria" w:eastAsia="Calibri" w:hAnsi="Cambria" w:cs="Times New Roman"/>
          <w:color w:val="000000"/>
          <w:lang w:val="sr-Latn-ME"/>
        </w:rPr>
      </w:pPr>
    </w:p>
    <w:p w:rsidR="00BF247C" w:rsidRPr="0038230C" w:rsidRDefault="00BF247C" w:rsidP="00BF247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Cambria" w:eastAsia="Times New Roman" w:hAnsi="Cambria" w:cs="Times New Roman"/>
          <w:b/>
          <w:color w:val="000000"/>
          <w:lang w:val="sr-Latn-ME"/>
        </w:rPr>
      </w:pPr>
      <w:r w:rsidRPr="0038230C">
        <w:rPr>
          <w:rFonts w:ascii="Cambria" w:eastAsia="Times New Roman" w:hAnsi="Cambria" w:cs="Times New Roman"/>
          <w:b/>
          <w:color w:val="000000"/>
          <w:lang w:val="sr-Latn-ME"/>
        </w:rPr>
        <w:t>TEHNIČKA SPECIFIKACIJA PREDMETA JAVNE NABAVKE</w:t>
      </w:r>
      <w:r w:rsidRPr="0038230C">
        <w:rPr>
          <w:rFonts w:ascii="Cambria" w:eastAsia="Times New Roman" w:hAnsi="Cambria" w:cs="Times New Roman"/>
          <w:b/>
          <w:color w:val="000000"/>
          <w:vertAlign w:val="superscript"/>
          <w:lang w:val="sr-Latn-ME"/>
        </w:rPr>
        <w:footnoteReference w:id="3"/>
      </w:r>
    </w:p>
    <w:p w:rsidR="00BF247C" w:rsidRPr="0038230C" w:rsidRDefault="00BF247C" w:rsidP="00BF247C">
      <w:pPr>
        <w:spacing w:after="0" w:line="240" w:lineRule="auto"/>
        <w:rPr>
          <w:rFonts w:ascii="Cambria" w:eastAsia="Calibri" w:hAnsi="Cambria" w:cs="Times New Roman"/>
          <w:color w:val="000000"/>
          <w:lang w:val="sr-Latn-ME"/>
        </w:rPr>
      </w:pPr>
    </w:p>
    <w:p w:rsidR="00BF247C" w:rsidRDefault="00BF247C" w:rsidP="00532E6D">
      <w:pPr>
        <w:spacing w:after="0" w:line="240" w:lineRule="auto"/>
        <w:ind w:left="720"/>
        <w:contextualSpacing/>
        <w:jc w:val="both"/>
        <w:rPr>
          <w:rFonts w:ascii="Cambria" w:eastAsia="Calibri" w:hAnsi="Cambria" w:cs="Arial"/>
          <w:color w:val="000000"/>
          <w:lang w:val="sr-Latn-ME"/>
        </w:rPr>
      </w:pPr>
      <w:r w:rsidRPr="00D83503">
        <w:rPr>
          <w:rFonts w:ascii="Cambria" w:eastAsia="Calibri" w:hAnsi="Cambria" w:cs="Arial"/>
          <w:color w:val="000000"/>
          <w:lang w:val="sr-Latn-ME"/>
        </w:rPr>
        <w:t>Naziv i opis predmeta nabavke po partijama i sta</w:t>
      </w:r>
      <w:r>
        <w:rPr>
          <w:rFonts w:ascii="Cambria" w:eastAsia="Calibri" w:hAnsi="Cambria" w:cs="Arial"/>
          <w:color w:val="000000"/>
          <w:lang w:val="sr-Latn-ME"/>
        </w:rPr>
        <w:t>vkama sa bitnim karakteristikama</w:t>
      </w:r>
    </w:p>
    <w:p w:rsidR="00BF247C" w:rsidRPr="0038230C" w:rsidRDefault="00BF247C" w:rsidP="00BF247C">
      <w:pPr>
        <w:spacing w:after="0" w:line="240" w:lineRule="auto"/>
        <w:rPr>
          <w:rFonts w:ascii="Cambria" w:eastAsia="Calibri" w:hAnsi="Cambria" w:cs="Times New Roman"/>
          <w:color w:val="000000"/>
          <w:lang w:val="sr-Latn-ME"/>
        </w:rPr>
      </w:pPr>
    </w:p>
    <w:p w:rsidR="00BF247C" w:rsidRPr="00F0272B" w:rsidRDefault="00BF247C" w:rsidP="00BF247C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Cambria" w:eastAsia="Times New Roman" w:hAnsi="Cambria" w:cs="Times New Roman"/>
          <w:b/>
          <w:color w:val="000000"/>
          <w:lang w:val="sr-Latn-ME"/>
        </w:rPr>
      </w:pPr>
      <w:r w:rsidRPr="00F0272B">
        <w:rPr>
          <w:rFonts w:ascii="Cambria" w:eastAsia="Times New Roman" w:hAnsi="Cambria" w:cs="Times New Roman"/>
          <w:b/>
          <w:color w:val="000000"/>
          <w:lang w:val="sr-Latn-ME"/>
        </w:rPr>
        <w:t xml:space="preserve"> INFORMACIJE O PREDMETU I POSTUPKU NABAVKE</w:t>
      </w:r>
      <w:r w:rsidRPr="0038230C">
        <w:rPr>
          <w:vertAlign w:val="superscript"/>
          <w:lang w:val="sr-Latn-ME"/>
        </w:rPr>
        <w:footnoteReference w:id="4"/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BF247C" w:rsidRPr="00AB6A6A" w:rsidRDefault="00BF247C" w:rsidP="00BF2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eastAsia="Calibri" w:hAnsi="Cambria" w:cs="Arial"/>
          <w:b/>
          <w:bCs/>
          <w:color w:val="000000"/>
          <w:lang w:val="sr-Latn-ME"/>
        </w:rPr>
      </w:pPr>
      <w:r w:rsidRPr="0038230C">
        <w:rPr>
          <w:rFonts w:ascii="Cambria" w:eastAsia="Calibri" w:hAnsi="Cambria" w:cs="Arial"/>
          <w:b/>
          <w:bCs/>
          <w:color w:val="000000"/>
          <w:lang w:val="sr-Latn-ME"/>
        </w:rPr>
        <w:t xml:space="preserve">Procijenjena vrijednost </w:t>
      </w:r>
      <w:proofErr w:type="spellStart"/>
      <w:r w:rsidRPr="0038230C">
        <w:rPr>
          <w:rFonts w:ascii="Cambria" w:eastAsia="Calibri" w:hAnsi="Cambria" w:cs="Arial"/>
          <w:b/>
          <w:bCs/>
          <w:color w:val="000000"/>
          <w:lang w:val="sr-Latn-ME"/>
        </w:rPr>
        <w:t>predmenta</w:t>
      </w:r>
      <w:proofErr w:type="spellEnd"/>
      <w:r w:rsidRPr="0038230C">
        <w:rPr>
          <w:rFonts w:ascii="Cambria" w:eastAsia="Calibri" w:hAnsi="Cambria" w:cs="Arial"/>
          <w:b/>
          <w:bCs/>
          <w:color w:val="000000"/>
          <w:lang w:val="sr-Latn-ME"/>
        </w:rPr>
        <w:t xml:space="preserve"> nabavke:</w:t>
      </w:r>
      <w:r w:rsidRPr="0038230C">
        <w:rPr>
          <w:rFonts w:ascii="Cambria" w:eastAsia="Calibri" w:hAnsi="Cambria" w:cs="Arial"/>
          <w:b/>
          <w:bCs/>
          <w:color w:val="000000"/>
          <w:vertAlign w:val="superscript"/>
          <w:lang w:val="sr-Latn-ME"/>
        </w:rPr>
        <w:footnoteReference w:id="5"/>
      </w:r>
    </w:p>
    <w:p w:rsidR="00BF247C" w:rsidRPr="00C92258" w:rsidRDefault="00BF247C" w:rsidP="00BF247C">
      <w:pPr>
        <w:jc w:val="both"/>
        <w:rPr>
          <w:rFonts w:ascii="Cambria" w:eastAsia="Calibri" w:hAnsi="Cambria" w:cs="Arial"/>
          <w:b/>
          <w:bCs/>
          <w:color w:val="000000"/>
          <w:lang w:val="sr-Latn-ME"/>
        </w:rPr>
      </w:pPr>
      <w:r w:rsidRPr="00C92258">
        <w:rPr>
          <w:rFonts w:ascii="Cambria" w:eastAsia="Calibri" w:hAnsi="Cambria" w:cs="Arial"/>
          <w:color w:val="000000"/>
          <w:lang w:val="sr-Latn-ME"/>
        </w:rPr>
        <w:sym w:font="Wingdings" w:char="F0A8"/>
      </w:r>
      <w:r w:rsidRPr="00C92258">
        <w:rPr>
          <w:rFonts w:ascii="Cambria" w:eastAsia="Calibri" w:hAnsi="Cambria" w:cs="Arial"/>
          <w:color w:val="000000"/>
          <w:lang w:val="sr-Latn-ME"/>
        </w:rPr>
        <w:t xml:space="preserve"> </w:t>
      </w:r>
      <w:r w:rsidRPr="00C92258">
        <w:rPr>
          <w:rFonts w:ascii="Cambria" w:eastAsia="Calibri" w:hAnsi="Cambria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C92258">
        <w:rPr>
          <w:rFonts w:ascii="Cambria" w:eastAsia="Calibri" w:hAnsi="Cambria" w:cs="Arial"/>
          <w:color w:val="000000"/>
          <w:lang w:val="sr-Latn-ME"/>
        </w:rPr>
        <w:t>:</w:t>
      </w:r>
    </w:p>
    <w:p w:rsidR="00BF247C" w:rsidRDefault="00BF247C" w:rsidP="00BF247C">
      <w:pPr>
        <w:jc w:val="both"/>
        <w:rPr>
          <w:rFonts w:ascii="Cambria" w:eastAsia="Calibri" w:hAnsi="Cambria" w:cs="Arial"/>
          <w:color w:val="000000"/>
          <w:lang w:val="sr-Latn-ME"/>
        </w:rPr>
      </w:pPr>
      <w:r w:rsidRPr="00C92258">
        <w:rPr>
          <w:rFonts w:ascii="Cambria" w:eastAsia="Calibri" w:hAnsi="Cambria" w:cs="Arial"/>
          <w:color w:val="000000"/>
          <w:lang w:val="sr-Latn-ME"/>
        </w:rPr>
        <w:sym w:font="Wingdings" w:char="F0A8"/>
      </w:r>
      <w:r w:rsidRPr="00C92258">
        <w:rPr>
          <w:rFonts w:ascii="Cambria" w:eastAsia="Calibri" w:hAnsi="Cambria" w:cs="Arial"/>
          <w:color w:val="000000"/>
          <w:lang w:val="sr-Latn-ME"/>
        </w:rPr>
        <w:t xml:space="preserve"> </w:t>
      </w:r>
      <w:r>
        <w:rPr>
          <w:rFonts w:ascii="Cambria" w:eastAsia="Calibri" w:hAnsi="Cambria" w:cs="Arial"/>
          <w:color w:val="000000"/>
          <w:lang w:val="sr-Latn-ME"/>
        </w:rPr>
        <w:t>kao cjelina</w:t>
      </w:r>
      <w:r w:rsidRPr="00C92258">
        <w:rPr>
          <w:rFonts w:ascii="Cambria" w:eastAsia="Calibri" w:hAnsi="Cambria" w:cs="Arial"/>
          <w:color w:val="000000"/>
          <w:lang w:val="sr-Latn-ME"/>
        </w:rPr>
        <w:t xml:space="preserve">:  </w:t>
      </w:r>
    </w:p>
    <w:p w:rsidR="00BF247C" w:rsidRDefault="00BF247C" w:rsidP="00BF247C">
      <w:pPr>
        <w:jc w:val="both"/>
        <w:rPr>
          <w:rFonts w:ascii="Cambria" w:eastAsia="Calibri" w:hAnsi="Cambria" w:cs="Arial"/>
          <w:color w:val="000000"/>
          <w:lang w:val="sr-Latn-ME"/>
        </w:rPr>
      </w:pPr>
      <w:r>
        <w:rPr>
          <w:rFonts w:ascii="Cambria" w:eastAsia="Calibri" w:hAnsi="Cambria" w:cs="Arial"/>
          <w:color w:val="000000"/>
          <w:lang w:val="sr-Latn-ME"/>
        </w:rPr>
        <w:t xml:space="preserve">Ukupno  </w:t>
      </w:r>
      <w:r w:rsidRPr="004F37DC">
        <w:rPr>
          <w:rFonts w:ascii="Cambria" w:hAnsi="Cambria" w:cs="Arial"/>
          <w:b/>
          <w:sz w:val="24"/>
          <w:szCs w:val="24"/>
          <w:shd w:val="clear" w:color="auto" w:fill="FFFFFF"/>
        </w:rPr>
        <w:t>28.925,62€  bez PDV-a ;</w:t>
      </w:r>
      <w:r w:rsidRPr="00A05C33">
        <w:rPr>
          <w:rFonts w:ascii="Cambria" w:eastAsia="Calibri" w:hAnsi="Cambria" w:cs="Arial"/>
          <w:sz w:val="24"/>
          <w:szCs w:val="24"/>
          <w:lang w:val="sr-Latn-ME"/>
        </w:rPr>
        <w:t xml:space="preserve">    </w:t>
      </w:r>
      <w:r w:rsidRPr="00C92258">
        <w:rPr>
          <w:rFonts w:ascii="Cambria" w:eastAsia="Calibri" w:hAnsi="Cambria" w:cs="Arial"/>
          <w:color w:val="000000"/>
          <w:lang w:val="sr-Latn-ME"/>
        </w:rPr>
        <w:t xml:space="preserve">    </w:t>
      </w:r>
      <w:r>
        <w:rPr>
          <w:rFonts w:ascii="Cambria" w:eastAsia="Calibri" w:hAnsi="Cambria" w:cs="Arial"/>
          <w:color w:val="000000"/>
          <w:lang w:val="sr-Latn-ME"/>
        </w:rPr>
        <w:t xml:space="preserve">                           </w:t>
      </w:r>
    </w:p>
    <w:p w:rsidR="00BF247C" w:rsidRPr="006A566F" w:rsidRDefault="00BF247C" w:rsidP="00BF247C">
      <w:pPr>
        <w:jc w:val="both"/>
        <w:rPr>
          <w:rFonts w:ascii="Cambria" w:hAnsi="Cambria"/>
          <w:color w:val="0D0D0D" w:themeColor="text1" w:themeTint="F2"/>
        </w:rPr>
      </w:pPr>
      <w:proofErr w:type="spellStart"/>
      <w:r w:rsidRPr="006410D8">
        <w:rPr>
          <w:rFonts w:ascii="Cambria" w:hAnsi="Cambria"/>
          <w:color w:val="0D0D0D" w:themeColor="text1" w:themeTint="F2"/>
        </w:rPr>
        <w:t>Naručilac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nije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podijelio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predmet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nabavke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na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partije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jer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smatra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da se s </w:t>
      </w:r>
      <w:proofErr w:type="spellStart"/>
      <w:r w:rsidRPr="006410D8">
        <w:rPr>
          <w:rFonts w:ascii="Cambria" w:hAnsi="Cambria"/>
          <w:color w:val="0D0D0D" w:themeColor="text1" w:themeTint="F2"/>
        </w:rPr>
        <w:t>obzirom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na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vrstu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, </w:t>
      </w:r>
      <w:proofErr w:type="spellStart"/>
      <w:r w:rsidRPr="006410D8">
        <w:rPr>
          <w:rFonts w:ascii="Cambria" w:hAnsi="Cambria"/>
          <w:color w:val="0D0D0D" w:themeColor="text1" w:themeTint="F2"/>
        </w:rPr>
        <w:t>svojstva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, </w:t>
      </w:r>
      <w:proofErr w:type="spellStart"/>
      <w:r w:rsidRPr="006410D8">
        <w:rPr>
          <w:rFonts w:ascii="Cambria" w:hAnsi="Cambria"/>
          <w:color w:val="0D0D0D" w:themeColor="text1" w:themeTint="F2"/>
        </w:rPr>
        <w:t>namjenu</w:t>
      </w:r>
      <w:proofErr w:type="spellEnd"/>
      <w:r w:rsidRPr="006410D8">
        <w:rPr>
          <w:rFonts w:ascii="Cambria" w:hAnsi="Cambria"/>
          <w:color w:val="0D0D0D" w:themeColor="text1" w:themeTint="F2"/>
        </w:rPr>
        <w:t>,</w:t>
      </w:r>
      <w:r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mjesto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i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vrijeme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izvršenja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proofErr w:type="gramStart"/>
      <w:r>
        <w:rPr>
          <w:rFonts w:ascii="Cambria" w:hAnsi="Cambria"/>
          <w:color w:val="0D0D0D" w:themeColor="text1" w:themeTint="F2"/>
        </w:rPr>
        <w:t>Ugovora</w:t>
      </w:r>
      <w:proofErr w:type="spellEnd"/>
      <w:r>
        <w:rPr>
          <w:rFonts w:ascii="Cambria" w:hAnsi="Cambria"/>
          <w:color w:val="0D0D0D" w:themeColor="text1" w:themeTint="F2"/>
        </w:rPr>
        <w:t xml:space="preserve"> </w:t>
      </w:r>
      <w:r w:rsidRPr="006410D8">
        <w:rPr>
          <w:rFonts w:ascii="Cambria" w:hAnsi="Cambria"/>
          <w:color w:val="0D0D0D" w:themeColor="text1" w:themeTint="F2"/>
        </w:rPr>
        <w:t xml:space="preserve"> ne</w:t>
      </w:r>
      <w:proofErr w:type="gram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ograničava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mogućnost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učešća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privrednih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subjekata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u </w:t>
      </w:r>
      <w:proofErr w:type="spellStart"/>
      <w:r w:rsidRPr="006410D8">
        <w:rPr>
          <w:rFonts w:ascii="Cambria" w:hAnsi="Cambria"/>
          <w:color w:val="0D0D0D" w:themeColor="text1" w:themeTint="F2"/>
        </w:rPr>
        <w:t>postupku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javne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nabavke</w:t>
      </w:r>
      <w:proofErr w:type="spellEnd"/>
      <w:r w:rsidRPr="006410D8">
        <w:rPr>
          <w:rFonts w:ascii="Cambria" w:hAnsi="Cambria"/>
          <w:color w:val="0D0D0D" w:themeColor="text1" w:themeTint="F2"/>
        </w:rPr>
        <w:t>.</w:t>
      </w:r>
      <w:r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Naime</w:t>
      </w:r>
      <w:proofErr w:type="spellEnd"/>
      <w:r w:rsidRPr="006410D8">
        <w:rPr>
          <w:rFonts w:ascii="Cambria" w:hAnsi="Cambria"/>
          <w:color w:val="0D0D0D" w:themeColor="text1" w:themeTint="F2"/>
        </w:rPr>
        <w:t>,</w:t>
      </w:r>
      <w:r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istraživanjem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</w:t>
      </w:r>
      <w:proofErr w:type="spellStart"/>
      <w:r w:rsidRPr="006410D8">
        <w:rPr>
          <w:rFonts w:ascii="Cambria" w:hAnsi="Cambria"/>
          <w:color w:val="0D0D0D" w:themeColor="text1" w:themeTint="F2"/>
        </w:rPr>
        <w:t>tržišta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je </w:t>
      </w:r>
      <w:proofErr w:type="spellStart"/>
      <w:r w:rsidRPr="006410D8">
        <w:rPr>
          <w:rFonts w:ascii="Cambria" w:hAnsi="Cambria"/>
          <w:color w:val="0D0D0D" w:themeColor="text1" w:themeTint="F2"/>
        </w:rPr>
        <w:t>utvrđeno</w:t>
      </w:r>
      <w:proofErr w:type="spellEnd"/>
      <w:r w:rsidRPr="006410D8">
        <w:rPr>
          <w:rFonts w:ascii="Cambria" w:hAnsi="Cambria"/>
          <w:color w:val="0D0D0D" w:themeColor="text1" w:themeTint="F2"/>
        </w:rPr>
        <w:t xml:space="preserve"> da </w:t>
      </w:r>
      <w:r w:rsidRPr="006410D8">
        <w:rPr>
          <w:rFonts w:ascii="Cambria" w:hAnsi="Cambria" w:cs="Arial"/>
          <w:color w:val="0D0D0D" w:themeColor="text1" w:themeTint="F2"/>
          <w:lang w:val="sr-Latn-CS"/>
        </w:rPr>
        <w:t xml:space="preserve">firme koje se bave </w:t>
      </w:r>
      <w:r>
        <w:rPr>
          <w:rFonts w:ascii="Cambria" w:hAnsi="Cambria" w:cs="Arial"/>
          <w:color w:val="0D0D0D" w:themeColor="text1" w:themeTint="F2"/>
          <w:lang w:val="sr-Latn-CS"/>
        </w:rPr>
        <w:t xml:space="preserve">predmetnom uslugom mogu </w:t>
      </w:r>
      <w:r w:rsidR="001C0B27">
        <w:rPr>
          <w:rFonts w:ascii="Cambria" w:hAnsi="Cambria" w:cs="Arial"/>
          <w:color w:val="0D0D0D" w:themeColor="text1" w:themeTint="F2"/>
          <w:lang w:val="sr-Latn-CS"/>
        </w:rPr>
        <w:t xml:space="preserve">nesmetano </w:t>
      </w:r>
      <w:r>
        <w:rPr>
          <w:rFonts w:ascii="Cambria" w:hAnsi="Cambria" w:cs="Arial"/>
          <w:color w:val="0D0D0D" w:themeColor="text1" w:themeTint="F2"/>
          <w:lang w:val="sr-Latn-CS"/>
        </w:rPr>
        <w:t xml:space="preserve">da obavljaju sve </w:t>
      </w:r>
      <w:proofErr w:type="spellStart"/>
      <w:r>
        <w:rPr>
          <w:rFonts w:ascii="Cambria" w:hAnsi="Cambria" w:cs="Arial"/>
          <w:color w:val="0D0D0D" w:themeColor="text1" w:themeTint="F2"/>
          <w:lang w:val="sr-Latn-CS"/>
        </w:rPr>
        <w:t>zahtjeve</w:t>
      </w:r>
      <w:proofErr w:type="spellEnd"/>
      <w:r>
        <w:rPr>
          <w:rFonts w:ascii="Cambria" w:hAnsi="Cambria" w:cs="Arial"/>
          <w:color w:val="0D0D0D" w:themeColor="text1" w:themeTint="F2"/>
          <w:lang w:val="sr-Latn-CS"/>
        </w:rPr>
        <w:t xml:space="preserve"> Naručioca iz specifikacije s obzirom </w:t>
      </w:r>
      <w:proofErr w:type="gramStart"/>
      <w:r w:rsidR="001C0B27">
        <w:rPr>
          <w:rFonts w:ascii="Cambria" w:hAnsi="Cambria" w:cs="Arial"/>
          <w:color w:val="0D0D0D" w:themeColor="text1" w:themeTint="F2"/>
          <w:lang w:val="sr-Latn-CS"/>
        </w:rPr>
        <w:t>d</w:t>
      </w:r>
      <w:r>
        <w:rPr>
          <w:rFonts w:ascii="Cambria" w:hAnsi="Cambria" w:cs="Arial"/>
          <w:color w:val="0D0D0D" w:themeColor="text1" w:themeTint="F2"/>
          <w:lang w:val="sr-Latn-CS"/>
        </w:rPr>
        <w:t xml:space="preserve">a </w:t>
      </w:r>
      <w:r w:rsidR="001C0B27">
        <w:rPr>
          <w:rFonts w:ascii="Cambria" w:hAnsi="Cambria" w:cs="Arial"/>
          <w:color w:val="0D0D0D" w:themeColor="text1" w:themeTint="F2"/>
          <w:lang w:val="sr-Latn-CS"/>
        </w:rPr>
        <w:t xml:space="preserve"> su</w:t>
      </w:r>
      <w:proofErr w:type="gramEnd"/>
      <w:r w:rsidR="001C0B27">
        <w:rPr>
          <w:rFonts w:ascii="Cambria" w:hAnsi="Cambria" w:cs="Arial"/>
          <w:color w:val="0D0D0D" w:themeColor="text1" w:themeTint="F2"/>
          <w:lang w:val="sr-Latn-CS"/>
        </w:rPr>
        <w:t xml:space="preserve"> specificirane usluge srodne.</w:t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BF247C" w:rsidRPr="0038230C" w:rsidRDefault="00BF247C" w:rsidP="00BF2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Cambria" w:eastAsia="Times New Roman" w:hAnsi="Cambria" w:cs="Arial"/>
          <w:b/>
          <w:lang w:val="sr-Latn-ME"/>
        </w:rPr>
      </w:pPr>
      <w:r w:rsidRPr="0038230C">
        <w:rPr>
          <w:rFonts w:ascii="Cambria" w:eastAsia="Times New Roman" w:hAnsi="Cambria" w:cs="Arial"/>
          <w:b/>
          <w:lang w:val="sr-Latn-ME"/>
        </w:rPr>
        <w:t>PONUDA SA VARIJANTAMA</w:t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>Mogućnost podnošenja ponude sa varijantama</w:t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sym w:font="Wingdings" w:char="F0A8"/>
      </w:r>
      <w:r w:rsidRPr="0038230C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Pr="0038230C">
        <w:rPr>
          <w:rFonts w:ascii="Cambria" w:eastAsia="Times New Roman" w:hAnsi="Cambria" w:cs="Arial"/>
          <w:lang w:val="sr-Latn-ME"/>
        </w:rPr>
        <w:t>Varijante ponude nijesu dozvoljene i neće biti razmatrane.</w:t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sr-Latn-ME"/>
        </w:rPr>
      </w:pPr>
    </w:p>
    <w:p w:rsidR="00BF247C" w:rsidRPr="0038230C" w:rsidRDefault="00BF247C" w:rsidP="00BF2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sr-Latn-ME"/>
        </w:rPr>
      </w:pPr>
      <w:r w:rsidRPr="0038230C">
        <w:rPr>
          <w:rFonts w:ascii="Cambria" w:eastAsia="Times New Roman" w:hAnsi="Cambria" w:cs="Arial"/>
          <w:b/>
          <w:lang w:val="sr-Latn-ME"/>
        </w:rPr>
        <w:t>REZERVISANA NABAVKA</w:t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sr-Latn-ME"/>
        </w:rPr>
      </w:pPr>
    </w:p>
    <w:p w:rsidR="00BF247C" w:rsidRPr="00F35D9A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sym w:font="Wingdings" w:char="F0A8"/>
      </w:r>
      <w:r w:rsidRPr="0038230C">
        <w:rPr>
          <w:rFonts w:ascii="Cambria" w:eastAsia="Times New Roman" w:hAnsi="Cambria" w:cs="Arial"/>
          <w:color w:val="000000"/>
          <w:lang w:val="sr-Latn-ME"/>
        </w:rPr>
        <w:t xml:space="preserve"> Ne</w:t>
      </w:r>
    </w:p>
    <w:p w:rsidR="00BF247C" w:rsidRPr="0038230C" w:rsidRDefault="00BF247C" w:rsidP="00BF247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Cambria" w:eastAsia="Times New Roman" w:hAnsi="Cambria" w:cs="Times New Roman"/>
          <w:b/>
          <w:lang w:val="sr-Latn-ME"/>
        </w:rPr>
      </w:pPr>
      <w:r w:rsidRPr="0038230C">
        <w:rPr>
          <w:rFonts w:ascii="Cambria" w:eastAsia="Times New Roman" w:hAnsi="Cambria" w:cs="Times New Roman"/>
          <w:b/>
          <w:lang w:val="sr-Latn-ME"/>
        </w:rPr>
        <w:t>NAČIN UTVRĐIVANJA EKVIVALENTNOSTI</w:t>
      </w:r>
    </w:p>
    <w:p w:rsidR="00BF247C" w:rsidRPr="0038230C" w:rsidRDefault="00BF247C" w:rsidP="00BF247C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val="sr-Latn-ME"/>
        </w:rPr>
      </w:pPr>
    </w:p>
    <w:p w:rsidR="000275B5" w:rsidRDefault="00BF247C" w:rsidP="00ED598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sym w:font="Wingdings" w:char="F0A8"/>
      </w:r>
      <w:r w:rsidRPr="0038230C">
        <w:rPr>
          <w:rFonts w:ascii="Cambria" w:eastAsia="Times New Roman" w:hAnsi="Cambria" w:cs="Arial"/>
          <w:color w:val="000000"/>
          <w:lang w:val="sr-Latn-ME"/>
        </w:rPr>
        <w:t xml:space="preserve"> Ne</w:t>
      </w:r>
    </w:p>
    <w:p w:rsidR="00ED5986" w:rsidRPr="00ED5986" w:rsidRDefault="00ED5986" w:rsidP="00ED598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B901DE" w:rsidRPr="004F6C1B" w:rsidRDefault="004F6C1B" w:rsidP="004F6C1B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1" w:name="_Toc62730557"/>
      <w:r>
        <w:rPr>
          <w:rFonts w:ascii="Cambria" w:eastAsia="Times New Roman" w:hAnsi="Cambria" w:cs="Times New Roman"/>
          <w:b/>
          <w:lang w:val="sr-Latn-ME"/>
        </w:rPr>
        <w:t>OSNOVI ZA OBAVEZNO ISKLJUČENJE IZ POSTUPKA JAVNE NABAVKE</w:t>
      </w:r>
    </w:p>
    <w:p w:rsidR="00AB6A6A" w:rsidRDefault="00AB6A6A" w:rsidP="00DA4F9A">
      <w:pPr>
        <w:spacing w:after="0" w:line="240" w:lineRule="auto"/>
        <w:jc w:val="both"/>
        <w:rPr>
          <w:rFonts w:ascii="Cambria" w:eastAsia="Times New Roman" w:hAnsi="Cambria" w:cs="Times New Roman"/>
          <w:b/>
          <w:lang w:val="sr-Latn-ME"/>
        </w:rPr>
      </w:pPr>
    </w:p>
    <w:p w:rsidR="007B05A6" w:rsidRPr="0038230C" w:rsidRDefault="007B05A6" w:rsidP="00DA4F9A">
      <w:pPr>
        <w:spacing w:after="0" w:line="240" w:lineRule="auto"/>
        <w:jc w:val="both"/>
        <w:rPr>
          <w:rFonts w:ascii="Cambria" w:eastAsia="Times New Roman" w:hAnsi="Cambria" w:cs="Times New Roman"/>
          <w:b/>
          <w:lang w:val="sr-Latn-ME"/>
        </w:rPr>
      </w:pPr>
      <w:r w:rsidRPr="0038230C">
        <w:rPr>
          <w:rFonts w:ascii="Cambria" w:eastAsia="Times New Roman" w:hAnsi="Cambria" w:cs="Times New Roman"/>
          <w:b/>
          <w:lang w:val="sr-Latn-ME"/>
        </w:rPr>
        <w:t>OSNOVI ZA OBAVEZNO ISKLJUČENJE IZ POSTUPKA JAVNE NABAVKE</w:t>
      </w:r>
      <w:bookmarkEnd w:id="1"/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Privredni subjekat će se isključiti iz postupka javne nabavke, ako: 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1) postoji sukob interesa iz člana 41 stav 1 tačka 2 ili člana 42 Zakona o javnim nabavkama, 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2) ne ispunjava obavezne uslove i uslove sposobnosti privrednog subjekta predviđene tenderskom dokumentacijom, </w:t>
      </w:r>
    </w:p>
    <w:p w:rsidR="007B05A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3) postoji drugi razlog predviđen ovim zakonom. </w:t>
      </w:r>
    </w:p>
    <w:p w:rsidR="000D68B8" w:rsidRDefault="000D68B8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</w:p>
    <w:p w:rsidR="000D68B8" w:rsidRPr="000D68B8" w:rsidRDefault="00E845CA" w:rsidP="000D68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Cambria" w:eastAsia="Times New Roman" w:hAnsi="Cambria" w:cs="Arial"/>
          <w:b/>
          <w:bCs/>
          <w:lang w:val="sr-Cyrl-CS"/>
        </w:rPr>
      </w:pPr>
      <w:r>
        <w:rPr>
          <w:rFonts w:ascii="Cambria" w:eastAsia="Times New Roman" w:hAnsi="Cambria" w:cs="Arial"/>
          <w:b/>
          <w:bCs/>
          <w:lang w:val="sr-Latn-ME"/>
        </w:rPr>
        <w:t>6</w:t>
      </w:r>
      <w:r w:rsidR="00AB6A6A">
        <w:rPr>
          <w:rFonts w:ascii="Cambria" w:eastAsia="Times New Roman" w:hAnsi="Cambria" w:cs="Arial"/>
          <w:b/>
          <w:bCs/>
          <w:lang w:val="sr-Latn-ME"/>
        </w:rPr>
        <w:t xml:space="preserve">. </w:t>
      </w:r>
      <w:r w:rsidR="000D68B8" w:rsidRPr="000D68B8">
        <w:rPr>
          <w:rFonts w:ascii="Cambria" w:eastAsia="Times New Roman" w:hAnsi="Cambria" w:cs="Arial"/>
          <w:b/>
          <w:bCs/>
          <w:lang w:val="sr-Cyrl-CS"/>
        </w:rPr>
        <w:t>SREDSTVA FINANSIJSKOG OBEZBJEĐENJA</w:t>
      </w:r>
    </w:p>
    <w:p w:rsidR="000D68B8" w:rsidRPr="00C80882" w:rsidRDefault="000D68B8" w:rsidP="000D68B8">
      <w:p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</w:p>
    <w:p w:rsidR="000D68B8" w:rsidRPr="00C80882" w:rsidRDefault="000D68B8" w:rsidP="000D6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</w:rPr>
      </w:pPr>
      <w:proofErr w:type="spellStart"/>
      <w:r w:rsidRPr="00C80882">
        <w:rPr>
          <w:rFonts w:ascii="Cambria" w:eastAsia="Times New Roman" w:hAnsi="Cambria" w:cs="Arial"/>
          <w:b/>
          <w:bCs/>
          <w:color w:val="000000"/>
        </w:rPr>
        <w:t>Garancija</w:t>
      </w:r>
      <w:proofErr w:type="spellEnd"/>
      <w:r w:rsidRPr="00C80882">
        <w:rPr>
          <w:rFonts w:ascii="Cambria" w:eastAsia="Times New Roman" w:hAnsi="Cambria" w:cs="Arial"/>
          <w:b/>
          <w:bCs/>
          <w:color w:val="000000"/>
        </w:rPr>
        <w:t xml:space="preserve"> </w:t>
      </w:r>
      <w:proofErr w:type="spellStart"/>
      <w:r w:rsidRPr="00C80882">
        <w:rPr>
          <w:rFonts w:ascii="Cambria" w:eastAsia="Times New Roman" w:hAnsi="Cambria" w:cs="Arial"/>
          <w:b/>
          <w:bCs/>
          <w:color w:val="000000"/>
        </w:rPr>
        <w:t>ponude</w:t>
      </w:r>
      <w:proofErr w:type="spellEnd"/>
    </w:p>
    <w:p w:rsid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</w:p>
    <w:p w:rsidR="00560F02" w:rsidRP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</w:rPr>
      </w:pPr>
      <w:r w:rsidRPr="00560F02">
        <w:rPr>
          <w:rFonts w:ascii="Cambria" w:eastAsia="Times New Roman" w:hAnsi="Cambria" w:cs="Arial"/>
          <w:b/>
          <w:color w:val="000000"/>
        </w:rPr>
        <w:sym w:font="Wingdings" w:char="F0A8"/>
      </w:r>
      <w:r w:rsidRPr="00560F02">
        <w:rPr>
          <w:rFonts w:ascii="Cambria" w:eastAsia="Times New Roman" w:hAnsi="Cambria" w:cs="Arial"/>
          <w:b/>
          <w:color w:val="000000"/>
        </w:rPr>
        <w:t xml:space="preserve"> </w:t>
      </w:r>
      <w:proofErr w:type="gramStart"/>
      <w:r w:rsidRPr="00560F02">
        <w:rPr>
          <w:rFonts w:ascii="Cambria" w:eastAsia="Times New Roman" w:hAnsi="Cambria" w:cs="Arial"/>
          <w:b/>
          <w:color w:val="000000"/>
        </w:rPr>
        <w:t>da</w:t>
      </w:r>
      <w:proofErr w:type="gramEnd"/>
      <w:r w:rsidRPr="00560F02">
        <w:rPr>
          <w:rFonts w:ascii="Cambria" w:eastAsia="Times New Roman" w:hAnsi="Cambria" w:cs="Arial"/>
          <w:b/>
          <w:color w:val="000000"/>
        </w:rPr>
        <w:t xml:space="preserve">  </w:t>
      </w:r>
    </w:p>
    <w:p w:rsidR="00560F02" w:rsidRPr="00560F02" w:rsidRDefault="00560F02" w:rsidP="00560F02">
      <w:pPr>
        <w:spacing w:before="96" w:after="0" w:line="240" w:lineRule="auto"/>
        <w:jc w:val="both"/>
        <w:rPr>
          <w:rFonts w:ascii="Cambria" w:eastAsia="Times New Roman" w:hAnsi="Cambria" w:cs="Arial"/>
          <w:lang w:val="sr-Latn-CS"/>
        </w:rPr>
      </w:pPr>
      <w:r w:rsidRPr="00560F02">
        <w:rPr>
          <w:rFonts w:ascii="Cambria" w:eastAsia="Times New Roman" w:hAnsi="Cambria" w:cs="Arial"/>
          <w:color w:val="000000"/>
          <w:lang w:val="sr-Latn-CS"/>
        </w:rPr>
        <w:t xml:space="preserve">Ponuđač je dužan dostaviti bezuslovnu i na prvi poziv naplativu garanciju ponude u iznosu od 2 % </w:t>
      </w:r>
      <w:proofErr w:type="spellStart"/>
      <w:r w:rsidRPr="00560F02">
        <w:rPr>
          <w:rFonts w:ascii="Cambria" w:eastAsia="Times New Roman" w:hAnsi="Cambria" w:cs="Arial"/>
          <w:color w:val="000000"/>
          <w:lang w:val="sr-Latn-CS"/>
        </w:rPr>
        <w:t>procijenjene</w:t>
      </w:r>
      <w:proofErr w:type="spellEnd"/>
      <w:r w:rsidRPr="00560F02">
        <w:rPr>
          <w:rFonts w:ascii="Cambria" w:eastAsia="Times New Roman" w:hAnsi="Cambria" w:cs="Arial"/>
          <w:color w:val="000000"/>
          <w:lang w:val="sr-Latn-CS"/>
        </w:rPr>
        <w:t xml:space="preserve"> </w:t>
      </w:r>
      <w:proofErr w:type="spellStart"/>
      <w:r w:rsidRPr="00560F02">
        <w:rPr>
          <w:rFonts w:ascii="Cambria" w:eastAsia="Times New Roman" w:hAnsi="Cambria" w:cs="Arial"/>
          <w:color w:val="000000"/>
          <w:lang w:val="sr-Latn-CS"/>
        </w:rPr>
        <w:t>vrijednosti</w:t>
      </w:r>
      <w:proofErr w:type="spellEnd"/>
      <w:r w:rsidRPr="00560F02">
        <w:rPr>
          <w:rFonts w:ascii="Cambria" w:eastAsia="Times New Roman" w:hAnsi="Cambria" w:cs="Arial"/>
          <w:color w:val="000000"/>
          <w:lang w:val="sr-Latn-CS"/>
        </w:rPr>
        <w:t xml:space="preserve"> javne nabavke, </w:t>
      </w:r>
      <w:r w:rsidRPr="00560F02">
        <w:rPr>
          <w:rFonts w:ascii="Cambria" w:eastAsia="Times New Roman" w:hAnsi="Cambria" w:cs="Arial"/>
          <w:lang w:val="sr-Latn-CS"/>
        </w:rPr>
        <w:t>kao garanciju ostajanja u obavezi prema ponudi u periodu važenja ponude i 8  dana nakon isteka važenja ponude.</w:t>
      </w:r>
    </w:p>
    <w:p w:rsidR="00560F02" w:rsidRP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</w:rPr>
      </w:pPr>
      <w:proofErr w:type="spellStart"/>
      <w:r w:rsidRPr="00560F02">
        <w:rPr>
          <w:rFonts w:ascii="Cambria" w:eastAsia="Times New Roman" w:hAnsi="Cambria" w:cs="Arial"/>
        </w:rPr>
        <w:t>Garancija</w:t>
      </w:r>
      <w:proofErr w:type="spellEnd"/>
      <w:r w:rsidRPr="00560F02">
        <w:rPr>
          <w:rFonts w:ascii="Cambria" w:eastAsia="Times New Roman" w:hAnsi="Cambria" w:cs="Arial"/>
        </w:rPr>
        <w:t xml:space="preserve"> </w:t>
      </w:r>
      <w:proofErr w:type="spellStart"/>
      <w:r w:rsidRPr="00560F02">
        <w:rPr>
          <w:rFonts w:ascii="Cambria" w:eastAsia="Times New Roman" w:hAnsi="Cambria" w:cs="Arial"/>
        </w:rPr>
        <w:t>ponude</w:t>
      </w:r>
      <w:proofErr w:type="spellEnd"/>
      <w:r w:rsidRPr="00560F02">
        <w:rPr>
          <w:rFonts w:ascii="Cambria" w:eastAsia="Times New Roman" w:hAnsi="Cambria" w:cs="Arial"/>
        </w:rPr>
        <w:t xml:space="preserve"> </w:t>
      </w:r>
      <w:proofErr w:type="spellStart"/>
      <w:proofErr w:type="gramStart"/>
      <w:r w:rsidRPr="00560F02">
        <w:rPr>
          <w:rFonts w:ascii="Cambria" w:eastAsia="Times New Roman" w:hAnsi="Cambria" w:cs="Arial"/>
        </w:rPr>
        <w:t>će</w:t>
      </w:r>
      <w:proofErr w:type="spellEnd"/>
      <w:proofErr w:type="gramEnd"/>
      <w:r w:rsidRPr="00560F02">
        <w:rPr>
          <w:rFonts w:ascii="Cambria" w:eastAsia="Times New Roman" w:hAnsi="Cambria" w:cs="Arial"/>
        </w:rPr>
        <w:t xml:space="preserve"> se </w:t>
      </w:r>
      <w:proofErr w:type="spellStart"/>
      <w:r w:rsidRPr="00560F02">
        <w:rPr>
          <w:rFonts w:ascii="Cambria" w:eastAsia="Times New Roman" w:hAnsi="Cambria" w:cs="Arial"/>
        </w:rPr>
        <w:t>aktivirati</w:t>
      </w:r>
      <w:proofErr w:type="spellEnd"/>
      <w:r w:rsidRPr="00560F02">
        <w:rPr>
          <w:rFonts w:ascii="Cambria" w:eastAsia="Times New Roman" w:hAnsi="Cambria" w:cs="Arial"/>
        </w:rPr>
        <w:t xml:space="preserve"> </w:t>
      </w:r>
      <w:proofErr w:type="spellStart"/>
      <w:r w:rsidRPr="00560F02">
        <w:rPr>
          <w:rFonts w:ascii="Cambria" w:eastAsia="Times New Roman" w:hAnsi="Cambria" w:cs="Arial"/>
        </w:rPr>
        <w:t>ako</w:t>
      </w:r>
      <w:proofErr w:type="spellEnd"/>
      <w:r w:rsidRPr="00560F02">
        <w:rPr>
          <w:rFonts w:ascii="Cambria" w:eastAsia="Times New Roman" w:hAnsi="Cambria" w:cs="Arial"/>
        </w:rPr>
        <w:t xml:space="preserve"> </w:t>
      </w:r>
      <w:proofErr w:type="spellStart"/>
      <w:r w:rsidRPr="00560F02">
        <w:rPr>
          <w:rFonts w:ascii="Cambria" w:eastAsia="Times New Roman" w:hAnsi="Cambria" w:cs="Arial"/>
        </w:rPr>
        <w:t>ponuđač</w:t>
      </w:r>
      <w:proofErr w:type="spellEnd"/>
      <w:r w:rsidRPr="00560F02">
        <w:rPr>
          <w:rFonts w:ascii="Cambria" w:eastAsia="Times New Roman" w:hAnsi="Cambria" w:cs="Arial"/>
        </w:rPr>
        <w:t xml:space="preserve">: </w:t>
      </w:r>
    </w:p>
    <w:p w:rsidR="00560F02" w:rsidRP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560F02">
        <w:rPr>
          <w:rFonts w:ascii="Arial" w:eastAsia="Times New Roman" w:hAnsi="Arial" w:cs="Arial"/>
          <w:lang w:val="sr-Latn-ME"/>
        </w:rPr>
        <w:t>1</w:t>
      </w:r>
      <w:r w:rsidRPr="00560F02">
        <w:rPr>
          <w:rFonts w:ascii="Cambria" w:eastAsia="Times New Roman" w:hAnsi="Cambria" w:cs="Arial"/>
          <w:lang w:val="sr-Latn-ME"/>
        </w:rPr>
        <w:t xml:space="preserve">) odustane od ponude u roku važenja ponude; </w:t>
      </w:r>
    </w:p>
    <w:p w:rsidR="00560F02" w:rsidRP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560F02">
        <w:rPr>
          <w:rFonts w:ascii="Cambria" w:eastAsia="Times New Roman" w:hAnsi="Cambria" w:cs="Arial"/>
          <w:lang w:val="sr-Latn-ME"/>
        </w:rPr>
        <w:t xml:space="preserve">2) ne dostavi zahtijevane dokaze prije potpisivanja ugovora; </w:t>
      </w:r>
    </w:p>
    <w:p w:rsidR="00560F02" w:rsidRP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560F02">
        <w:rPr>
          <w:rFonts w:ascii="Cambria" w:eastAsia="Times New Roman" w:hAnsi="Cambria" w:cs="Arial"/>
          <w:lang w:val="sr-Latn-ME"/>
        </w:rPr>
        <w:t xml:space="preserve">3) odbije da potpiše ugovor o javnoj nabavci ili okvirni sporazum; ili </w:t>
      </w:r>
    </w:p>
    <w:p w:rsidR="00560F02" w:rsidRPr="00560F02" w:rsidRDefault="00560F02" w:rsidP="00560F02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560F02">
        <w:rPr>
          <w:rFonts w:ascii="Cambria" w:eastAsia="Times New Roman" w:hAnsi="Cambria" w:cs="Arial"/>
          <w:lang w:val="sr-Latn-ME"/>
        </w:rPr>
        <w:t>4) u izjavi privrednog subjekta navede netačne činjenice o ispunjenosti uslova iz člana 111 stav 4 Zakona o javnim nabavkama.</w:t>
      </w:r>
    </w:p>
    <w:p w:rsidR="00182DE7" w:rsidRDefault="00182DE7" w:rsidP="00DF262C">
      <w:p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</w:p>
    <w:p w:rsidR="000D68B8" w:rsidRPr="00182DE7" w:rsidRDefault="00182DE7" w:rsidP="00DF262C">
      <w:pPr>
        <w:spacing w:after="0" w:line="240" w:lineRule="auto"/>
        <w:jc w:val="both"/>
        <w:rPr>
          <w:rFonts w:ascii="Cambria" w:eastAsia="Calibri" w:hAnsi="Cambria" w:cs="Arial"/>
          <w:lang w:val="sr-Latn-ME"/>
        </w:rPr>
      </w:pPr>
      <w:proofErr w:type="spellStart"/>
      <w:r w:rsidRPr="00182DE7">
        <w:rPr>
          <w:rFonts w:ascii="Cambria" w:eastAsia="Calibri" w:hAnsi="Cambria" w:cs="Arial"/>
        </w:rPr>
        <w:t>Rok</w:t>
      </w:r>
      <w:proofErr w:type="spellEnd"/>
      <w:r w:rsidRPr="00182DE7">
        <w:rPr>
          <w:rFonts w:ascii="Cambria" w:eastAsia="Calibri" w:hAnsi="Cambria" w:cs="Arial"/>
        </w:rPr>
        <w:t xml:space="preserve"> </w:t>
      </w:r>
      <w:proofErr w:type="spellStart"/>
      <w:r w:rsidRPr="00182DE7">
        <w:rPr>
          <w:rFonts w:ascii="Cambria" w:eastAsia="Calibri" w:hAnsi="Cambria" w:cs="Arial"/>
        </w:rPr>
        <w:t>va</w:t>
      </w:r>
      <w:r w:rsidRPr="00182DE7">
        <w:rPr>
          <w:rFonts w:ascii="Cambria" w:eastAsia="Calibri" w:hAnsi="Cambria" w:cs="Arial"/>
          <w:lang w:val="sr-Latn-ME"/>
        </w:rPr>
        <w:t>ženja</w:t>
      </w:r>
      <w:proofErr w:type="spellEnd"/>
      <w:r w:rsidRPr="00182DE7">
        <w:rPr>
          <w:rFonts w:ascii="Cambria" w:eastAsia="Calibri" w:hAnsi="Cambria" w:cs="Arial"/>
          <w:lang w:val="sr-Latn-ME"/>
        </w:rPr>
        <w:t xml:space="preserve"> ponude: 60 </w:t>
      </w:r>
      <w:proofErr w:type="gramStart"/>
      <w:r w:rsidRPr="00182DE7">
        <w:rPr>
          <w:rFonts w:ascii="Cambria" w:eastAsia="Calibri" w:hAnsi="Cambria" w:cs="Arial"/>
          <w:lang w:val="sr-Latn-ME"/>
        </w:rPr>
        <w:t>dana</w:t>
      </w:r>
      <w:proofErr w:type="gramEnd"/>
      <w:r w:rsidRPr="00182DE7">
        <w:rPr>
          <w:rFonts w:ascii="Cambria" w:eastAsia="Calibri" w:hAnsi="Cambria" w:cs="Arial"/>
          <w:lang w:val="sr-Latn-ME"/>
        </w:rPr>
        <w:t xml:space="preserve"> od dana javnog otvaranja ponuda.</w:t>
      </w:r>
    </w:p>
    <w:p w:rsidR="007B05A6" w:rsidRPr="0038230C" w:rsidRDefault="008C359F" w:rsidP="00AB6A6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2" w:name="_Toc62730558"/>
      <w:r>
        <w:rPr>
          <w:rFonts w:ascii="Cambria" w:eastAsia="Times New Roman" w:hAnsi="Cambria" w:cs="Times New Roman"/>
          <w:b/>
          <w:lang w:val="sr-Latn-ME"/>
        </w:rPr>
        <w:t>S</w:t>
      </w:r>
      <w:r w:rsidRPr="0038230C">
        <w:rPr>
          <w:rFonts w:ascii="Cambria" w:eastAsia="Times New Roman" w:hAnsi="Cambria" w:cs="Times New Roman"/>
          <w:b/>
          <w:lang w:val="sr-Latn-ME"/>
        </w:rPr>
        <w:t>redstva finansijskog obezbjeđenja ugovora o javnoj nabavci</w:t>
      </w:r>
      <w:bookmarkEnd w:id="2"/>
    </w:p>
    <w:p w:rsidR="007B05A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0D68B8" w:rsidRPr="0038230C" w:rsidRDefault="000D68B8" w:rsidP="000D68B8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765460" w:rsidRPr="00765460" w:rsidRDefault="000D68B8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lastRenderedPageBreak/>
        <w:sym w:font="Wingdings" w:char="F0A8"/>
      </w:r>
      <w:r w:rsidRPr="0038230C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Pr="0038230C">
        <w:rPr>
          <w:rFonts w:ascii="Cambria" w:eastAsia="Times New Roman" w:hAnsi="Cambria" w:cs="Arial"/>
          <w:lang w:val="sr-Latn-ME"/>
        </w:rPr>
        <w:t xml:space="preserve">garanciju za dobro izvršenje ugovora, za slučaj </w:t>
      </w:r>
      <w:proofErr w:type="spellStart"/>
      <w:r w:rsidRPr="0038230C">
        <w:rPr>
          <w:rFonts w:ascii="Cambria" w:eastAsia="Times New Roman" w:hAnsi="Cambria" w:cs="Arial"/>
          <w:lang w:val="sr-Latn-ME"/>
        </w:rPr>
        <w:t>povrede</w:t>
      </w:r>
      <w:proofErr w:type="spellEnd"/>
      <w:r w:rsidRPr="0038230C">
        <w:rPr>
          <w:rFonts w:ascii="Cambria" w:eastAsia="Times New Roman" w:hAnsi="Cambria" w:cs="Arial"/>
          <w:lang w:val="sr-Latn-ME"/>
        </w:rPr>
        <w:t xml:space="preserve"> ugovorenih obaveza </w:t>
      </w:r>
      <w:r w:rsidRPr="0038230C">
        <w:rPr>
          <w:rFonts w:ascii="Cambria" w:eastAsia="Times New Roman" w:hAnsi="Cambria" w:cs="Arial"/>
          <w:color w:val="000000"/>
          <w:lang w:val="sr-Latn-ME"/>
        </w:rPr>
        <w:t>u iznosu od 10% od vrijednosti ugovora</w:t>
      </w:r>
      <w:r w:rsidRPr="0038230C">
        <w:rPr>
          <w:rFonts w:ascii="Cambria" w:eastAsia="Times New Roman" w:hAnsi="Cambria" w:cs="Arial"/>
          <w:vertAlign w:val="superscript"/>
          <w:lang w:val="sr-Latn-ME"/>
        </w:rPr>
        <w:footnoteReference w:id="6"/>
      </w:r>
      <w:r w:rsidR="00A05C33">
        <w:rPr>
          <w:rFonts w:ascii="Cambria" w:eastAsia="Times New Roman" w:hAnsi="Cambria" w:cs="Arial"/>
          <w:color w:val="000000"/>
          <w:lang w:val="sr-Latn-ME"/>
        </w:rPr>
        <w:t xml:space="preserve">sa rokom važenja </w:t>
      </w:r>
      <w:r w:rsidR="00182DE7">
        <w:rPr>
          <w:rFonts w:ascii="Cambria" w:eastAsia="Times New Roman" w:hAnsi="Cambria" w:cs="Arial"/>
          <w:color w:val="000000"/>
          <w:lang w:val="sr-Latn-ME"/>
        </w:rPr>
        <w:t>410</w:t>
      </w:r>
      <w:r w:rsidR="00A05C33">
        <w:rPr>
          <w:rFonts w:ascii="Cambria" w:eastAsia="Times New Roman" w:hAnsi="Cambria" w:cs="Arial"/>
          <w:color w:val="000000"/>
          <w:lang w:val="sr-Latn-ME"/>
        </w:rPr>
        <w:t xml:space="preserve"> dana od dana zaključenja Ugovora</w:t>
      </w:r>
      <w:r w:rsidR="00E710ED">
        <w:rPr>
          <w:rFonts w:ascii="Cambria" w:eastAsia="Times New Roman" w:hAnsi="Cambria" w:cs="Arial"/>
          <w:color w:val="000000"/>
          <w:lang w:val="sr-Latn-ME"/>
        </w:rPr>
        <w:t>;</w:t>
      </w:r>
    </w:p>
    <w:p w:rsidR="007B05A6" w:rsidRPr="008C359F" w:rsidRDefault="00E845CA" w:rsidP="008C359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360"/>
        <w:outlineLvl w:val="0"/>
        <w:rPr>
          <w:rFonts w:ascii="Cambria" w:eastAsia="Times New Roman" w:hAnsi="Cambria" w:cs="Times New Roman"/>
          <w:b/>
          <w:color w:val="000000"/>
          <w:lang w:val="sr-Latn-ME"/>
        </w:rPr>
      </w:pPr>
      <w:bookmarkStart w:id="3" w:name="_Toc62730559"/>
      <w:r>
        <w:rPr>
          <w:rFonts w:ascii="Cambria" w:eastAsia="Times New Roman" w:hAnsi="Cambria" w:cs="Times New Roman"/>
          <w:b/>
          <w:lang w:val="sr-Latn-ME"/>
        </w:rPr>
        <w:t>7</w:t>
      </w:r>
      <w:r w:rsidR="008C359F">
        <w:rPr>
          <w:rFonts w:ascii="Cambria" w:eastAsia="Times New Roman" w:hAnsi="Cambria" w:cs="Times New Roman"/>
          <w:b/>
          <w:lang w:val="sr-Latn-ME"/>
        </w:rPr>
        <w:t>.</w:t>
      </w:r>
      <w:r w:rsidR="007B05A6" w:rsidRPr="008C359F">
        <w:rPr>
          <w:rFonts w:ascii="Cambria" w:eastAsia="Times New Roman" w:hAnsi="Cambria" w:cs="Times New Roman"/>
          <w:b/>
          <w:lang w:val="sr-Latn-ME"/>
        </w:rPr>
        <w:t>METODOLOGIJA VREDNOVANJA PONUDA</w:t>
      </w:r>
      <w:bookmarkEnd w:id="3"/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lang w:val="sr-Latn-ME"/>
        </w:rPr>
      </w:pPr>
    </w:p>
    <w:p w:rsidR="007B05A6" w:rsidRPr="00132CA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132CA6">
        <w:rPr>
          <w:rFonts w:ascii="Cambria" w:eastAsia="Times New Roman" w:hAnsi="Cambria" w:cs="Arial"/>
          <w:lang w:val="sr-Latn-ME"/>
        </w:rPr>
        <w:t xml:space="preserve">Naručilac će u postupku javne nabavki izabrati ekonomski najpovoljniju ponudu, primjenom pristupa </w:t>
      </w:r>
      <w:proofErr w:type="spellStart"/>
      <w:r w:rsidRPr="00132CA6">
        <w:rPr>
          <w:rFonts w:ascii="Cambria" w:eastAsia="Times New Roman" w:hAnsi="Cambria" w:cs="Arial"/>
          <w:lang w:val="sr-Latn-ME"/>
        </w:rPr>
        <w:t>isplativosti</w:t>
      </w:r>
      <w:proofErr w:type="spellEnd"/>
      <w:r w:rsidRPr="00132CA6">
        <w:rPr>
          <w:rFonts w:ascii="Cambria" w:eastAsia="Times New Roman" w:hAnsi="Cambria" w:cs="Arial"/>
          <w:lang w:val="sr-Latn-ME"/>
        </w:rPr>
        <w:t>, po osnovu kriterijuma</w:t>
      </w:r>
      <w:r w:rsidRPr="00132CA6">
        <w:rPr>
          <w:rFonts w:ascii="Cambria" w:eastAsia="Times New Roman" w:hAnsi="Cambria" w:cs="Arial"/>
          <w:vertAlign w:val="superscript"/>
          <w:lang w:val="sr-Latn-ME"/>
        </w:rPr>
        <w:footnoteReference w:id="7"/>
      </w:r>
      <w:r w:rsidRPr="00132CA6">
        <w:rPr>
          <w:rFonts w:ascii="Cambria" w:eastAsia="Times New Roman" w:hAnsi="Cambria" w:cs="Arial"/>
          <w:lang w:val="sr-Latn-ME"/>
        </w:rPr>
        <w:t xml:space="preserve">: </w:t>
      </w:r>
    </w:p>
    <w:p w:rsidR="00F74509" w:rsidRPr="00132CA6" w:rsidRDefault="00F74509" w:rsidP="007B05A6">
      <w:pPr>
        <w:spacing w:after="0" w:line="240" w:lineRule="auto"/>
        <w:rPr>
          <w:rFonts w:ascii="Cambria" w:eastAsia="Times New Roman" w:hAnsi="Cambria" w:cs="Arial"/>
          <w:color w:val="000000"/>
          <w:lang w:val="sr-Latn-ME"/>
        </w:rPr>
      </w:pPr>
    </w:p>
    <w:p w:rsidR="007B05A6" w:rsidRDefault="007B05A6" w:rsidP="007B05A6">
      <w:pPr>
        <w:spacing w:after="0" w:line="240" w:lineRule="auto"/>
        <w:rPr>
          <w:rFonts w:ascii="Cambria" w:eastAsia="Times New Roman" w:hAnsi="Cambria" w:cs="Arial"/>
          <w:lang w:val="sr-Latn-ME"/>
        </w:rPr>
      </w:pPr>
      <w:r w:rsidRPr="00132CA6">
        <w:rPr>
          <w:rFonts w:ascii="Cambria" w:eastAsia="Times New Roman" w:hAnsi="Cambria" w:cs="Arial"/>
          <w:color w:val="000000"/>
          <w:lang w:val="sr-Latn-ME"/>
        </w:rPr>
        <w:sym w:font="Wingdings" w:char="F0A8"/>
      </w:r>
      <w:r w:rsidRPr="00132CA6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Pr="00132CA6">
        <w:rPr>
          <w:rFonts w:ascii="Cambria" w:eastAsia="Times New Roman" w:hAnsi="Cambria" w:cs="Arial"/>
          <w:lang w:val="sr-Latn-ME"/>
        </w:rPr>
        <w:t xml:space="preserve">odnos cijene i kvaliteta </w:t>
      </w:r>
      <w:r w:rsidR="00E64AAF">
        <w:rPr>
          <w:rFonts w:ascii="Cambria" w:eastAsia="Times New Roman" w:hAnsi="Cambria" w:cs="Arial"/>
          <w:lang w:val="sr-Latn-ME"/>
        </w:rPr>
        <w:t>sa sledećim parametrima</w:t>
      </w:r>
    </w:p>
    <w:p w:rsidR="006E5872" w:rsidRPr="006E5872" w:rsidRDefault="00E64AAF" w:rsidP="006E5872">
      <w:pPr>
        <w:pStyle w:val="ListParagraph"/>
        <w:numPr>
          <w:ilvl w:val="0"/>
          <w:numId w:val="15"/>
        </w:numPr>
        <w:spacing w:after="0" w:line="240" w:lineRule="auto"/>
        <w:rPr>
          <w:rFonts w:ascii="Cambria" w:eastAsia="Times New Roman" w:hAnsi="Cambria" w:cs="Arial"/>
          <w:lang w:val="sr-Latn-ME"/>
        </w:rPr>
      </w:pPr>
      <w:r w:rsidRPr="00EE689F">
        <w:rPr>
          <w:rFonts w:ascii="Cambria" w:eastAsia="Times New Roman" w:hAnsi="Cambria" w:cs="Arial"/>
          <w:lang w:val="sr-Latn-ME"/>
        </w:rPr>
        <w:t>Ponuđena cijena</w:t>
      </w:r>
    </w:p>
    <w:p w:rsidR="00E64AAF" w:rsidRPr="00EE689F" w:rsidRDefault="00E64AAF" w:rsidP="00EE689F">
      <w:pPr>
        <w:pStyle w:val="ListParagraph"/>
        <w:numPr>
          <w:ilvl w:val="0"/>
          <w:numId w:val="15"/>
        </w:numPr>
        <w:spacing w:after="0" w:line="240" w:lineRule="auto"/>
        <w:rPr>
          <w:rFonts w:ascii="Cambria" w:eastAsia="Times New Roman" w:hAnsi="Cambria" w:cs="Arial"/>
          <w:lang w:val="sr-Latn-ME"/>
        </w:rPr>
      </w:pPr>
      <w:r w:rsidRPr="00EE689F">
        <w:rPr>
          <w:rFonts w:ascii="Cambria" w:eastAsia="Times New Roman" w:hAnsi="Cambria" w:cs="Arial"/>
          <w:lang w:val="sr-Latn-ME"/>
        </w:rPr>
        <w:t xml:space="preserve">Implementirani međunarodni standardi u sistemu </w:t>
      </w:r>
      <w:r w:rsidR="00EE689F">
        <w:rPr>
          <w:rFonts w:ascii="Cambria" w:eastAsia="Times New Roman" w:hAnsi="Cambria" w:cs="Arial"/>
          <w:lang w:val="sr-Latn-ME"/>
        </w:rPr>
        <w:t>mena</w:t>
      </w:r>
      <w:r w:rsidR="00CF7AD7">
        <w:rPr>
          <w:rFonts w:ascii="Cambria" w:eastAsia="Times New Roman" w:hAnsi="Cambria" w:cs="Arial"/>
          <w:lang w:val="sr-Latn-ME"/>
        </w:rPr>
        <w:t>d</w:t>
      </w:r>
      <w:r w:rsidR="00EE689F">
        <w:rPr>
          <w:rFonts w:ascii="Cambria" w:eastAsia="Times New Roman" w:hAnsi="Cambria" w:cs="Arial"/>
          <w:lang w:val="sr-Latn-ME"/>
        </w:rPr>
        <w:t>žmenta or</w:t>
      </w:r>
      <w:r w:rsidRPr="00EE689F">
        <w:rPr>
          <w:rFonts w:ascii="Cambria" w:eastAsia="Times New Roman" w:hAnsi="Cambria" w:cs="Arial"/>
          <w:lang w:val="sr-Latn-ME"/>
        </w:rPr>
        <w:t>ganizacije</w:t>
      </w:r>
      <w:r w:rsidR="00B0018A">
        <w:rPr>
          <w:rFonts w:ascii="Cambria" w:eastAsia="Times New Roman" w:hAnsi="Cambria" w:cs="Arial"/>
          <w:lang w:val="sr-Latn-ME"/>
        </w:rPr>
        <w:t xml:space="preserve"> u oblasti predmeta nabavke </w:t>
      </w:r>
    </w:p>
    <w:p w:rsidR="00751B67" w:rsidRPr="00132CA6" w:rsidRDefault="00751B67" w:rsidP="007B05A6">
      <w:pPr>
        <w:spacing w:after="0" w:line="240" w:lineRule="auto"/>
        <w:rPr>
          <w:rFonts w:ascii="Cambria" w:eastAsia="Times New Roman" w:hAnsi="Cambria" w:cs="Arial"/>
          <w:lang w:val="sr-Latn-ME"/>
        </w:rPr>
      </w:pPr>
    </w:p>
    <w:p w:rsidR="00751B67" w:rsidRPr="00132CA6" w:rsidRDefault="00751B67" w:rsidP="00751B67">
      <w:pPr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 xml:space="preserve">Vrednovanje ponuda po kriterijumu ekonomski najpovoljnija ponuda vršiće se primjenom </w:t>
      </w:r>
      <w:proofErr w:type="spellStart"/>
      <w:r w:rsidRPr="00132CA6">
        <w:rPr>
          <w:rFonts w:ascii="Cambria" w:hAnsi="Cambria" w:cs="Arial"/>
          <w:lang w:val="sr-Latn-ME"/>
        </w:rPr>
        <w:t>podkriterijuma</w:t>
      </w:r>
      <w:proofErr w:type="spellEnd"/>
      <w:r w:rsidRPr="00132CA6">
        <w:rPr>
          <w:rFonts w:ascii="Cambria" w:hAnsi="Cambria" w:cs="Arial"/>
          <w:lang w:val="sr-Latn-ME"/>
        </w:rPr>
        <w:t xml:space="preserve"> cijena (C) i </w:t>
      </w:r>
      <w:proofErr w:type="spellStart"/>
      <w:r w:rsidRPr="00132CA6">
        <w:rPr>
          <w:rFonts w:ascii="Cambria" w:hAnsi="Cambria" w:cs="Arial"/>
          <w:lang w:val="sr-Latn-ME"/>
        </w:rPr>
        <w:t>podkriterijuma</w:t>
      </w:r>
      <w:proofErr w:type="spellEnd"/>
      <w:r w:rsidRPr="00132CA6">
        <w:rPr>
          <w:rFonts w:ascii="Cambria" w:hAnsi="Cambria" w:cs="Arial"/>
          <w:lang w:val="sr-Latn-ME"/>
        </w:rPr>
        <w:t xml:space="preserve"> kvalitet (K), na sljedeći način:</w:t>
      </w:r>
    </w:p>
    <w:p w:rsidR="00751B67" w:rsidRPr="00132CA6" w:rsidRDefault="00751B67" w:rsidP="00751B67">
      <w:pPr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>•</w:t>
      </w:r>
      <w:r w:rsidRPr="00132CA6">
        <w:rPr>
          <w:rFonts w:ascii="Cambria" w:hAnsi="Cambria" w:cs="Arial"/>
          <w:lang w:val="sr-Latn-ME"/>
        </w:rPr>
        <w:tab/>
      </w:r>
      <w:r w:rsidRPr="00F4533F">
        <w:rPr>
          <w:rFonts w:ascii="Cambria" w:hAnsi="Cambria" w:cs="Arial"/>
          <w:lang w:val="sr-Latn-ME"/>
        </w:rPr>
        <w:t xml:space="preserve">Ponuđena cijena (C):  </w:t>
      </w:r>
      <w:r w:rsidRPr="00F4533F">
        <w:rPr>
          <w:rFonts w:ascii="Cambria" w:hAnsi="Cambria" w:cs="Arial"/>
          <w:lang w:val="sr-Latn-ME"/>
        </w:rPr>
        <w:tab/>
      </w:r>
      <w:r w:rsidRPr="00F4533F">
        <w:rPr>
          <w:rFonts w:ascii="Cambria" w:hAnsi="Cambria" w:cs="Arial"/>
          <w:lang w:val="sr-Latn-ME"/>
        </w:rPr>
        <w:tab/>
        <w:t xml:space="preserve">broj bodova </w:t>
      </w:r>
      <w:r w:rsidR="00132CA6" w:rsidRPr="00F4533F">
        <w:rPr>
          <w:rFonts w:ascii="Cambria" w:hAnsi="Cambria" w:cs="Arial"/>
          <w:lang w:val="sr-Latn-ME"/>
        </w:rPr>
        <w:t>9</w:t>
      </w:r>
      <w:r w:rsidRPr="00F4533F">
        <w:rPr>
          <w:rFonts w:ascii="Cambria" w:hAnsi="Cambria" w:cs="Arial"/>
          <w:lang w:val="sr-Latn-ME"/>
        </w:rPr>
        <w:t>0</w:t>
      </w:r>
      <w:r w:rsidRPr="00132CA6">
        <w:rPr>
          <w:rFonts w:ascii="Cambria" w:hAnsi="Cambria" w:cs="Arial"/>
          <w:lang w:val="sr-Latn-ME"/>
        </w:rPr>
        <w:t xml:space="preserve">  </w:t>
      </w:r>
    </w:p>
    <w:p w:rsidR="00751B67" w:rsidRPr="00132CA6" w:rsidRDefault="00751B67" w:rsidP="00751B67">
      <w:pPr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>•</w:t>
      </w:r>
      <w:r w:rsidRPr="00132CA6">
        <w:rPr>
          <w:rFonts w:ascii="Cambria" w:hAnsi="Cambria" w:cs="Arial"/>
          <w:lang w:val="sr-Latn-ME"/>
        </w:rPr>
        <w:tab/>
      </w:r>
      <w:r w:rsidR="00A05C33" w:rsidRPr="00F4533F">
        <w:rPr>
          <w:rFonts w:ascii="Cambria" w:hAnsi="Cambria" w:cs="Arial"/>
          <w:lang w:val="sr-Latn-ME"/>
        </w:rPr>
        <w:t>Dostavljeni sertifikati o implementiranim međunarodnim standardima u sistemu menadžmenta</w:t>
      </w:r>
      <w:r w:rsidR="00052D0F" w:rsidRPr="00F4533F">
        <w:rPr>
          <w:rFonts w:ascii="Cambria" w:hAnsi="Cambria" w:cs="Arial"/>
          <w:lang w:val="sr-Latn-ME"/>
        </w:rPr>
        <w:t xml:space="preserve"> organizacije </w:t>
      </w:r>
      <w:r w:rsidR="00A05C33" w:rsidRPr="00F4533F">
        <w:rPr>
          <w:rFonts w:ascii="Cambria" w:hAnsi="Cambria" w:cs="Arial"/>
          <w:lang w:val="sr-Latn-ME"/>
        </w:rPr>
        <w:t xml:space="preserve"> koji se odnose na predmet nabavke</w:t>
      </w:r>
      <w:r w:rsidR="00B0018A" w:rsidRPr="00F4533F">
        <w:rPr>
          <w:rFonts w:ascii="Cambria" w:hAnsi="Cambria" w:cs="Arial"/>
          <w:lang w:val="sr-Latn-ME"/>
        </w:rPr>
        <w:t xml:space="preserve">:  </w:t>
      </w:r>
      <w:r w:rsidRPr="00F4533F">
        <w:rPr>
          <w:rFonts w:ascii="Cambria" w:hAnsi="Cambria" w:cs="Arial"/>
          <w:lang w:val="sr-Latn-ME"/>
        </w:rPr>
        <w:t xml:space="preserve">broj bodova </w:t>
      </w:r>
      <w:r w:rsidR="00132CA6" w:rsidRPr="00F4533F">
        <w:rPr>
          <w:rFonts w:ascii="Cambria" w:hAnsi="Cambria" w:cs="Arial"/>
          <w:lang w:val="sr-Latn-ME"/>
        </w:rPr>
        <w:t>1</w:t>
      </w:r>
      <w:r w:rsidR="009B4CA9" w:rsidRPr="00F4533F">
        <w:rPr>
          <w:rFonts w:ascii="Cambria" w:hAnsi="Cambria" w:cs="Arial"/>
          <w:lang w:val="sr-Latn-ME"/>
        </w:rPr>
        <w:t>0</w:t>
      </w:r>
      <w:r w:rsidR="009B4CA9">
        <w:rPr>
          <w:rFonts w:ascii="Cambria" w:hAnsi="Cambria" w:cs="Arial"/>
          <w:lang w:val="sr-Latn-ME"/>
        </w:rPr>
        <w:t xml:space="preserve"> </w:t>
      </w:r>
    </w:p>
    <w:p w:rsidR="00751B67" w:rsidRPr="00132CA6" w:rsidRDefault="00751B67" w:rsidP="00751B67">
      <w:pPr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b/>
          <w:lang w:val="sr-Latn-ME"/>
        </w:rPr>
        <w:t>Ponuđena cijena (C):</w:t>
      </w:r>
      <w:r w:rsidRPr="00132CA6">
        <w:rPr>
          <w:rFonts w:ascii="Cambria" w:hAnsi="Cambria" w:cs="Arial"/>
          <w:lang w:val="sr-Latn-ME"/>
        </w:rPr>
        <w:t xml:space="preserve"> Kao osnov za vrednovanje ponuda uzimaju se ponuđene cijene ispravnih ponuda. Najniže ponuđena cijena ponude dobija maksimalni broj bodova </w:t>
      </w:r>
      <w:r w:rsidR="00132CA6">
        <w:rPr>
          <w:rFonts w:ascii="Cambria" w:hAnsi="Cambria" w:cs="Arial"/>
          <w:lang w:val="sr-Latn-ME"/>
        </w:rPr>
        <w:t>9</w:t>
      </w:r>
      <w:r w:rsidRPr="00132CA6">
        <w:rPr>
          <w:rFonts w:ascii="Cambria" w:hAnsi="Cambria" w:cs="Arial"/>
          <w:lang w:val="sr-Latn-ME"/>
        </w:rPr>
        <w:t xml:space="preserve">0. Broj bodova za ponude ostalih ponuđača izračunava se na način što se najniža ukupna ponuđena cijena podijeli sa ponuđenom cijenom ponude koja se vrednuje i dobijeni količnik pomnoži sa brojem bodova koji je određen za ovaj </w:t>
      </w:r>
      <w:proofErr w:type="spellStart"/>
      <w:r w:rsidRPr="00132CA6">
        <w:rPr>
          <w:rFonts w:ascii="Cambria" w:hAnsi="Cambria" w:cs="Arial"/>
          <w:lang w:val="sr-Latn-ME"/>
        </w:rPr>
        <w:t>podkriterijum</w:t>
      </w:r>
      <w:proofErr w:type="spellEnd"/>
      <w:r w:rsidRPr="00132CA6">
        <w:rPr>
          <w:rFonts w:ascii="Cambria" w:hAnsi="Cambria" w:cs="Arial"/>
          <w:lang w:val="sr-Latn-ME"/>
        </w:rPr>
        <w:t xml:space="preserve"> - </w:t>
      </w:r>
      <w:r w:rsidR="00132CA6">
        <w:rPr>
          <w:rFonts w:ascii="Cambria" w:hAnsi="Cambria" w:cs="Arial"/>
          <w:lang w:val="sr-Latn-ME"/>
        </w:rPr>
        <w:t>9</w:t>
      </w:r>
      <w:r w:rsidRPr="00132CA6">
        <w:rPr>
          <w:rFonts w:ascii="Cambria" w:hAnsi="Cambria" w:cs="Arial"/>
          <w:lang w:val="sr-Latn-ME"/>
        </w:rPr>
        <w:t>0 bodova, po formuli:</w:t>
      </w:r>
    </w:p>
    <w:p w:rsidR="00751B67" w:rsidRPr="00132CA6" w:rsidRDefault="00751B67" w:rsidP="00751B67">
      <w:pPr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 xml:space="preserve">     C = (</w:t>
      </w:r>
      <w:proofErr w:type="spellStart"/>
      <w:r w:rsidRPr="00132CA6">
        <w:rPr>
          <w:rFonts w:ascii="Cambria" w:hAnsi="Cambria" w:cs="Arial"/>
          <w:lang w:val="sr-Latn-ME"/>
        </w:rPr>
        <w:t>Cmin</w:t>
      </w:r>
      <w:proofErr w:type="spellEnd"/>
      <w:r w:rsidRPr="00132CA6">
        <w:rPr>
          <w:rFonts w:ascii="Cambria" w:hAnsi="Cambria" w:cs="Arial"/>
          <w:lang w:val="sr-Latn-ME"/>
        </w:rPr>
        <w:t>/</w:t>
      </w:r>
      <w:proofErr w:type="spellStart"/>
      <w:r w:rsidRPr="00132CA6">
        <w:rPr>
          <w:rFonts w:ascii="Cambria" w:hAnsi="Cambria" w:cs="Arial"/>
          <w:lang w:val="sr-Latn-ME"/>
        </w:rPr>
        <w:t>Cp</w:t>
      </w:r>
      <w:proofErr w:type="spellEnd"/>
      <w:r w:rsidRPr="00132CA6">
        <w:rPr>
          <w:rFonts w:ascii="Cambria" w:hAnsi="Cambria" w:cs="Arial"/>
          <w:lang w:val="sr-Latn-ME"/>
        </w:rPr>
        <w:t xml:space="preserve">) x </w:t>
      </w:r>
      <w:r w:rsidR="00132CA6" w:rsidRPr="00A55262">
        <w:rPr>
          <w:rFonts w:ascii="Cambria" w:hAnsi="Cambria" w:cs="Arial"/>
          <w:b/>
          <w:lang w:val="sr-Latn-ME"/>
        </w:rPr>
        <w:t>9</w:t>
      </w:r>
      <w:r w:rsidRPr="00A55262">
        <w:rPr>
          <w:rFonts w:ascii="Cambria" w:hAnsi="Cambria" w:cs="Arial"/>
          <w:b/>
          <w:lang w:val="sr-Latn-ME"/>
        </w:rPr>
        <w:t>0</w:t>
      </w:r>
    </w:p>
    <w:p w:rsidR="00751B67" w:rsidRPr="00132CA6" w:rsidRDefault="00751B67" w:rsidP="00B0018A">
      <w:pPr>
        <w:spacing w:after="0"/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>gdje je:</w:t>
      </w:r>
    </w:p>
    <w:p w:rsidR="00751B67" w:rsidRPr="00132CA6" w:rsidRDefault="00751B67" w:rsidP="00B0018A">
      <w:pPr>
        <w:spacing w:after="0"/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 xml:space="preserve"> C –  broj bodova za ponuđenu cijenu ponude koja se vrednuje </w:t>
      </w:r>
    </w:p>
    <w:p w:rsidR="00751B67" w:rsidRPr="00132CA6" w:rsidRDefault="00751B67" w:rsidP="00B0018A">
      <w:pPr>
        <w:spacing w:after="0"/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 xml:space="preserve"> </w:t>
      </w:r>
      <w:proofErr w:type="spellStart"/>
      <w:r w:rsidRPr="00132CA6">
        <w:rPr>
          <w:rFonts w:ascii="Cambria" w:hAnsi="Cambria" w:cs="Arial"/>
          <w:lang w:val="sr-Latn-ME"/>
        </w:rPr>
        <w:t>Cp</w:t>
      </w:r>
      <w:proofErr w:type="spellEnd"/>
      <w:r w:rsidRPr="00132CA6">
        <w:rPr>
          <w:rFonts w:ascii="Cambria" w:hAnsi="Cambria" w:cs="Arial"/>
          <w:lang w:val="sr-Latn-ME"/>
        </w:rPr>
        <w:t xml:space="preserve"> –  ponuđena cijena</w:t>
      </w:r>
    </w:p>
    <w:p w:rsidR="00751B67" w:rsidRPr="00132CA6" w:rsidRDefault="00751B67" w:rsidP="00B0018A">
      <w:pPr>
        <w:spacing w:after="0"/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 xml:space="preserve"> </w:t>
      </w:r>
      <w:proofErr w:type="spellStart"/>
      <w:r w:rsidRPr="00132CA6">
        <w:rPr>
          <w:rFonts w:ascii="Cambria" w:hAnsi="Cambria" w:cs="Arial"/>
          <w:lang w:val="sr-Latn-ME"/>
        </w:rPr>
        <w:t>Cmin</w:t>
      </w:r>
      <w:proofErr w:type="spellEnd"/>
      <w:r w:rsidRPr="00132CA6">
        <w:rPr>
          <w:rFonts w:ascii="Cambria" w:hAnsi="Cambria" w:cs="Arial"/>
          <w:lang w:val="sr-Latn-ME"/>
        </w:rPr>
        <w:t xml:space="preserve"> – najniža ponuđena cijena u postupku</w:t>
      </w:r>
    </w:p>
    <w:p w:rsidR="00751B67" w:rsidRPr="00132CA6" w:rsidRDefault="00751B67" w:rsidP="00751B67">
      <w:pPr>
        <w:jc w:val="both"/>
        <w:rPr>
          <w:rFonts w:ascii="Cambria" w:hAnsi="Cambria" w:cs="Arial"/>
          <w:lang w:val="sr-Latn-ME"/>
        </w:rPr>
      </w:pPr>
      <w:r w:rsidRPr="00132CA6">
        <w:rPr>
          <w:rFonts w:ascii="Cambria" w:hAnsi="Cambria" w:cs="Arial"/>
          <w:lang w:val="sr-Latn-ME"/>
        </w:rPr>
        <w:t xml:space="preserve">Ako je ponuđena cijena 0,00 EUR-a prilikom vrednovanja te cijene po kriterijumu ili </w:t>
      </w:r>
      <w:proofErr w:type="spellStart"/>
      <w:r w:rsidRPr="00132CA6">
        <w:rPr>
          <w:rFonts w:ascii="Cambria" w:hAnsi="Cambria" w:cs="Arial"/>
          <w:lang w:val="sr-Latn-ME"/>
        </w:rPr>
        <w:t>podkriterijumu</w:t>
      </w:r>
      <w:proofErr w:type="spellEnd"/>
      <w:r w:rsidRPr="00132CA6">
        <w:rPr>
          <w:rFonts w:ascii="Cambria" w:hAnsi="Cambria" w:cs="Arial"/>
          <w:lang w:val="sr-Latn-ME"/>
        </w:rPr>
        <w:t xml:space="preserve"> najniža ponuđena cijena uzima se da je ponuđena cijena 0,01 EUR</w:t>
      </w:r>
    </w:p>
    <w:p w:rsidR="001A169D" w:rsidRDefault="00E64AAF" w:rsidP="000071F8">
      <w:pPr>
        <w:jc w:val="both"/>
        <w:rPr>
          <w:rFonts w:ascii="Cambria" w:hAnsi="Cambria" w:cs="Arial"/>
          <w:lang w:val="sr-Latn-ME"/>
        </w:rPr>
      </w:pPr>
      <w:r w:rsidRPr="009C1116">
        <w:rPr>
          <w:rFonts w:ascii="Cambria" w:hAnsi="Cambria" w:cs="Arial"/>
          <w:b/>
          <w:lang w:val="sr-Latn-ME"/>
        </w:rPr>
        <w:t>Implementirani međunarodni standardi u sistemu menadžmenta organizacije</w:t>
      </w:r>
      <w:r w:rsidR="009B37A9">
        <w:rPr>
          <w:rFonts w:ascii="Cambria" w:hAnsi="Cambria" w:cs="Arial"/>
          <w:b/>
          <w:lang w:val="sr-Latn-ME"/>
        </w:rPr>
        <w:t xml:space="preserve"> ko</w:t>
      </w:r>
      <w:r w:rsidR="00B0018A">
        <w:rPr>
          <w:rFonts w:ascii="Cambria" w:hAnsi="Cambria" w:cs="Arial"/>
          <w:b/>
          <w:lang w:val="sr-Latn-ME"/>
        </w:rPr>
        <w:t>ji se odnose na predmet nabavke</w:t>
      </w:r>
      <w:r w:rsidR="00AA382B">
        <w:rPr>
          <w:rFonts w:ascii="Cambria" w:hAnsi="Cambria" w:cs="Arial"/>
          <w:b/>
          <w:lang w:val="sr-Latn-ME"/>
        </w:rPr>
        <w:t xml:space="preserve"> </w:t>
      </w:r>
      <w:r w:rsidR="0010780C" w:rsidRPr="009C1116">
        <w:rPr>
          <w:rFonts w:ascii="Cambria" w:hAnsi="Cambria" w:cs="Arial"/>
          <w:b/>
          <w:lang w:val="sr-Latn-ME"/>
        </w:rPr>
        <w:t>(S)</w:t>
      </w:r>
      <w:r w:rsidR="00B0018A">
        <w:rPr>
          <w:rFonts w:ascii="Cambria" w:hAnsi="Cambria" w:cs="Arial"/>
          <w:b/>
          <w:lang w:val="sr-Latn-ME"/>
        </w:rPr>
        <w:t>.</w:t>
      </w:r>
      <w:r w:rsidR="00F73763" w:rsidRPr="00F73763">
        <w:rPr>
          <w:rFonts w:ascii="Cambria" w:hAnsi="Cambria" w:cs="Arial"/>
          <w:lang w:val="sr-Latn-ME"/>
        </w:rPr>
        <w:t xml:space="preserve"> </w:t>
      </w:r>
      <w:r w:rsidR="009C1116" w:rsidRPr="009C1116">
        <w:rPr>
          <w:rFonts w:ascii="Cambria" w:hAnsi="Cambria" w:cs="Arial"/>
          <w:lang w:val="sr-Latn-ME"/>
        </w:rPr>
        <w:t>Osnov za vrednovanje predstavljaju dostavljeni Sertifikati o uspostavljenom sistemu upravljanja kvalitetom i uspostavljenom sistemu zaštite životne sredine</w:t>
      </w:r>
      <w:r w:rsidR="004F37DC">
        <w:rPr>
          <w:rFonts w:ascii="Cambria" w:hAnsi="Cambria" w:cs="Arial"/>
          <w:lang w:val="sr-Latn-ME"/>
        </w:rPr>
        <w:t>,</w:t>
      </w:r>
      <w:r w:rsidR="009C1116" w:rsidRPr="009C1116">
        <w:rPr>
          <w:rFonts w:ascii="Cambria" w:hAnsi="Cambria" w:cs="Arial"/>
          <w:lang w:val="sr-Latn-ME"/>
        </w:rPr>
        <w:t xml:space="preserve"> što se dokazuje dostavljanjem Sertifikata o ispunjenosti standarda </w:t>
      </w:r>
      <w:r w:rsidR="009C1116" w:rsidRPr="009C1116">
        <w:rPr>
          <w:rFonts w:ascii="Cambria" w:hAnsi="Cambria" w:cs="Arial"/>
          <w:b/>
          <w:lang w:val="sr-Latn-ME"/>
        </w:rPr>
        <w:t>ISO 9001</w:t>
      </w:r>
      <w:r w:rsidR="009C1116" w:rsidRPr="009C1116">
        <w:rPr>
          <w:rFonts w:ascii="Cambria" w:hAnsi="Cambria" w:cs="Arial"/>
          <w:lang w:val="sr-Latn-ME"/>
        </w:rPr>
        <w:t xml:space="preserve"> i </w:t>
      </w:r>
      <w:r w:rsidR="009C1116" w:rsidRPr="009C1116">
        <w:rPr>
          <w:rFonts w:ascii="Cambria" w:hAnsi="Cambria" w:cs="Arial"/>
          <w:b/>
          <w:lang w:val="sr-Latn-ME"/>
        </w:rPr>
        <w:t>ISO 14001</w:t>
      </w:r>
      <w:r w:rsidR="009C1116" w:rsidRPr="009C1116">
        <w:rPr>
          <w:rFonts w:ascii="Cambria" w:hAnsi="Cambria" w:cs="Arial"/>
          <w:lang w:val="sr-Latn-ME"/>
        </w:rPr>
        <w:t xml:space="preserve"> koji se odnose na predmet nabavke. Dostavljeni sertifikat o implementiranom međunarodnom standardom ISO 9001 u ponudi dobija maksimalan broj bodova - 6. Dostavljeni sertifikat o implemen</w:t>
      </w:r>
      <w:r w:rsidR="009B37A9">
        <w:rPr>
          <w:rFonts w:ascii="Cambria" w:hAnsi="Cambria" w:cs="Arial"/>
          <w:lang w:val="sr-Latn-ME"/>
        </w:rPr>
        <w:t>tiran</w:t>
      </w:r>
      <w:r w:rsidR="00C343C5">
        <w:rPr>
          <w:rFonts w:ascii="Cambria" w:hAnsi="Cambria" w:cs="Arial"/>
          <w:lang w:val="sr-Latn-ME"/>
        </w:rPr>
        <w:t>om međunarodnom</w:t>
      </w:r>
      <w:r w:rsidR="009B37A9">
        <w:rPr>
          <w:rFonts w:ascii="Cambria" w:hAnsi="Cambria" w:cs="Arial"/>
          <w:lang w:val="sr-Latn-ME"/>
        </w:rPr>
        <w:t xml:space="preserve"> standardom</w:t>
      </w:r>
      <w:r w:rsidR="009C1116" w:rsidRPr="009C1116">
        <w:rPr>
          <w:rFonts w:ascii="Cambria" w:hAnsi="Cambria" w:cs="Arial"/>
          <w:lang w:val="sr-Latn-ME"/>
        </w:rPr>
        <w:t xml:space="preserve"> ISO 14001 u ponudi dobija maksimalan broj bodova - 4. </w:t>
      </w:r>
    </w:p>
    <w:p w:rsidR="001A169D" w:rsidRDefault="009C1116" w:rsidP="000071F8">
      <w:pPr>
        <w:jc w:val="both"/>
        <w:rPr>
          <w:rFonts w:ascii="Cambria" w:hAnsi="Cambria" w:cs="Arial"/>
          <w:lang w:val="sr-Latn-ME"/>
        </w:rPr>
      </w:pPr>
      <w:r w:rsidRPr="001A169D">
        <w:rPr>
          <w:rFonts w:ascii="Cambria" w:hAnsi="Cambria" w:cs="Arial"/>
          <w:lang w:val="sr-Latn-ME"/>
        </w:rPr>
        <w:t>Ukupan broj bodova</w:t>
      </w:r>
      <w:r w:rsidRPr="001A169D">
        <w:rPr>
          <w:rFonts w:ascii="Cambria" w:hAnsi="Cambria" w:cs="Arial"/>
          <w:b/>
          <w:lang w:val="sr-Latn-ME"/>
        </w:rPr>
        <w:t xml:space="preserve"> 10</w:t>
      </w:r>
      <w:r w:rsidRPr="009C1116">
        <w:rPr>
          <w:rFonts w:ascii="Cambria" w:hAnsi="Cambria" w:cs="Arial"/>
          <w:lang w:val="sr-Latn-ME"/>
        </w:rPr>
        <w:t xml:space="preserve"> .</w:t>
      </w:r>
    </w:p>
    <w:p w:rsidR="00111343" w:rsidRDefault="00B0018A" w:rsidP="000071F8">
      <w:pPr>
        <w:jc w:val="both"/>
        <w:rPr>
          <w:rFonts w:ascii="Cambria" w:hAnsi="Cambria" w:cs="Arial"/>
          <w:lang w:val="sr-Latn-ME"/>
        </w:rPr>
      </w:pPr>
      <w:r w:rsidRPr="00B0018A">
        <w:t xml:space="preserve"> </w:t>
      </w:r>
      <w:r w:rsidRPr="00B0018A">
        <w:rPr>
          <w:rFonts w:ascii="Cambria" w:hAnsi="Cambria" w:cs="Arial"/>
          <w:lang w:val="sr-Latn-ME"/>
        </w:rPr>
        <w:t xml:space="preserve">U slučaju </w:t>
      </w:r>
      <w:proofErr w:type="spellStart"/>
      <w:r w:rsidRPr="00B0018A">
        <w:rPr>
          <w:rFonts w:ascii="Cambria" w:hAnsi="Cambria" w:cs="Arial"/>
          <w:lang w:val="sr-Latn-ME"/>
        </w:rPr>
        <w:t>nedostavljanja</w:t>
      </w:r>
      <w:proofErr w:type="spellEnd"/>
      <w:r w:rsidRPr="00B0018A">
        <w:rPr>
          <w:rFonts w:ascii="Cambria" w:hAnsi="Cambria" w:cs="Arial"/>
          <w:lang w:val="sr-Latn-ME"/>
        </w:rPr>
        <w:t xml:space="preserve"> navedenih sertifikata, broj bodova je </w:t>
      </w:r>
      <w:r w:rsidRPr="001A169D">
        <w:rPr>
          <w:rFonts w:ascii="Cambria" w:hAnsi="Cambria" w:cs="Arial"/>
          <w:b/>
          <w:lang w:val="sr-Latn-ME"/>
        </w:rPr>
        <w:t>0</w:t>
      </w:r>
      <w:r w:rsidRPr="00B0018A">
        <w:rPr>
          <w:rFonts w:ascii="Cambria" w:hAnsi="Cambria" w:cs="Arial"/>
          <w:lang w:val="sr-Latn-ME"/>
        </w:rPr>
        <w:t>.</w:t>
      </w:r>
    </w:p>
    <w:p w:rsidR="007B05A6" w:rsidRPr="0038230C" w:rsidRDefault="00E845CA" w:rsidP="008C359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360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4" w:name="_Toc62730560"/>
      <w:r>
        <w:rPr>
          <w:rFonts w:ascii="Cambria" w:eastAsia="Times New Roman" w:hAnsi="Cambria" w:cs="Times New Roman"/>
          <w:b/>
          <w:lang w:val="sr-Latn-ME"/>
        </w:rPr>
        <w:lastRenderedPageBreak/>
        <w:t>8</w:t>
      </w:r>
      <w:r w:rsidR="008C359F">
        <w:rPr>
          <w:rFonts w:ascii="Cambria" w:eastAsia="Times New Roman" w:hAnsi="Cambria" w:cs="Times New Roman"/>
          <w:b/>
          <w:lang w:val="sr-Latn-ME"/>
        </w:rPr>
        <w:t>.</w:t>
      </w:r>
      <w:r w:rsidR="00C343C5">
        <w:rPr>
          <w:rFonts w:ascii="Cambria" w:eastAsia="Times New Roman" w:hAnsi="Cambria" w:cs="Times New Roman"/>
          <w:b/>
          <w:lang w:val="sr-Latn-ME"/>
        </w:rPr>
        <w:t xml:space="preserve"> </w:t>
      </w:r>
      <w:r w:rsidR="007B05A6" w:rsidRPr="0038230C">
        <w:rPr>
          <w:rFonts w:ascii="Cambria" w:eastAsia="Times New Roman" w:hAnsi="Cambria" w:cs="Times New Roman"/>
          <w:b/>
          <w:lang w:val="sr-Latn-ME"/>
        </w:rPr>
        <w:t>JEZIK PONUDE</w:t>
      </w:r>
      <w:bookmarkEnd w:id="4"/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>Ponuda se sačinjava na: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sym w:font="Wingdings" w:char="F0A8"/>
      </w:r>
      <w:r w:rsidRPr="0038230C">
        <w:rPr>
          <w:rFonts w:ascii="Cambria" w:eastAsia="Times New Roman" w:hAnsi="Cambria" w:cs="Arial"/>
          <w:color w:val="000000"/>
          <w:lang w:val="sr-Latn-ME"/>
        </w:rPr>
        <w:t xml:space="preserve"> crnogorski jezik i drugi jezik koji je u službenoj upotrebi u Crnoj Gori</w:t>
      </w:r>
      <w:r w:rsidR="00765460">
        <w:rPr>
          <w:rFonts w:ascii="Cambria" w:eastAsia="Times New Roman" w:hAnsi="Cambria" w:cs="Arial"/>
          <w:color w:val="000000"/>
          <w:lang w:val="sr-Latn-ME"/>
        </w:rPr>
        <w:t>, u skladu sa Ustavom i zakonom</w:t>
      </w:r>
    </w:p>
    <w:p w:rsidR="007B05A6" w:rsidRPr="00E845CA" w:rsidRDefault="00E845CA" w:rsidP="00E845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710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5" w:name="_Toc62730561"/>
      <w:r>
        <w:rPr>
          <w:rFonts w:ascii="Cambria" w:eastAsia="Times New Roman" w:hAnsi="Cambria" w:cs="Times New Roman"/>
          <w:b/>
          <w:lang w:val="sr-Latn-ME"/>
        </w:rPr>
        <w:t>9.</w:t>
      </w:r>
      <w:r w:rsidR="007B05A6" w:rsidRPr="00E845CA">
        <w:rPr>
          <w:rFonts w:ascii="Cambria" w:eastAsia="Times New Roman" w:hAnsi="Cambria" w:cs="Times New Roman"/>
          <w:b/>
          <w:lang w:val="sr-Latn-ME"/>
        </w:rPr>
        <w:t>NAČIN, MJESTO I VRIJEME PODNOŠENJA PONUDA I OTVARANJA PONUDA</w:t>
      </w:r>
      <w:bookmarkEnd w:id="5"/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470CD6" w:rsidRPr="00470CD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Ponude se podnose </w:t>
      </w:r>
      <w:proofErr w:type="spellStart"/>
      <w:r w:rsidRPr="0038230C">
        <w:rPr>
          <w:rFonts w:ascii="Cambria" w:eastAsia="Times New Roman" w:hAnsi="Cambria" w:cs="Arial"/>
          <w:color w:val="000000"/>
          <w:lang w:val="sr-Latn-ME"/>
        </w:rPr>
        <w:t>preko</w:t>
      </w:r>
      <w:proofErr w:type="spellEnd"/>
      <w:r w:rsidRPr="0038230C">
        <w:rPr>
          <w:rFonts w:ascii="Cambria" w:eastAsia="Times New Roman" w:hAnsi="Cambria" w:cs="Arial"/>
          <w:color w:val="000000"/>
          <w:lang w:val="sr-Latn-ME"/>
        </w:rPr>
        <w:t xml:space="preserve"> ESJN-a zaključno sa </w:t>
      </w:r>
      <w:r w:rsidRPr="00B62FA5">
        <w:rPr>
          <w:rFonts w:ascii="Cambria" w:eastAsia="Times New Roman" w:hAnsi="Cambria" w:cs="Arial"/>
          <w:lang w:val="sr-Latn-ME"/>
        </w:rPr>
        <w:t xml:space="preserve">danom </w:t>
      </w:r>
      <w:r w:rsidR="002A7340">
        <w:rPr>
          <w:rFonts w:ascii="Cambria" w:eastAsia="Times New Roman" w:hAnsi="Cambria" w:cs="Arial"/>
          <w:b/>
          <w:lang w:val="sr-Latn-ME"/>
        </w:rPr>
        <w:t>1</w:t>
      </w:r>
      <w:r w:rsidR="00AE1BB5">
        <w:rPr>
          <w:rFonts w:ascii="Cambria" w:eastAsia="Times New Roman" w:hAnsi="Cambria" w:cs="Arial"/>
          <w:b/>
          <w:lang w:val="sr-Latn-ME"/>
        </w:rPr>
        <w:t>7</w:t>
      </w:r>
      <w:r w:rsidR="00BD36E5" w:rsidRPr="00B62FA5">
        <w:rPr>
          <w:rFonts w:ascii="Cambria" w:eastAsia="Times New Roman" w:hAnsi="Cambria" w:cs="Arial"/>
          <w:b/>
          <w:lang w:val="sr-Latn-ME"/>
        </w:rPr>
        <w:t>.</w:t>
      </w:r>
      <w:r w:rsidR="00C13EEE">
        <w:rPr>
          <w:rFonts w:ascii="Cambria" w:eastAsia="Times New Roman" w:hAnsi="Cambria" w:cs="Arial"/>
          <w:b/>
          <w:lang w:val="sr-Latn-ME"/>
        </w:rPr>
        <w:t>5</w:t>
      </w:r>
      <w:r w:rsidR="00BD36E5" w:rsidRPr="00B62FA5">
        <w:rPr>
          <w:rFonts w:ascii="Cambria" w:eastAsia="Times New Roman" w:hAnsi="Cambria" w:cs="Arial"/>
          <w:b/>
          <w:lang w:val="sr-Latn-ME"/>
        </w:rPr>
        <w:t>.202</w:t>
      </w:r>
      <w:r w:rsidR="00C13EEE">
        <w:rPr>
          <w:rFonts w:ascii="Cambria" w:eastAsia="Times New Roman" w:hAnsi="Cambria" w:cs="Arial"/>
          <w:b/>
          <w:lang w:val="sr-Latn-ME"/>
        </w:rPr>
        <w:t>2</w:t>
      </w:r>
      <w:r w:rsidR="00BD36E5" w:rsidRPr="00B62FA5">
        <w:rPr>
          <w:rFonts w:ascii="Cambria" w:eastAsia="Times New Roman" w:hAnsi="Cambria" w:cs="Arial"/>
          <w:b/>
          <w:lang w:val="sr-Latn-ME"/>
        </w:rPr>
        <w:t>.</w:t>
      </w:r>
      <w:r w:rsidRPr="00B62FA5">
        <w:rPr>
          <w:rFonts w:ascii="Cambria" w:eastAsia="Times New Roman" w:hAnsi="Cambria" w:cs="Arial"/>
          <w:b/>
          <w:lang w:val="sr-Latn-ME"/>
        </w:rPr>
        <w:t>godine</w:t>
      </w:r>
      <w:r w:rsidRPr="00B62FA5">
        <w:rPr>
          <w:rFonts w:ascii="Cambria" w:eastAsia="Times New Roman" w:hAnsi="Cambria" w:cs="Arial"/>
          <w:lang w:val="sr-Latn-ME"/>
        </w:rPr>
        <w:t xml:space="preserve"> </w:t>
      </w:r>
      <w:r w:rsidRPr="0038230C">
        <w:rPr>
          <w:rFonts w:ascii="Cambria" w:eastAsia="Times New Roman" w:hAnsi="Cambria" w:cs="Arial"/>
          <w:color w:val="000000"/>
          <w:lang w:val="sr-Latn-ME"/>
        </w:rPr>
        <w:t xml:space="preserve">do </w:t>
      </w:r>
      <w:r w:rsidR="00BD36E5" w:rsidRPr="00BD36E5">
        <w:rPr>
          <w:rFonts w:ascii="Cambria" w:eastAsia="Times New Roman" w:hAnsi="Cambria" w:cs="Arial"/>
          <w:b/>
          <w:color w:val="000000"/>
          <w:lang w:val="sr-Latn-ME"/>
        </w:rPr>
        <w:t>12</w:t>
      </w:r>
      <w:r w:rsidR="00BD36E5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Pr="00BD02FC">
        <w:rPr>
          <w:rFonts w:ascii="Cambria" w:eastAsia="Times New Roman" w:hAnsi="Cambria" w:cs="Arial"/>
          <w:b/>
          <w:color w:val="000000"/>
          <w:lang w:val="sr-Latn-ME"/>
        </w:rPr>
        <w:t>sati.</w:t>
      </w:r>
    </w:p>
    <w:p w:rsidR="00111343" w:rsidRDefault="00111343" w:rsidP="00A02B04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560F02" w:rsidRDefault="007B05A6" w:rsidP="00A02B04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Otvaranje ponuda održaće se dana  </w:t>
      </w:r>
      <w:r w:rsidR="002A7340">
        <w:rPr>
          <w:rFonts w:ascii="Cambria" w:eastAsia="Times New Roman" w:hAnsi="Cambria" w:cs="Arial"/>
          <w:b/>
          <w:lang w:val="sr-Latn-ME"/>
        </w:rPr>
        <w:t>1</w:t>
      </w:r>
      <w:r w:rsidR="00AE1BB5">
        <w:rPr>
          <w:rFonts w:ascii="Cambria" w:eastAsia="Times New Roman" w:hAnsi="Cambria" w:cs="Arial"/>
          <w:b/>
          <w:lang w:val="sr-Latn-ME"/>
        </w:rPr>
        <w:t>7</w:t>
      </w:r>
      <w:r w:rsidR="00372531" w:rsidRPr="00B62FA5">
        <w:rPr>
          <w:rFonts w:ascii="Cambria" w:eastAsia="Times New Roman" w:hAnsi="Cambria" w:cs="Arial"/>
          <w:b/>
          <w:lang w:val="sr-Latn-ME"/>
        </w:rPr>
        <w:t>.</w:t>
      </w:r>
      <w:r w:rsidR="00C13EEE">
        <w:rPr>
          <w:rFonts w:ascii="Cambria" w:eastAsia="Times New Roman" w:hAnsi="Cambria" w:cs="Arial"/>
          <w:b/>
          <w:lang w:val="sr-Latn-ME"/>
        </w:rPr>
        <w:t>5</w:t>
      </w:r>
      <w:r w:rsidR="00372531" w:rsidRPr="00B62FA5">
        <w:rPr>
          <w:rFonts w:ascii="Cambria" w:eastAsia="Times New Roman" w:hAnsi="Cambria" w:cs="Arial"/>
          <w:b/>
          <w:lang w:val="sr-Latn-ME"/>
        </w:rPr>
        <w:t>.202</w:t>
      </w:r>
      <w:r w:rsidR="00C13EEE">
        <w:rPr>
          <w:rFonts w:ascii="Cambria" w:eastAsia="Times New Roman" w:hAnsi="Cambria" w:cs="Arial"/>
          <w:b/>
          <w:lang w:val="sr-Latn-ME"/>
        </w:rPr>
        <w:t>2</w:t>
      </w:r>
      <w:r w:rsidR="00372531" w:rsidRPr="00B62FA5">
        <w:rPr>
          <w:rFonts w:ascii="Cambria" w:eastAsia="Times New Roman" w:hAnsi="Cambria" w:cs="Arial"/>
          <w:b/>
          <w:lang w:val="sr-Latn-ME"/>
        </w:rPr>
        <w:t>.godine</w:t>
      </w:r>
      <w:r w:rsidR="00372531" w:rsidRPr="00B62FA5">
        <w:rPr>
          <w:rFonts w:ascii="Cambria" w:eastAsia="Times New Roman" w:hAnsi="Cambria" w:cs="Arial"/>
          <w:lang w:val="sr-Latn-ME"/>
        </w:rPr>
        <w:t xml:space="preserve"> </w:t>
      </w:r>
      <w:r w:rsidR="00765460" w:rsidRPr="00B62FA5">
        <w:rPr>
          <w:rFonts w:ascii="Cambria" w:eastAsia="Times New Roman" w:hAnsi="Cambria" w:cs="Arial"/>
          <w:lang w:val="sr-Latn-ME"/>
        </w:rPr>
        <w:t xml:space="preserve">u </w:t>
      </w:r>
      <w:r w:rsidR="00372531" w:rsidRPr="00372531">
        <w:rPr>
          <w:rFonts w:ascii="Cambria" w:eastAsia="Times New Roman" w:hAnsi="Cambria" w:cs="Arial"/>
          <w:b/>
          <w:color w:val="000000"/>
          <w:lang w:val="sr-Latn-ME"/>
        </w:rPr>
        <w:t>12</w:t>
      </w:r>
      <w:r w:rsidR="00765460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="00765460" w:rsidRPr="00BD02FC">
        <w:rPr>
          <w:rFonts w:ascii="Cambria" w:eastAsia="Times New Roman" w:hAnsi="Cambria" w:cs="Arial"/>
          <w:b/>
          <w:color w:val="000000"/>
          <w:lang w:val="sr-Latn-ME"/>
        </w:rPr>
        <w:t>sati.</w:t>
      </w:r>
      <w:r w:rsidR="00765460">
        <w:rPr>
          <w:rFonts w:ascii="Cambria" w:eastAsia="Times New Roman" w:hAnsi="Cambria" w:cs="Arial"/>
          <w:color w:val="000000"/>
          <w:lang w:val="sr-Latn-ME"/>
        </w:rPr>
        <w:t xml:space="preserve"> </w:t>
      </w:r>
    </w:p>
    <w:p w:rsidR="00111343" w:rsidRPr="00A02B04" w:rsidRDefault="00111343" w:rsidP="00A02B04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560F02" w:rsidRPr="00560F02" w:rsidRDefault="00560F02" w:rsidP="00560F02">
      <w:pPr>
        <w:jc w:val="both"/>
        <w:rPr>
          <w:rFonts w:ascii="Cambria" w:hAnsi="Cambria" w:cs="Arial"/>
          <w:color w:val="000000"/>
          <w:lang w:val="sr-Latn-ME"/>
        </w:rPr>
      </w:pPr>
      <w:r w:rsidRPr="00560F02">
        <w:rPr>
          <w:rFonts w:ascii="Cambria" w:hAnsi="Cambria" w:cs="Arial"/>
          <w:color w:val="000000"/>
          <w:lang w:val="sr-Latn-ME"/>
        </w:rPr>
        <w:sym w:font="Wingdings" w:char="F0A8"/>
      </w:r>
      <w:r w:rsidRPr="00560F02">
        <w:rPr>
          <w:rFonts w:ascii="Cambria" w:hAnsi="Cambria" w:cs="Arial"/>
          <w:color w:val="000000"/>
          <w:lang w:val="sr-Latn-ME"/>
        </w:rPr>
        <w:t xml:space="preserve"> Dio ponude koje se ne dostavlja </w:t>
      </w:r>
      <w:proofErr w:type="spellStart"/>
      <w:r w:rsidRPr="00560F02">
        <w:rPr>
          <w:rFonts w:ascii="Cambria" w:hAnsi="Cambria" w:cs="Arial"/>
          <w:color w:val="000000"/>
          <w:lang w:val="sr-Latn-ME"/>
        </w:rPr>
        <w:t>preko</w:t>
      </w:r>
      <w:proofErr w:type="spellEnd"/>
      <w:r w:rsidRPr="00560F02">
        <w:rPr>
          <w:rFonts w:ascii="Cambria" w:hAnsi="Cambria" w:cs="Arial"/>
          <w:color w:val="000000"/>
          <w:lang w:val="sr-Latn-ME"/>
        </w:rPr>
        <w:t xml:space="preserve"> ESJN-a, a odnosi se na </w:t>
      </w:r>
      <w:r w:rsidRPr="00560F02">
        <w:rPr>
          <w:rFonts w:ascii="Cambria" w:hAnsi="Cambria" w:cs="Arial"/>
          <w:b/>
          <w:color w:val="000000"/>
          <w:u w:val="single"/>
          <w:lang w:val="sr-Latn-ME"/>
        </w:rPr>
        <w:t>garanciju ponude</w:t>
      </w:r>
      <w:r w:rsidRPr="00560F02">
        <w:rPr>
          <w:rFonts w:ascii="Cambria" w:hAnsi="Cambria" w:cs="Arial"/>
          <w:color w:val="000000"/>
          <w:lang w:val="sr-Latn-ME"/>
        </w:rPr>
        <w:t xml:space="preserve"> dostavlja se: </w:t>
      </w:r>
    </w:p>
    <w:p w:rsidR="00560F02" w:rsidRPr="00560F02" w:rsidRDefault="00560F02" w:rsidP="00560F02">
      <w:pPr>
        <w:numPr>
          <w:ilvl w:val="0"/>
          <w:numId w:val="1"/>
        </w:numPr>
        <w:spacing w:after="0" w:line="256" w:lineRule="auto"/>
        <w:jc w:val="both"/>
        <w:rPr>
          <w:rFonts w:ascii="Cambria" w:eastAsia="Calibri" w:hAnsi="Cambria" w:cs="Arial"/>
          <w:color w:val="000000"/>
          <w:lang w:val="sr-Latn-ME"/>
        </w:rPr>
      </w:pPr>
      <w:r w:rsidRPr="00560F02">
        <w:rPr>
          <w:rFonts w:ascii="Cambria" w:eastAsia="Calibri" w:hAnsi="Cambria" w:cs="Arial"/>
          <w:color w:val="000000"/>
          <w:lang w:val="sr-Latn-ME"/>
        </w:rPr>
        <w:t xml:space="preserve">neposrednom predajom Direkciji za nabavke i ugovaranje na adresi ul. </w:t>
      </w:r>
      <w:proofErr w:type="spellStart"/>
      <w:r w:rsidRPr="00560F02">
        <w:rPr>
          <w:rFonts w:ascii="Cambria" w:eastAsia="Calibri" w:hAnsi="Cambria" w:cs="Arial"/>
          <w:color w:val="000000"/>
          <w:lang w:val="sr-Latn-ME"/>
        </w:rPr>
        <w:t>Vaka</w:t>
      </w:r>
      <w:proofErr w:type="spellEnd"/>
      <w:r w:rsidRPr="00560F02">
        <w:rPr>
          <w:rFonts w:ascii="Cambria" w:eastAsia="Calibri" w:hAnsi="Cambria" w:cs="Arial"/>
          <w:color w:val="000000"/>
          <w:lang w:val="sr-Latn-ME"/>
        </w:rPr>
        <w:t xml:space="preserve"> Đurovića br. 55, 81000 Podgorica,</w:t>
      </w:r>
    </w:p>
    <w:p w:rsidR="00560F02" w:rsidRPr="00560F02" w:rsidRDefault="00560F02" w:rsidP="00560F02">
      <w:pPr>
        <w:numPr>
          <w:ilvl w:val="0"/>
          <w:numId w:val="1"/>
        </w:numPr>
        <w:spacing w:after="0" w:line="256" w:lineRule="auto"/>
        <w:jc w:val="both"/>
        <w:rPr>
          <w:rFonts w:ascii="Cambria" w:eastAsia="Calibri" w:hAnsi="Cambria" w:cs="Arial"/>
          <w:color w:val="000000"/>
          <w:lang w:val="sr-Latn-ME"/>
        </w:rPr>
      </w:pPr>
      <w:r w:rsidRPr="00560F02">
        <w:rPr>
          <w:rFonts w:ascii="Cambria" w:eastAsia="Calibri" w:hAnsi="Cambria" w:cs="Arial"/>
          <w:color w:val="000000"/>
          <w:lang w:val="sr-Latn-ME"/>
        </w:rPr>
        <w:t xml:space="preserve">preporučenom pošiljkom sa povratnicom na adresi ul. </w:t>
      </w:r>
      <w:proofErr w:type="spellStart"/>
      <w:r w:rsidRPr="00560F02">
        <w:rPr>
          <w:rFonts w:ascii="Cambria" w:eastAsia="Calibri" w:hAnsi="Cambria" w:cs="Arial"/>
          <w:color w:val="000000"/>
          <w:lang w:val="sr-Latn-ME"/>
        </w:rPr>
        <w:t>Vaka</w:t>
      </w:r>
      <w:proofErr w:type="spellEnd"/>
      <w:r w:rsidRPr="00560F02">
        <w:rPr>
          <w:rFonts w:ascii="Cambria" w:eastAsia="Calibri" w:hAnsi="Cambria" w:cs="Arial"/>
          <w:color w:val="000000"/>
          <w:lang w:val="sr-Latn-ME"/>
        </w:rPr>
        <w:t xml:space="preserve"> Đurovića br. 55, 81000 Podgorica, s tim što ponuda mora biti uručena od strane poštanskog operatora najkasnije do roka određenog za podnošenje ponuda.</w:t>
      </w:r>
    </w:p>
    <w:p w:rsidR="00560F02" w:rsidRPr="00A02B04" w:rsidRDefault="00560F02" w:rsidP="00A02B04">
      <w:pPr>
        <w:jc w:val="both"/>
        <w:rPr>
          <w:rFonts w:ascii="Cambria" w:hAnsi="Cambria" w:cs="Arial"/>
          <w:color w:val="000000"/>
          <w:lang w:val="sr-Latn-ME"/>
        </w:rPr>
      </w:pPr>
      <w:r w:rsidRPr="00560F02">
        <w:rPr>
          <w:rFonts w:ascii="Cambria" w:hAnsi="Cambria" w:cs="Arial"/>
          <w:color w:val="000000"/>
          <w:lang w:val="sr-Latn-ME"/>
        </w:rPr>
        <w:t xml:space="preserve">radnim danima od 07 do 15 sati, zaključno sa danom </w:t>
      </w:r>
      <w:r>
        <w:rPr>
          <w:rFonts w:ascii="Cambria" w:hAnsi="Cambria" w:cs="Arial"/>
          <w:b/>
          <w:color w:val="000000"/>
          <w:u w:val="single"/>
          <w:lang w:val="sr-Latn-ME"/>
        </w:rPr>
        <w:t>17</w:t>
      </w:r>
      <w:r w:rsidRPr="00560F02">
        <w:rPr>
          <w:rFonts w:ascii="Cambria" w:hAnsi="Cambria" w:cs="Arial"/>
          <w:b/>
          <w:color w:val="000000"/>
          <w:u w:val="single"/>
          <w:lang w:val="sr-Latn-ME"/>
        </w:rPr>
        <w:t>.0</w:t>
      </w:r>
      <w:r>
        <w:rPr>
          <w:rFonts w:ascii="Cambria" w:hAnsi="Cambria" w:cs="Arial"/>
          <w:b/>
          <w:color w:val="000000"/>
          <w:u w:val="single"/>
          <w:lang w:val="sr-Latn-ME"/>
        </w:rPr>
        <w:t>5</w:t>
      </w:r>
      <w:r w:rsidRPr="00560F02">
        <w:rPr>
          <w:rFonts w:ascii="Cambria" w:hAnsi="Cambria" w:cs="Arial"/>
          <w:b/>
          <w:color w:val="000000"/>
          <w:u w:val="single"/>
          <w:lang w:val="sr-Latn-ME"/>
        </w:rPr>
        <w:t>.202</w:t>
      </w:r>
      <w:r>
        <w:rPr>
          <w:rFonts w:ascii="Cambria" w:hAnsi="Cambria" w:cs="Arial"/>
          <w:b/>
          <w:color w:val="000000"/>
          <w:u w:val="single"/>
          <w:lang w:val="sr-Latn-ME"/>
        </w:rPr>
        <w:t>2</w:t>
      </w:r>
      <w:r w:rsidRPr="00560F02">
        <w:rPr>
          <w:rFonts w:ascii="Cambria" w:hAnsi="Cambria" w:cs="Arial"/>
          <w:b/>
          <w:color w:val="000000"/>
          <w:u w:val="single"/>
          <w:lang w:val="sr-Latn-ME"/>
        </w:rPr>
        <w:t xml:space="preserve">. godine do </w:t>
      </w:r>
      <w:r w:rsidRPr="00BD02FC">
        <w:rPr>
          <w:rFonts w:ascii="Cambria" w:hAnsi="Cambria" w:cs="Arial"/>
          <w:b/>
          <w:color w:val="000000"/>
          <w:u w:val="single"/>
          <w:lang w:val="sr-Latn-ME"/>
        </w:rPr>
        <w:t>12 sati</w:t>
      </w:r>
      <w:r w:rsidRPr="00560F02">
        <w:rPr>
          <w:rFonts w:ascii="Cambria" w:hAnsi="Cambria" w:cs="Arial"/>
          <w:color w:val="000000"/>
          <w:u w:val="single"/>
          <w:lang w:val="sr-Latn-ME"/>
        </w:rPr>
        <w:t>.</w:t>
      </w:r>
    </w:p>
    <w:p w:rsidR="007B05A6" w:rsidRPr="0038230C" w:rsidRDefault="00E845CA" w:rsidP="00A05C3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6" w:name="_Toc62730563"/>
      <w:r>
        <w:rPr>
          <w:rFonts w:ascii="Cambria" w:eastAsia="Times New Roman" w:hAnsi="Cambria" w:cs="Times New Roman"/>
          <w:b/>
          <w:lang w:val="sr-Latn-ME"/>
        </w:rPr>
        <w:t>10</w:t>
      </w:r>
      <w:r w:rsidR="00F0272B">
        <w:rPr>
          <w:rFonts w:ascii="Cambria" w:eastAsia="Times New Roman" w:hAnsi="Cambria" w:cs="Times New Roman"/>
          <w:b/>
          <w:lang w:val="sr-Latn-ME"/>
        </w:rPr>
        <w:t>.</w:t>
      </w:r>
      <w:r w:rsidR="007B05A6" w:rsidRPr="0038230C">
        <w:rPr>
          <w:rFonts w:ascii="Cambria" w:eastAsia="Times New Roman" w:hAnsi="Cambria" w:cs="Times New Roman"/>
          <w:b/>
          <w:lang w:val="sr-Latn-ME"/>
        </w:rPr>
        <w:t>TAJNOST PODATAKA</w:t>
      </w:r>
      <w:bookmarkEnd w:id="6"/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 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>Tenderska dokumentacija sadrži tajne podatke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B77DFA" w:rsidRPr="00B77DFA" w:rsidRDefault="007B05A6" w:rsidP="00B77DFA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sym w:font="Wingdings" w:char="F0A8"/>
      </w:r>
      <w:r w:rsidR="00B77DFA">
        <w:rPr>
          <w:rFonts w:ascii="Cambria" w:eastAsia="Times New Roman" w:hAnsi="Cambria" w:cs="Arial"/>
          <w:color w:val="000000"/>
          <w:lang w:val="sr-Latn-ME"/>
        </w:rPr>
        <w:t xml:space="preserve"> ne</w:t>
      </w:r>
    </w:p>
    <w:p w:rsidR="007B05A6" w:rsidRPr="0038230C" w:rsidRDefault="00F0272B" w:rsidP="00F027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710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7" w:name="_Toc62730564"/>
      <w:r>
        <w:rPr>
          <w:rFonts w:ascii="Cambria" w:eastAsia="Times New Roman" w:hAnsi="Cambria" w:cs="Times New Roman"/>
          <w:b/>
          <w:lang w:val="sr-Latn-ME"/>
        </w:rPr>
        <w:t>1</w:t>
      </w:r>
      <w:r w:rsidR="00E845CA">
        <w:rPr>
          <w:rFonts w:ascii="Cambria" w:eastAsia="Times New Roman" w:hAnsi="Cambria" w:cs="Times New Roman"/>
          <w:b/>
          <w:lang w:val="sr-Latn-ME"/>
        </w:rPr>
        <w:t>1</w:t>
      </w:r>
      <w:r>
        <w:rPr>
          <w:rFonts w:ascii="Cambria" w:eastAsia="Times New Roman" w:hAnsi="Cambria" w:cs="Times New Roman"/>
          <w:b/>
          <w:lang w:val="sr-Latn-ME"/>
        </w:rPr>
        <w:t>.</w:t>
      </w:r>
      <w:r w:rsidR="007B05A6" w:rsidRPr="0038230C">
        <w:rPr>
          <w:rFonts w:ascii="Cambria" w:eastAsia="Times New Roman" w:hAnsi="Cambria" w:cs="Times New Roman"/>
          <w:b/>
          <w:lang w:val="sr-Latn-ME"/>
        </w:rPr>
        <w:t>UPUTSTVO ZA SAČINJAVANJE PONUDE</w:t>
      </w:r>
      <w:bookmarkEnd w:id="7"/>
    </w:p>
    <w:p w:rsidR="007B05A6" w:rsidRPr="0038230C" w:rsidRDefault="007B05A6" w:rsidP="007B05A6">
      <w:pPr>
        <w:spacing w:after="0" w:line="240" w:lineRule="auto"/>
        <w:rPr>
          <w:rFonts w:ascii="Cambria" w:eastAsia="Times New Roman" w:hAnsi="Cambria" w:cs="Arial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i/>
          <w:iCs/>
          <w:color w:val="000000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Ponuđač je dužan da tačno i nedvosmisleno popuni </w:t>
      </w:r>
      <w:r w:rsidRPr="0038230C">
        <w:rPr>
          <w:rFonts w:ascii="Cambria" w:eastAsia="Calibri" w:hAnsi="Cambria" w:cs="Arial"/>
          <w:lang w:val="sr-Latn-ME"/>
        </w:rPr>
        <w:t>Izjavu privrednog subjekta u skladu sa zahtjevima iz tenderske dokumentacije.</w:t>
      </w:r>
    </w:p>
    <w:p w:rsidR="007B05A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2B7117" w:rsidRPr="0038230C" w:rsidRDefault="002B7117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  <w:bookmarkStart w:id="8" w:name="_GoBack"/>
      <w:bookmarkEnd w:id="8"/>
    </w:p>
    <w:p w:rsidR="007B05A6" w:rsidRPr="0038230C" w:rsidRDefault="00F0272B" w:rsidP="00F027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710"/>
        <w:jc w:val="both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9" w:name="_Toc62730565"/>
      <w:r>
        <w:rPr>
          <w:rFonts w:ascii="Cambria" w:eastAsia="Times New Roman" w:hAnsi="Cambria" w:cs="Times New Roman"/>
          <w:b/>
          <w:lang w:val="sr-Latn-ME"/>
        </w:rPr>
        <w:t>1</w:t>
      </w:r>
      <w:r w:rsidR="00E845CA">
        <w:rPr>
          <w:rFonts w:ascii="Cambria" w:eastAsia="Times New Roman" w:hAnsi="Cambria" w:cs="Times New Roman"/>
          <w:b/>
          <w:lang w:val="sr-Latn-ME"/>
        </w:rPr>
        <w:t>2</w:t>
      </w:r>
      <w:r>
        <w:rPr>
          <w:rFonts w:ascii="Cambria" w:eastAsia="Times New Roman" w:hAnsi="Cambria" w:cs="Times New Roman"/>
          <w:b/>
          <w:lang w:val="sr-Latn-ME"/>
        </w:rPr>
        <w:t>.</w:t>
      </w:r>
      <w:r w:rsidR="007B05A6" w:rsidRPr="0038230C">
        <w:rPr>
          <w:rFonts w:ascii="Cambria" w:eastAsia="Times New Roman" w:hAnsi="Cambria" w:cs="Times New Roman"/>
          <w:b/>
          <w:lang w:val="sr-Latn-ME"/>
        </w:rPr>
        <w:t>NAČIN ZAKLJUČIVANJA I IZMJENE UGOVORA O JAVNOJ NABAVCI</w:t>
      </w:r>
      <w:bookmarkEnd w:id="9"/>
    </w:p>
    <w:p w:rsidR="007B05A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i/>
          <w:lang w:val="sr-Latn-ME"/>
        </w:rPr>
      </w:pPr>
    </w:p>
    <w:p w:rsidR="00A12E23" w:rsidRPr="00A12E23" w:rsidRDefault="00A12E23" w:rsidP="00A12E23">
      <w:pPr>
        <w:jc w:val="both"/>
        <w:rPr>
          <w:rFonts w:ascii="Cambria" w:hAnsi="Cambria" w:cs="Arial"/>
          <w:lang w:val="sr-Latn-ME"/>
        </w:rPr>
      </w:pPr>
      <w:r w:rsidRPr="00A12E23">
        <w:rPr>
          <w:rFonts w:ascii="Cambria" w:hAnsi="Cambria" w:cs="Arial"/>
          <w:lang w:val="sr-Latn-ME"/>
        </w:rPr>
        <w:t xml:space="preserve">Naručilac zaključuje ugovor o javnoj nabavci u pisanom obliku sa ponuđačem čija je ponuda izabrana kao najpovoljnija, nakon izvršnosti odluke o izboru najpovoljnije ponude. </w:t>
      </w:r>
    </w:p>
    <w:p w:rsidR="00A12E23" w:rsidRPr="00A12E23" w:rsidRDefault="00A12E23" w:rsidP="00A12E23">
      <w:pPr>
        <w:jc w:val="both"/>
        <w:rPr>
          <w:rFonts w:ascii="Cambria" w:hAnsi="Cambria" w:cs="Arial"/>
          <w:lang w:val="sr-Latn-ME"/>
        </w:rPr>
      </w:pPr>
      <w:r w:rsidRPr="00A12E23">
        <w:rPr>
          <w:rFonts w:ascii="Cambria" w:hAnsi="Cambria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A12E23" w:rsidRPr="00A12E23" w:rsidRDefault="00A12E23" w:rsidP="00A12E23">
      <w:pPr>
        <w:jc w:val="both"/>
        <w:rPr>
          <w:rFonts w:ascii="Cambria" w:hAnsi="Cambria" w:cs="Arial"/>
          <w:color w:val="000000"/>
          <w:lang w:val="sr-Latn-ME"/>
        </w:rPr>
      </w:pPr>
      <w:r w:rsidRPr="00A12E23">
        <w:rPr>
          <w:rFonts w:ascii="Cambria" w:hAnsi="Cambria" w:cs="Arial"/>
          <w:color w:val="000000"/>
          <w:lang w:val="sr-Latn-ME"/>
        </w:rPr>
        <w:lastRenderedPageBreak/>
        <w:t>Ugovor između naručioca i ponuđača čija je ponuda izabrana kao najpovoljnija, pored uslova koji su propisani ovom tenderskom dokumentacijom, će sadržati i sljedeće:</w:t>
      </w:r>
      <w:r w:rsidRPr="00A12E23">
        <w:rPr>
          <w:rFonts w:ascii="Cambria" w:hAnsi="Cambria" w:cs="Arial"/>
          <w:color w:val="000000"/>
          <w:vertAlign w:val="superscript"/>
          <w:lang w:val="sr-Latn-ME"/>
        </w:rPr>
        <w:footnoteReference w:id="8"/>
      </w:r>
    </w:p>
    <w:p w:rsidR="00A12E23" w:rsidRPr="00A12E23" w:rsidRDefault="00A12E23" w:rsidP="00A12E23">
      <w:pPr>
        <w:jc w:val="both"/>
        <w:rPr>
          <w:rFonts w:ascii="Cambria" w:hAnsi="Cambria" w:cs="Arial"/>
          <w:color w:val="000000"/>
          <w:lang w:val="sr-Latn-ME"/>
        </w:rPr>
      </w:pPr>
      <w:r w:rsidRPr="00A12E23">
        <w:rPr>
          <w:rFonts w:ascii="Cambria" w:hAnsi="Cambria" w:cs="Arial"/>
        </w:rPr>
        <w:sym w:font="Wingdings" w:char="F0A8"/>
      </w:r>
      <w:proofErr w:type="spellStart"/>
      <w:r w:rsidRPr="00A12E23">
        <w:rPr>
          <w:rFonts w:ascii="Cambria" w:hAnsi="Cambria" w:cs="Arial"/>
          <w:color w:val="000000"/>
        </w:rPr>
        <w:t>Ako</w:t>
      </w:r>
      <w:proofErr w:type="spellEnd"/>
      <w:r w:rsidRPr="00A12E23">
        <w:rPr>
          <w:rFonts w:ascii="Cambria" w:hAnsi="Cambria" w:cs="Arial"/>
          <w:color w:val="000000"/>
        </w:rPr>
        <w:t xml:space="preserve"> je </w:t>
      </w:r>
      <w:proofErr w:type="spellStart"/>
      <w:r w:rsidRPr="00A12E23">
        <w:rPr>
          <w:rFonts w:ascii="Cambria" w:hAnsi="Cambria" w:cs="Arial"/>
          <w:color w:val="000000"/>
        </w:rPr>
        <w:t>ponuda</w:t>
      </w:r>
      <w:proofErr w:type="spellEnd"/>
      <w:r w:rsidRPr="00A12E23">
        <w:rPr>
          <w:rFonts w:ascii="Cambria" w:hAnsi="Cambria" w:cs="Arial"/>
          <w:color w:val="000000"/>
        </w:rPr>
        <w:t xml:space="preserve"> </w:t>
      </w:r>
      <w:proofErr w:type="spellStart"/>
      <w:r w:rsidRPr="00A12E23">
        <w:rPr>
          <w:rFonts w:ascii="Cambria" w:hAnsi="Cambria" w:cs="Arial"/>
          <w:color w:val="000000"/>
        </w:rPr>
        <w:t>podnijeta</w:t>
      </w:r>
      <w:proofErr w:type="spellEnd"/>
      <w:r w:rsidRPr="00A12E23">
        <w:rPr>
          <w:rFonts w:ascii="Cambria" w:hAnsi="Cambria" w:cs="Arial"/>
          <w:color w:val="000000"/>
        </w:rPr>
        <w:t xml:space="preserve"> </w:t>
      </w:r>
      <w:proofErr w:type="spellStart"/>
      <w:proofErr w:type="gramStart"/>
      <w:r w:rsidRPr="00A12E23">
        <w:rPr>
          <w:rFonts w:ascii="Cambria" w:hAnsi="Cambria" w:cs="Arial"/>
          <w:color w:val="000000"/>
        </w:rPr>
        <w:t>sa</w:t>
      </w:r>
      <w:proofErr w:type="spellEnd"/>
      <w:proofErr w:type="gramEnd"/>
      <w:r w:rsidRPr="00A12E23">
        <w:rPr>
          <w:rFonts w:ascii="Cambria" w:hAnsi="Cambria" w:cs="Arial"/>
          <w:color w:val="000000"/>
        </w:rPr>
        <w:t xml:space="preserve"> </w:t>
      </w:r>
      <w:proofErr w:type="spellStart"/>
      <w:r w:rsidRPr="00A12E23">
        <w:rPr>
          <w:rFonts w:ascii="Cambria" w:hAnsi="Cambria" w:cs="Arial"/>
          <w:color w:val="000000"/>
        </w:rPr>
        <w:t>podugovaračem</w:t>
      </w:r>
      <w:proofErr w:type="spellEnd"/>
      <w:r w:rsidRPr="00A12E23">
        <w:rPr>
          <w:rFonts w:ascii="Cambria" w:hAnsi="Cambria" w:cs="Arial"/>
          <w:color w:val="000000"/>
        </w:rPr>
        <w:t>/</w:t>
      </w:r>
      <w:proofErr w:type="spellStart"/>
      <w:r w:rsidRPr="00A12E23">
        <w:rPr>
          <w:rFonts w:ascii="Cambria" w:hAnsi="Cambria" w:cs="Arial"/>
          <w:color w:val="000000"/>
        </w:rPr>
        <w:t>ima</w:t>
      </w:r>
      <w:proofErr w:type="spellEnd"/>
      <w:r w:rsidRPr="00A12E23">
        <w:rPr>
          <w:rFonts w:ascii="Cambria" w:hAnsi="Cambria" w:cs="Arial"/>
          <w:color w:val="000000"/>
        </w:rPr>
        <w:t>:</w:t>
      </w:r>
    </w:p>
    <w:p w:rsidR="00A12E23" w:rsidRPr="00A12E23" w:rsidRDefault="00A12E23" w:rsidP="00A12E23">
      <w:pPr>
        <w:jc w:val="both"/>
        <w:rPr>
          <w:rFonts w:ascii="Cambria" w:hAnsi="Cambria" w:cs="Arial"/>
        </w:rPr>
      </w:pPr>
      <w:proofErr w:type="spellStart"/>
      <w:r w:rsidRPr="00A12E23">
        <w:rPr>
          <w:rFonts w:ascii="Cambria" w:hAnsi="Cambria" w:cs="Arial"/>
        </w:rPr>
        <w:t>Ugovorne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strane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saglasne</w:t>
      </w:r>
      <w:proofErr w:type="spellEnd"/>
      <w:r w:rsidRPr="00A12E23">
        <w:rPr>
          <w:rFonts w:ascii="Cambria" w:hAnsi="Cambria" w:cs="Arial"/>
        </w:rPr>
        <w:t xml:space="preserve"> da </w:t>
      </w:r>
      <w:proofErr w:type="spellStart"/>
      <w:r w:rsidRPr="00A12E23">
        <w:rPr>
          <w:rFonts w:ascii="Cambria" w:hAnsi="Cambria" w:cs="Arial"/>
        </w:rPr>
        <w:t>će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shodno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ponudi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Izabranog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ponuđača</w:t>
      </w:r>
      <w:proofErr w:type="spellEnd"/>
      <w:r w:rsidRPr="00A12E23">
        <w:rPr>
          <w:rFonts w:ascii="Cambria" w:hAnsi="Cambria" w:cs="Arial"/>
        </w:rPr>
        <w:t xml:space="preserve"> - </w:t>
      </w:r>
      <w:proofErr w:type="spellStart"/>
      <w:r w:rsidRPr="00A12E23">
        <w:rPr>
          <w:rFonts w:ascii="Cambria" w:hAnsi="Cambria" w:cs="Arial"/>
        </w:rPr>
        <w:t>Dobavlja</w:t>
      </w:r>
      <w:proofErr w:type="spellEnd"/>
      <w:r w:rsidRPr="00A12E23">
        <w:rPr>
          <w:rFonts w:ascii="Cambria" w:hAnsi="Cambria" w:cs="Arial"/>
          <w:lang w:val="sr-Latn-ME"/>
        </w:rPr>
        <w:t>ča</w:t>
      </w:r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dio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nabavke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koja</w:t>
      </w:r>
      <w:proofErr w:type="spellEnd"/>
      <w:r w:rsidRPr="00A12E23">
        <w:rPr>
          <w:rFonts w:ascii="Cambria" w:hAnsi="Cambria" w:cs="Arial"/>
        </w:rPr>
        <w:t xml:space="preserve"> je </w:t>
      </w:r>
      <w:proofErr w:type="spellStart"/>
      <w:r w:rsidRPr="00A12E23">
        <w:rPr>
          <w:rFonts w:ascii="Cambria" w:hAnsi="Cambria" w:cs="Arial"/>
        </w:rPr>
        <w:t>predmet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Ugovora</w:t>
      </w:r>
      <w:proofErr w:type="spellEnd"/>
      <w:r w:rsidRPr="00A12E23">
        <w:rPr>
          <w:rFonts w:ascii="Cambria" w:hAnsi="Cambria" w:cs="Arial"/>
        </w:rPr>
        <w:t xml:space="preserve">, a </w:t>
      </w:r>
      <w:proofErr w:type="spellStart"/>
      <w:r w:rsidRPr="00A12E23">
        <w:rPr>
          <w:rFonts w:ascii="Cambria" w:hAnsi="Cambria" w:cs="Arial"/>
        </w:rPr>
        <w:t>koja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čini</w:t>
      </w:r>
      <w:proofErr w:type="spellEnd"/>
      <w:r w:rsidRPr="00A12E23">
        <w:rPr>
          <w:rFonts w:ascii="Cambria" w:hAnsi="Cambria" w:cs="Arial"/>
        </w:rPr>
        <w:t xml:space="preserve">  ____ % </w:t>
      </w:r>
      <w:proofErr w:type="spellStart"/>
      <w:r w:rsidRPr="00A12E23">
        <w:rPr>
          <w:rFonts w:ascii="Cambria" w:hAnsi="Cambria" w:cs="Arial"/>
        </w:rPr>
        <w:t>od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ukupno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ugovorene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vrijednosti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izvršiti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podugovarač</w:t>
      </w:r>
      <w:proofErr w:type="spellEnd"/>
      <w:r w:rsidRPr="00A12E23">
        <w:rPr>
          <w:rFonts w:ascii="Cambria" w:hAnsi="Cambria" w:cs="Arial"/>
        </w:rPr>
        <w:t xml:space="preserve"> _____________ </w:t>
      </w:r>
      <w:proofErr w:type="spellStart"/>
      <w:r w:rsidRPr="00A12E23">
        <w:rPr>
          <w:rFonts w:ascii="Cambria" w:hAnsi="Cambria" w:cs="Arial"/>
        </w:rPr>
        <w:t>sa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sljedećim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podacima</w:t>
      </w:r>
      <w:proofErr w:type="spellEnd"/>
      <w:r w:rsidRPr="00A12E23">
        <w:rPr>
          <w:rFonts w:ascii="Cambria" w:hAnsi="Cambria" w:cs="Arial"/>
        </w:rPr>
        <w:t>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28"/>
        <w:gridCol w:w="7452"/>
      </w:tblGrid>
      <w:tr w:rsidR="00A12E23" w:rsidRPr="00A12E23" w:rsidTr="00DA4F9A">
        <w:trPr>
          <w:trHeight w:hRule="exact" w:val="284"/>
        </w:trPr>
        <w:tc>
          <w:tcPr>
            <w:tcW w:w="1728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proofErr w:type="spellStart"/>
            <w:r w:rsidRPr="00A12E23">
              <w:rPr>
                <w:rFonts w:ascii="Cambria" w:hAnsi="Cambria" w:cs="Arial"/>
              </w:rPr>
              <w:t>adresa</w:t>
            </w:r>
            <w:proofErr w:type="spellEnd"/>
          </w:p>
        </w:tc>
        <w:tc>
          <w:tcPr>
            <w:tcW w:w="7452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>_________________</w:t>
            </w:r>
          </w:p>
        </w:tc>
      </w:tr>
      <w:tr w:rsidR="00A12E23" w:rsidRPr="00A12E23" w:rsidTr="00DA4F9A">
        <w:trPr>
          <w:trHeight w:hRule="exact" w:val="284"/>
        </w:trPr>
        <w:tc>
          <w:tcPr>
            <w:tcW w:w="1728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>PIB</w:t>
            </w:r>
          </w:p>
        </w:tc>
        <w:tc>
          <w:tcPr>
            <w:tcW w:w="7452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 xml:space="preserve">_________________  </w:t>
            </w: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</w:tc>
      </w:tr>
      <w:tr w:rsidR="00A12E23" w:rsidRPr="00A12E23" w:rsidTr="00DA4F9A">
        <w:trPr>
          <w:trHeight w:hRule="exact" w:val="284"/>
        </w:trPr>
        <w:tc>
          <w:tcPr>
            <w:tcW w:w="1728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 xml:space="preserve">|ž-r </w:t>
            </w:r>
          </w:p>
        </w:tc>
        <w:tc>
          <w:tcPr>
            <w:tcW w:w="7452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>_________________</w:t>
            </w:r>
          </w:p>
        </w:tc>
      </w:tr>
      <w:tr w:rsidR="00A12E23" w:rsidRPr="00A12E23" w:rsidTr="00DA4F9A">
        <w:trPr>
          <w:trHeight w:hRule="exact" w:val="284"/>
        </w:trPr>
        <w:tc>
          <w:tcPr>
            <w:tcW w:w="1728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proofErr w:type="spellStart"/>
            <w:r w:rsidRPr="00A12E23">
              <w:rPr>
                <w:rFonts w:ascii="Cambria" w:hAnsi="Cambria" w:cs="Arial"/>
              </w:rPr>
              <w:t>telefon-faks</w:t>
            </w:r>
            <w:proofErr w:type="spellEnd"/>
            <w:r w:rsidRPr="00A12E23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7452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>_________________</w:t>
            </w:r>
          </w:p>
        </w:tc>
      </w:tr>
      <w:tr w:rsidR="00A12E23" w:rsidRPr="00A12E23" w:rsidTr="00DA4F9A">
        <w:trPr>
          <w:trHeight w:hRule="exact" w:val="284"/>
        </w:trPr>
        <w:tc>
          <w:tcPr>
            <w:tcW w:w="1728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proofErr w:type="spellStart"/>
            <w:r w:rsidRPr="00A12E23">
              <w:rPr>
                <w:rFonts w:ascii="Cambria" w:hAnsi="Cambria" w:cs="Arial"/>
              </w:rPr>
              <w:t>koga</w:t>
            </w:r>
            <w:proofErr w:type="spellEnd"/>
            <w:r w:rsidRPr="00A12E23">
              <w:rPr>
                <w:rFonts w:ascii="Cambria" w:hAnsi="Cambria" w:cs="Arial"/>
              </w:rPr>
              <w:t xml:space="preserve"> </w:t>
            </w:r>
            <w:proofErr w:type="spellStart"/>
            <w:r w:rsidRPr="00A12E23">
              <w:rPr>
                <w:rFonts w:ascii="Cambria" w:hAnsi="Cambria" w:cs="Arial"/>
              </w:rPr>
              <w:t>zastupa</w:t>
            </w:r>
            <w:proofErr w:type="spellEnd"/>
          </w:p>
        </w:tc>
        <w:tc>
          <w:tcPr>
            <w:tcW w:w="7452" w:type="dxa"/>
          </w:tcPr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  <w:r w:rsidRPr="00A12E23">
              <w:rPr>
                <w:rFonts w:ascii="Cambria" w:hAnsi="Cambria" w:cs="Arial"/>
              </w:rPr>
              <w:t>_________________</w:t>
            </w: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  <w:p w:rsidR="00A12E23" w:rsidRPr="00A12E23" w:rsidRDefault="00A12E23" w:rsidP="00DA4F9A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A12E23" w:rsidRPr="00A12E23" w:rsidRDefault="00A12E23" w:rsidP="00A12E23">
      <w:pPr>
        <w:jc w:val="both"/>
        <w:rPr>
          <w:rFonts w:ascii="Cambria" w:hAnsi="Cambria" w:cs="Arial"/>
        </w:rPr>
      </w:pPr>
    </w:p>
    <w:p w:rsidR="00A12E23" w:rsidRDefault="00A12E23" w:rsidP="00A12E23">
      <w:pPr>
        <w:jc w:val="both"/>
        <w:rPr>
          <w:rFonts w:ascii="Cambria" w:hAnsi="Cambria" w:cs="Arial"/>
        </w:rPr>
      </w:pPr>
      <w:proofErr w:type="spellStart"/>
      <w:r w:rsidRPr="00A12E23">
        <w:rPr>
          <w:rFonts w:ascii="Cambria" w:hAnsi="Cambria" w:cs="Arial"/>
        </w:rPr>
        <w:t>Podugovarač</w:t>
      </w:r>
      <w:proofErr w:type="spellEnd"/>
      <w:r w:rsidRPr="00A12E23">
        <w:rPr>
          <w:rFonts w:ascii="Cambria" w:hAnsi="Cambria" w:cs="Arial"/>
        </w:rPr>
        <w:t xml:space="preserve"> ______________ </w:t>
      </w:r>
      <w:proofErr w:type="spellStart"/>
      <w:proofErr w:type="gramStart"/>
      <w:r w:rsidRPr="00A12E23">
        <w:rPr>
          <w:rFonts w:ascii="Cambria" w:hAnsi="Cambria" w:cs="Arial"/>
        </w:rPr>
        <w:t>će</w:t>
      </w:r>
      <w:proofErr w:type="spellEnd"/>
      <w:proofErr w:type="gram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dio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ovog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izvršiti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shodno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ponudi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Izabranog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ponuđača</w:t>
      </w:r>
      <w:proofErr w:type="spellEnd"/>
      <w:r w:rsidRPr="00A12E23">
        <w:rPr>
          <w:rFonts w:ascii="Cambria" w:hAnsi="Cambria" w:cs="Arial"/>
        </w:rPr>
        <w:t xml:space="preserve"> - </w:t>
      </w:r>
      <w:proofErr w:type="spellStart"/>
      <w:r w:rsidRPr="00A12E23">
        <w:rPr>
          <w:rFonts w:ascii="Cambria" w:hAnsi="Cambria" w:cs="Arial"/>
        </w:rPr>
        <w:t>Dobavlja</w:t>
      </w:r>
      <w:proofErr w:type="spellEnd"/>
      <w:r w:rsidRPr="00A12E23">
        <w:rPr>
          <w:rFonts w:ascii="Cambria" w:hAnsi="Cambria" w:cs="Arial"/>
          <w:lang w:val="sr-Latn-ME"/>
        </w:rPr>
        <w:t>ča,</w:t>
      </w:r>
      <w:r w:rsidRPr="00A12E23">
        <w:rPr>
          <w:rFonts w:ascii="Cambria" w:hAnsi="Cambria" w:cs="Arial"/>
        </w:rPr>
        <w:t xml:space="preserve"> u </w:t>
      </w:r>
      <w:proofErr w:type="spellStart"/>
      <w:r w:rsidRPr="00A12E23">
        <w:rPr>
          <w:rFonts w:ascii="Cambria" w:hAnsi="Cambria" w:cs="Arial"/>
        </w:rPr>
        <w:t>obimu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poslova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kako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slijedi</w:t>
      </w:r>
      <w:proofErr w:type="spellEnd"/>
      <w:r w:rsidRPr="00A12E23">
        <w:rPr>
          <w:rFonts w:ascii="Cambria" w:hAnsi="Cambria" w:cs="Arial"/>
        </w:rPr>
        <w:t>: ____________________ (</w:t>
      </w:r>
      <w:proofErr w:type="spellStart"/>
      <w:r w:rsidRPr="00A12E23">
        <w:rPr>
          <w:rFonts w:ascii="Cambria" w:hAnsi="Cambria" w:cs="Arial"/>
        </w:rPr>
        <w:t>dio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predmeta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nabavke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koji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će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izvršiti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podugovarač</w:t>
      </w:r>
      <w:proofErr w:type="spellEnd"/>
      <w:r w:rsidRPr="00A12E23">
        <w:rPr>
          <w:rFonts w:ascii="Cambria" w:hAnsi="Cambria" w:cs="Arial"/>
        </w:rPr>
        <w:t>).</w:t>
      </w:r>
    </w:p>
    <w:p w:rsidR="00597584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</w:rPr>
        <w:sym w:font="Wingdings" w:char="F0A8"/>
      </w:r>
      <w:r w:rsidR="00F7376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Naručilac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Izabrani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ponuđač</w:t>
      </w:r>
      <w:proofErr w:type="spellEnd"/>
      <w:r w:rsidRPr="00A12E23">
        <w:rPr>
          <w:rFonts w:ascii="Cambria" w:hAnsi="Cambria" w:cs="Arial"/>
        </w:rPr>
        <w:t xml:space="preserve"> se </w:t>
      </w:r>
      <w:proofErr w:type="spellStart"/>
      <w:r w:rsidRPr="00A12E23">
        <w:rPr>
          <w:rFonts w:ascii="Cambria" w:hAnsi="Cambria" w:cs="Arial"/>
        </w:rPr>
        <w:t>obavezuju</w:t>
      </w:r>
      <w:proofErr w:type="spellEnd"/>
      <w:r w:rsidRPr="00A12E23">
        <w:rPr>
          <w:rFonts w:ascii="Cambria" w:hAnsi="Cambria" w:cs="Arial"/>
        </w:rPr>
        <w:t xml:space="preserve"> da </w:t>
      </w:r>
      <w:proofErr w:type="spellStart"/>
      <w:r w:rsidRPr="00A12E23">
        <w:rPr>
          <w:rFonts w:ascii="Cambria" w:hAnsi="Cambria" w:cs="Arial"/>
        </w:rPr>
        <w:t>po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zaključivanju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ugovora</w:t>
      </w:r>
      <w:proofErr w:type="spellEnd"/>
      <w:r w:rsidRPr="00A12E23">
        <w:rPr>
          <w:rFonts w:ascii="Cambria" w:hAnsi="Cambria" w:cs="Arial"/>
        </w:rPr>
        <w:t xml:space="preserve"> o </w:t>
      </w:r>
      <w:proofErr w:type="spellStart"/>
      <w:r w:rsidRPr="00A12E23">
        <w:rPr>
          <w:rFonts w:ascii="Cambria" w:hAnsi="Cambria" w:cs="Arial"/>
        </w:rPr>
        <w:t>predmetnoj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javnoj</w:t>
      </w:r>
      <w:proofErr w:type="spellEnd"/>
      <w:r w:rsidRPr="00A12E23">
        <w:rPr>
          <w:rFonts w:ascii="Cambria" w:hAnsi="Cambria" w:cs="Arial"/>
        </w:rPr>
        <w:t xml:space="preserve"> </w:t>
      </w:r>
      <w:r w:rsidRPr="00A12E23">
        <w:rPr>
          <w:rFonts w:ascii="Cambria" w:hAnsi="Cambria" w:cs="Arial"/>
          <w:spacing w:val="5"/>
          <w:lang w:val="hr-HR"/>
        </w:rPr>
        <w:t xml:space="preserve">nabavci, u roku ne dužem od </w:t>
      </w:r>
      <w:r w:rsidR="00D36FBD">
        <w:rPr>
          <w:rFonts w:ascii="Cambria" w:hAnsi="Cambria" w:cs="Arial"/>
          <w:spacing w:val="5"/>
          <w:lang w:val="hr-HR"/>
        </w:rPr>
        <w:t>7</w:t>
      </w:r>
      <w:r w:rsidRPr="00A12E23">
        <w:rPr>
          <w:rFonts w:ascii="Cambria" w:hAnsi="Cambria" w:cs="Arial"/>
          <w:spacing w:val="5"/>
          <w:lang w:val="hr-HR"/>
        </w:rPr>
        <w:t xml:space="preserve"> dana od dana zaključivanja Ugovora razmijene pisana obavještenja sa podacima o licima koja će biti ovlašćena za praćenje i kontrolu realizacije Ugovora, kao i da o svakoj promjeni, bez odlaganja, u pisanoj formi, obavijeste drugu ugovornu </w:t>
      </w:r>
      <w:r w:rsidR="000C71ED">
        <w:rPr>
          <w:rFonts w:ascii="Cambria" w:hAnsi="Cambria" w:cs="Arial"/>
          <w:spacing w:val="5"/>
          <w:lang w:val="hr-HR"/>
        </w:rPr>
        <w:t>stranu.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sym w:font="Wingdings" w:char="F0A8"/>
      </w:r>
      <w:r w:rsidRPr="00A12E23">
        <w:rPr>
          <w:rFonts w:ascii="Cambria" w:hAnsi="Cambria" w:cs="Arial"/>
          <w:spacing w:val="5"/>
          <w:lang w:val="hr-HR"/>
        </w:rPr>
        <w:t>Ukoliko poslije zaključenja Ugovora nastupe okolnosti više sile koje dovedu do ometanja ili onemogućavanja izvršenja ugovornih obaveza, rokovi izvršenja obaveza ugovornih strana će se produžiti za vrijeme trajanja više sile.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t>Viša sila podrazumijeva ekstremne i vanredne događaje koji se ne mogu predvidjeti, koji su se dogodili bez volje i uticaja ugovornih strana i koji nisu mogli biti spriječeni od strane pogođene višom silom. Višom silom mogu se smatrati poplave, zemljotresi, požari, epidemije/pandemije, politička zbivanja (rat, neredi većeg obima, štrajkovi), imperativne odluke vlasti (zabrana prometa uvoza i izvoza) i sl.</w:t>
      </w:r>
    </w:p>
    <w:p w:rsidR="00A12E23" w:rsidRPr="00F35D9A" w:rsidRDefault="00A12E23" w:rsidP="00F35D9A">
      <w:pPr>
        <w:jc w:val="both"/>
        <w:rPr>
          <w:rFonts w:ascii="Cambria" w:hAnsi="Cambria" w:cs="Arial"/>
        </w:rPr>
      </w:pPr>
      <w:r w:rsidRPr="00A12E23">
        <w:rPr>
          <w:rFonts w:ascii="Cambria" w:hAnsi="Cambria" w:cs="Arial"/>
          <w:spacing w:val="5"/>
          <w:lang w:val="hr-HR"/>
        </w:rPr>
        <w:t>Ugovorna strana pogođena višom silom, odmah će u pisanoj formi obavijestiti drugu stranu o nastanku nepredviđenih okolnosti i dostaviti odgovarajuće dokaze.</w:t>
      </w:r>
    </w:p>
    <w:p w:rsidR="00A12E23" w:rsidRPr="00F35D9A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sym w:font="Wingdings" w:char="F0A8"/>
      </w:r>
      <w:r w:rsidRPr="00A12E23">
        <w:rPr>
          <w:rFonts w:ascii="Cambria" w:hAnsi="Cambria" w:cs="Arial"/>
          <w:spacing w:val="5"/>
          <w:lang w:val="hr-HR"/>
        </w:rPr>
        <w:t xml:space="preserve"> Ugovor o javnoj nabavci koji je zaključen uz kršenje antikorupcijskog pravila ništav je, shodno članu 38 stav 3 Zakona o javnim nabavkama.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color w:val="000000"/>
        </w:rPr>
        <w:sym w:font="Wingdings" w:char="F0A8"/>
      </w:r>
      <w:r w:rsidRPr="00A12E23">
        <w:rPr>
          <w:rFonts w:ascii="Cambria" w:hAnsi="Cambria" w:cs="Arial"/>
          <w:spacing w:val="5"/>
          <w:lang w:val="hr-HR"/>
        </w:rPr>
        <w:t>Svaka od ugovornih strana ima pravo na raskid ugovora u slučaju neispunjenja ugovornih obaveza druge ugovorne strane kao i u slučajevima utvrđenim članom 150 ZJN.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t>Ugovor se raskida pismenom izjavom koja se dostavlja drugoj ugovornoj strani. U izjavi moraju biti naznačeni razlozi zbog kojih se ugovor raskida.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lastRenderedPageBreak/>
        <w:t>Ako strane ugovora sporazumno raskinu ugovor, sporazumom o raskidu ugovora utvrđuju se međusobna prava i obaveze koje proističu iz raskida ugovora.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t>U slučaju raskida ugovora naručilac je dužan da obavještenje o raskidu ugovora objavi na ESJN u roku od deset dana od dana raskida ugovora.</w:t>
      </w:r>
    </w:p>
    <w:p w:rsidR="00A12E23" w:rsidRPr="00A12E23" w:rsidRDefault="00A12E23" w:rsidP="00A12E23">
      <w:pPr>
        <w:contextualSpacing/>
        <w:jc w:val="both"/>
        <w:rPr>
          <w:rFonts w:ascii="Cambria" w:hAnsi="Cambria" w:cs="Arial"/>
          <w:color w:val="000000"/>
        </w:rPr>
      </w:pP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sym w:font="Wingdings" w:char="F0A8"/>
      </w:r>
      <w:r w:rsidRPr="00A12E23">
        <w:rPr>
          <w:rFonts w:ascii="Cambria" w:hAnsi="Cambria" w:cs="Arial"/>
          <w:spacing w:val="5"/>
          <w:lang w:val="hr-HR"/>
        </w:rPr>
        <w:t xml:space="preserve">Ugovor o javnoj nabavci tokom njegovog trajanja može da se izmijeni bez sprovođenja novog postupka javne nabavke u skladu sa članom 151 Zakona o javnim nabavkama: </w:t>
      </w:r>
    </w:p>
    <w:p w:rsidR="00A12E23" w:rsidRPr="00A12E23" w:rsidRDefault="00A12E23" w:rsidP="00A12E23">
      <w:pPr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Arial"/>
          <w:spacing w:val="5"/>
          <w:lang w:val="hr-HR"/>
        </w:rPr>
      </w:pPr>
      <w:r w:rsidRPr="00A12E23">
        <w:rPr>
          <w:rFonts w:ascii="Cambria" w:eastAsia="Calibri" w:hAnsi="Cambria" w:cs="Arial"/>
          <w:spacing w:val="5"/>
          <w:lang w:val="hr-HR"/>
        </w:rPr>
        <w:t>radi nabavke dodatnih roba, koji su postali neophodni, a koji nijesu bili uključeni u prvobitni ugovor o javnoj nabavci, ako promjena privrednog subjekta sa kojim je zaključen ugovor nije moguća iz ekonomskih ili tehničkih razloga, kao što su zahtjevi kompatibilnosti sa postojećom opremom ili uslugama nabavljenim u okviru prvobitne nabavke i može da prouzrokuje značajne poteškoće ili znatno povećavanje troškova za naručioca a povećanje vrijednosti ugovora nije veće od 20% vrijednosti prvobitnog ugovora,</w:t>
      </w:r>
    </w:p>
    <w:p w:rsidR="00A12E23" w:rsidRPr="00C048F9" w:rsidRDefault="00A12E23" w:rsidP="00C048F9">
      <w:pPr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Arial"/>
          <w:spacing w:val="5"/>
          <w:lang w:val="hr-HR"/>
        </w:rPr>
      </w:pPr>
      <w:r w:rsidRPr="00A12E23">
        <w:rPr>
          <w:rFonts w:ascii="Cambria" w:eastAsia="Calibri" w:hAnsi="Cambria" w:cs="Arial"/>
          <w:spacing w:val="5"/>
          <w:lang w:val="hr-HR"/>
        </w:rPr>
        <w:t>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t>Ako se vrši više izmjena, vrijednost ugovora o javnoj nabavci se procjenjuje na osnovu neto kumula</w:t>
      </w:r>
      <w:r w:rsidR="000275B5">
        <w:rPr>
          <w:rFonts w:ascii="Cambria" w:hAnsi="Cambria" w:cs="Arial"/>
          <w:spacing w:val="5"/>
          <w:lang w:val="hr-HR"/>
        </w:rPr>
        <w:t>tivne vrijednosti svih izmjena.</w:t>
      </w:r>
    </w:p>
    <w:p w:rsidR="00A12E23" w:rsidRPr="00A12E23" w:rsidRDefault="00A12E23" w:rsidP="00A12E23">
      <w:pPr>
        <w:jc w:val="both"/>
        <w:rPr>
          <w:rFonts w:ascii="Cambria" w:hAnsi="Cambria" w:cs="Arial"/>
          <w:spacing w:val="5"/>
          <w:lang w:val="hr-HR"/>
        </w:rPr>
      </w:pPr>
      <w:r w:rsidRPr="00A12E23">
        <w:rPr>
          <w:rFonts w:ascii="Cambria" w:hAnsi="Cambria" w:cs="Arial"/>
          <w:spacing w:val="5"/>
          <w:lang w:val="hr-HR"/>
        </w:rPr>
        <w:t>Naručilac je dužan da izmjenu ugovora objavi na ESJN u roku od tri dana od dana zaključivanja izmjene ugovora.</w:t>
      </w:r>
    </w:p>
    <w:p w:rsidR="00A12E23" w:rsidRPr="00A12E23" w:rsidRDefault="00A12E23" w:rsidP="00A12E23">
      <w:pPr>
        <w:jc w:val="both"/>
        <w:rPr>
          <w:rFonts w:ascii="Cambria" w:hAnsi="Cambria" w:cs="Arial"/>
        </w:rPr>
      </w:pPr>
      <w:r w:rsidRPr="00A12E23">
        <w:rPr>
          <w:rFonts w:ascii="Cambria" w:hAnsi="Cambria" w:cs="Arial"/>
        </w:rPr>
        <w:sym w:font="Wingdings" w:char="F0A8"/>
      </w:r>
      <w:proofErr w:type="spellStart"/>
      <w:r w:rsidRPr="00A12E23">
        <w:rPr>
          <w:rFonts w:ascii="Cambria" w:hAnsi="Cambria" w:cs="Arial"/>
        </w:rPr>
        <w:t>Ukoliko</w:t>
      </w:r>
      <w:proofErr w:type="spellEnd"/>
      <w:r w:rsidRPr="00A12E23">
        <w:rPr>
          <w:rFonts w:ascii="Cambria" w:hAnsi="Cambria" w:cs="Arial"/>
        </w:rPr>
        <w:t xml:space="preserve"> u </w:t>
      </w:r>
      <w:proofErr w:type="spellStart"/>
      <w:r w:rsidRPr="00A12E23">
        <w:rPr>
          <w:rFonts w:ascii="Cambria" w:hAnsi="Cambria" w:cs="Arial"/>
        </w:rPr>
        <w:t>toku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važnosti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ovog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dođe</w:t>
      </w:r>
      <w:proofErr w:type="spellEnd"/>
      <w:r w:rsidRPr="00A12E23">
        <w:rPr>
          <w:rFonts w:ascii="Cambria" w:hAnsi="Cambria" w:cs="Arial"/>
        </w:rPr>
        <w:t xml:space="preserve"> do </w:t>
      </w:r>
      <w:proofErr w:type="spellStart"/>
      <w:r w:rsidRPr="00A12E23">
        <w:rPr>
          <w:rFonts w:ascii="Cambria" w:hAnsi="Cambria" w:cs="Arial"/>
        </w:rPr>
        <w:t>bilo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kakvih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promjena</w:t>
      </w:r>
      <w:proofErr w:type="spellEnd"/>
      <w:r w:rsidRPr="00A12E23">
        <w:rPr>
          <w:rFonts w:ascii="Cambria" w:hAnsi="Cambria" w:cs="Arial"/>
        </w:rPr>
        <w:t xml:space="preserve"> u </w:t>
      </w:r>
      <w:proofErr w:type="spellStart"/>
      <w:r w:rsidRPr="00A12E23">
        <w:rPr>
          <w:rFonts w:ascii="Cambria" w:hAnsi="Cambria" w:cs="Arial"/>
        </w:rPr>
        <w:t>nazivu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proofErr w:type="gramStart"/>
      <w:r w:rsidRPr="00A12E23">
        <w:rPr>
          <w:rFonts w:ascii="Cambria" w:hAnsi="Cambria" w:cs="Arial"/>
        </w:rPr>
        <w:t>ili</w:t>
      </w:r>
      <w:proofErr w:type="spellEnd"/>
      <w:proofErr w:type="gram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drugim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statusnim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promjenama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ugovornih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strana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tada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će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sva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prava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obaveze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strane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kod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koje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dođe</w:t>
      </w:r>
      <w:proofErr w:type="spellEnd"/>
      <w:r w:rsidRPr="00A12E23">
        <w:rPr>
          <w:rFonts w:ascii="Cambria" w:hAnsi="Cambria" w:cs="Arial"/>
        </w:rPr>
        <w:t xml:space="preserve"> do </w:t>
      </w:r>
      <w:proofErr w:type="spellStart"/>
      <w:r w:rsidRPr="00A12E23">
        <w:rPr>
          <w:rFonts w:ascii="Cambria" w:hAnsi="Cambria" w:cs="Arial"/>
        </w:rPr>
        <w:t>takve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promjene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preći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njenog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pravnog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sljedbenika</w:t>
      </w:r>
      <w:proofErr w:type="spellEnd"/>
      <w:r w:rsidRPr="00A12E23">
        <w:rPr>
          <w:rFonts w:ascii="Cambria" w:hAnsi="Cambria" w:cs="Arial"/>
        </w:rPr>
        <w:t>.</w:t>
      </w:r>
      <w:r w:rsidRPr="00A12E23">
        <w:rPr>
          <w:rFonts w:ascii="Cambria" w:hAnsi="Cambria" w:cs="Arial"/>
        </w:rPr>
        <w:tab/>
      </w:r>
    </w:p>
    <w:p w:rsidR="00A12E23" w:rsidRPr="00A12E23" w:rsidRDefault="00A12E23" w:rsidP="00A12E23">
      <w:pPr>
        <w:jc w:val="both"/>
        <w:rPr>
          <w:rFonts w:ascii="Cambria" w:hAnsi="Cambria" w:cs="Arial"/>
        </w:rPr>
      </w:pPr>
      <w:r w:rsidRPr="00A12E23">
        <w:rPr>
          <w:rFonts w:ascii="Cambria" w:hAnsi="Cambria" w:cs="Arial"/>
        </w:rPr>
        <w:sym w:font="Wingdings" w:char="F0A8"/>
      </w:r>
      <w:r w:rsidRPr="00A12E23">
        <w:rPr>
          <w:rFonts w:ascii="Cambria" w:hAnsi="Cambria" w:cs="Arial"/>
        </w:rPr>
        <w:t xml:space="preserve">Na </w:t>
      </w:r>
      <w:proofErr w:type="spellStart"/>
      <w:r w:rsidRPr="00A12E23">
        <w:rPr>
          <w:rFonts w:ascii="Cambria" w:hAnsi="Cambria" w:cs="Arial"/>
        </w:rPr>
        <w:t>sve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što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nije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regulisano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odredbama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ugovora</w:t>
      </w:r>
      <w:proofErr w:type="spellEnd"/>
      <w:r w:rsidRPr="00A12E23">
        <w:rPr>
          <w:rFonts w:ascii="Cambria" w:hAnsi="Cambria" w:cs="Arial"/>
        </w:rPr>
        <w:t xml:space="preserve"> o </w:t>
      </w:r>
      <w:proofErr w:type="spellStart"/>
      <w:r w:rsidRPr="00A12E23">
        <w:rPr>
          <w:rFonts w:ascii="Cambria" w:hAnsi="Cambria" w:cs="Arial"/>
        </w:rPr>
        <w:t>predmetnoj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javnoj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nabavci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primjeniće</w:t>
      </w:r>
      <w:proofErr w:type="spellEnd"/>
      <w:r w:rsidRPr="00A12E23">
        <w:rPr>
          <w:rFonts w:ascii="Cambria" w:hAnsi="Cambria" w:cs="Arial"/>
        </w:rPr>
        <w:t xml:space="preserve"> se </w:t>
      </w:r>
      <w:proofErr w:type="spellStart"/>
      <w:r w:rsidRPr="00A12E23">
        <w:rPr>
          <w:rFonts w:ascii="Cambria" w:hAnsi="Cambria" w:cs="Arial"/>
        </w:rPr>
        <w:t>odredbe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Zakona</w:t>
      </w:r>
      <w:proofErr w:type="spellEnd"/>
      <w:r w:rsidRPr="00A12E23">
        <w:rPr>
          <w:rFonts w:ascii="Cambria" w:hAnsi="Cambria" w:cs="Arial"/>
        </w:rPr>
        <w:t xml:space="preserve"> o </w:t>
      </w:r>
      <w:proofErr w:type="spellStart"/>
      <w:r w:rsidRPr="00A12E23">
        <w:rPr>
          <w:rFonts w:ascii="Cambria" w:hAnsi="Cambria" w:cs="Arial"/>
        </w:rPr>
        <w:t>obligacionim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odnosima</w:t>
      </w:r>
      <w:proofErr w:type="spellEnd"/>
      <w:r w:rsidRPr="00A12E23">
        <w:rPr>
          <w:rFonts w:ascii="Cambria" w:hAnsi="Cambria" w:cs="Arial"/>
        </w:rPr>
        <w:t xml:space="preserve">. </w:t>
      </w:r>
    </w:p>
    <w:p w:rsidR="00A12E23" w:rsidRPr="00A12E23" w:rsidRDefault="00A12E23" w:rsidP="00A12E23">
      <w:pPr>
        <w:jc w:val="both"/>
        <w:rPr>
          <w:rFonts w:ascii="Cambria" w:hAnsi="Cambria" w:cs="Arial"/>
        </w:rPr>
      </w:pPr>
      <w:r w:rsidRPr="00A12E23">
        <w:rPr>
          <w:rFonts w:ascii="Cambria" w:hAnsi="Cambria" w:cs="Arial"/>
        </w:rPr>
        <w:sym w:font="Wingdings" w:char="F0A8"/>
      </w:r>
      <w:proofErr w:type="spellStart"/>
      <w:r w:rsidRPr="00A12E23">
        <w:rPr>
          <w:rFonts w:ascii="Cambria" w:hAnsi="Cambria" w:cs="Arial"/>
        </w:rPr>
        <w:t>Ugovorne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strane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saglasne</w:t>
      </w:r>
      <w:proofErr w:type="spellEnd"/>
      <w:r w:rsidRPr="00A12E23">
        <w:rPr>
          <w:rFonts w:ascii="Cambria" w:hAnsi="Cambria" w:cs="Arial"/>
        </w:rPr>
        <w:t xml:space="preserve"> da </w:t>
      </w:r>
      <w:proofErr w:type="spellStart"/>
      <w:r w:rsidRPr="00A12E23">
        <w:rPr>
          <w:rFonts w:ascii="Cambria" w:hAnsi="Cambria" w:cs="Arial"/>
        </w:rPr>
        <w:t>eventualne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sporove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povodom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ovog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rješavaju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sporazumno</w:t>
      </w:r>
      <w:proofErr w:type="spellEnd"/>
      <w:r w:rsidRPr="00A12E23">
        <w:rPr>
          <w:rFonts w:ascii="Cambria" w:hAnsi="Cambria" w:cs="Arial"/>
        </w:rPr>
        <w:t xml:space="preserve">, u </w:t>
      </w:r>
      <w:proofErr w:type="spellStart"/>
      <w:r w:rsidRPr="00A12E23">
        <w:rPr>
          <w:rFonts w:ascii="Cambria" w:hAnsi="Cambria" w:cs="Arial"/>
        </w:rPr>
        <w:t>protivnom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ugovara</w:t>
      </w:r>
      <w:proofErr w:type="spellEnd"/>
      <w:r w:rsidRPr="00A12E23">
        <w:rPr>
          <w:rFonts w:ascii="Cambria" w:hAnsi="Cambria" w:cs="Arial"/>
        </w:rPr>
        <w:t xml:space="preserve"> se </w:t>
      </w:r>
      <w:proofErr w:type="spellStart"/>
      <w:r w:rsidRPr="00A12E23">
        <w:rPr>
          <w:rFonts w:ascii="Cambria" w:hAnsi="Cambria" w:cs="Arial"/>
        </w:rPr>
        <w:t>nadležnost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Privrednog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suda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Crne</w:t>
      </w:r>
      <w:proofErr w:type="spellEnd"/>
      <w:r w:rsidRPr="00A12E23">
        <w:rPr>
          <w:rFonts w:ascii="Cambria" w:hAnsi="Cambria" w:cs="Arial"/>
        </w:rPr>
        <w:t xml:space="preserve"> Gore u </w:t>
      </w:r>
      <w:proofErr w:type="spellStart"/>
      <w:r w:rsidRPr="00A12E23">
        <w:rPr>
          <w:rFonts w:ascii="Cambria" w:hAnsi="Cambria" w:cs="Arial"/>
        </w:rPr>
        <w:t>Podgorici</w:t>
      </w:r>
      <w:proofErr w:type="spellEnd"/>
      <w:r w:rsidRPr="00A12E23">
        <w:rPr>
          <w:rFonts w:ascii="Cambria" w:hAnsi="Cambria" w:cs="Arial"/>
        </w:rPr>
        <w:t>.</w:t>
      </w:r>
    </w:p>
    <w:p w:rsidR="00A12E23" w:rsidRPr="00A12E23" w:rsidRDefault="00A12E23" w:rsidP="00A12E23">
      <w:pPr>
        <w:jc w:val="both"/>
        <w:rPr>
          <w:rFonts w:ascii="Cambria" w:hAnsi="Cambria" w:cs="Arial"/>
        </w:rPr>
      </w:pPr>
      <w:r w:rsidRPr="00A12E23">
        <w:rPr>
          <w:rFonts w:ascii="Cambria" w:hAnsi="Cambria" w:cs="Arial"/>
        </w:rPr>
        <w:sym w:font="Wingdings" w:char="F0A8"/>
      </w:r>
      <w:proofErr w:type="spellStart"/>
      <w:r w:rsidRPr="00A12E23">
        <w:rPr>
          <w:rFonts w:ascii="Cambria" w:hAnsi="Cambria" w:cs="Arial"/>
        </w:rPr>
        <w:t>Ugovorne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strane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saglasno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izjavljuju</w:t>
      </w:r>
      <w:proofErr w:type="spellEnd"/>
      <w:r w:rsidRPr="00A12E23">
        <w:rPr>
          <w:rFonts w:ascii="Cambria" w:hAnsi="Cambria" w:cs="Arial"/>
        </w:rPr>
        <w:t xml:space="preserve"> da </w:t>
      </w:r>
      <w:proofErr w:type="spellStart"/>
      <w:r w:rsidRPr="00A12E23">
        <w:rPr>
          <w:rFonts w:ascii="Cambria" w:hAnsi="Cambria" w:cs="Arial"/>
        </w:rPr>
        <w:t>su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pročitale</w:t>
      </w:r>
      <w:proofErr w:type="spellEnd"/>
      <w:r w:rsidRPr="00A12E23">
        <w:rPr>
          <w:rFonts w:ascii="Cambria" w:hAnsi="Cambria" w:cs="Arial"/>
        </w:rPr>
        <w:t xml:space="preserve">, </w:t>
      </w:r>
      <w:proofErr w:type="spellStart"/>
      <w:r w:rsidRPr="00A12E23">
        <w:rPr>
          <w:rFonts w:ascii="Cambria" w:hAnsi="Cambria" w:cs="Arial"/>
        </w:rPr>
        <w:t>razumjele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</w:t>
      </w:r>
      <w:proofErr w:type="spellEnd"/>
      <w:r w:rsidRPr="00A12E23">
        <w:rPr>
          <w:rFonts w:ascii="Cambria" w:hAnsi="Cambria" w:cs="Arial"/>
        </w:rPr>
        <w:t xml:space="preserve"> da </w:t>
      </w:r>
      <w:proofErr w:type="spellStart"/>
      <w:r w:rsidRPr="00A12E23">
        <w:rPr>
          <w:rFonts w:ascii="Cambria" w:hAnsi="Cambria" w:cs="Arial"/>
        </w:rPr>
        <w:t>ugovorene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odredbe</w:t>
      </w:r>
      <w:proofErr w:type="spellEnd"/>
      <w:r w:rsidRPr="00A12E23">
        <w:rPr>
          <w:rFonts w:ascii="Cambria" w:hAnsi="Cambria" w:cs="Arial"/>
        </w:rPr>
        <w:t xml:space="preserve"> u </w:t>
      </w:r>
      <w:proofErr w:type="spellStart"/>
      <w:r w:rsidRPr="00A12E23">
        <w:rPr>
          <w:rFonts w:ascii="Cambria" w:hAnsi="Cambria" w:cs="Arial"/>
        </w:rPr>
        <w:t>svemu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predstavljaju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izraz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njihove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stvarne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volje</w:t>
      </w:r>
      <w:proofErr w:type="spellEnd"/>
      <w:r w:rsidRPr="00A12E23">
        <w:rPr>
          <w:rFonts w:ascii="Cambria" w:hAnsi="Cambria" w:cs="Arial"/>
        </w:rPr>
        <w:t>.</w:t>
      </w:r>
      <w:r w:rsidRPr="00A12E23">
        <w:rPr>
          <w:rFonts w:ascii="Cambria" w:hAnsi="Cambria" w:cs="Arial"/>
        </w:rPr>
        <w:tab/>
      </w:r>
    </w:p>
    <w:p w:rsidR="00A12E23" w:rsidRPr="003D6360" w:rsidRDefault="00A12E23" w:rsidP="003D6360">
      <w:pPr>
        <w:jc w:val="both"/>
        <w:rPr>
          <w:rFonts w:ascii="Arial" w:hAnsi="Arial" w:cs="Arial"/>
        </w:rPr>
      </w:pPr>
      <w:r w:rsidRPr="00A12E23">
        <w:rPr>
          <w:rFonts w:ascii="Cambria" w:hAnsi="Cambria" w:cs="Arial"/>
        </w:rPr>
        <w:sym w:font="Wingdings" w:char="F0A8"/>
      </w:r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Ugovor</w:t>
      </w:r>
      <w:proofErr w:type="spellEnd"/>
      <w:r w:rsidRPr="00A12E23">
        <w:rPr>
          <w:rFonts w:ascii="Cambria" w:hAnsi="Cambria" w:cs="Arial"/>
        </w:rPr>
        <w:t xml:space="preserve"> o </w:t>
      </w:r>
      <w:proofErr w:type="spellStart"/>
      <w:r w:rsidRPr="00A12E23">
        <w:rPr>
          <w:rFonts w:ascii="Cambria" w:hAnsi="Cambria" w:cs="Arial"/>
        </w:rPr>
        <w:t>predmetnoj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javnoj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nabavci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sačinjen</w:t>
      </w:r>
      <w:proofErr w:type="spellEnd"/>
      <w:r w:rsidRPr="00A12E23">
        <w:rPr>
          <w:rFonts w:ascii="Cambria" w:hAnsi="Cambria" w:cs="Arial"/>
        </w:rPr>
        <w:t xml:space="preserve"> je u 6 (</w:t>
      </w:r>
      <w:proofErr w:type="spellStart"/>
      <w:r w:rsidRPr="00A12E23">
        <w:rPr>
          <w:rFonts w:ascii="Cambria" w:hAnsi="Cambria" w:cs="Arial"/>
        </w:rPr>
        <w:t>šest</w:t>
      </w:r>
      <w:proofErr w:type="spellEnd"/>
      <w:r w:rsidRPr="00A12E23">
        <w:rPr>
          <w:rFonts w:ascii="Cambria" w:hAnsi="Cambria" w:cs="Arial"/>
        </w:rPr>
        <w:t xml:space="preserve">) </w:t>
      </w:r>
      <w:proofErr w:type="spellStart"/>
      <w:r w:rsidRPr="00A12E23">
        <w:rPr>
          <w:rFonts w:ascii="Cambria" w:hAnsi="Cambria" w:cs="Arial"/>
        </w:rPr>
        <w:t>primjeraka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istovjetnog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teksta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proofErr w:type="gramStart"/>
      <w:r w:rsidRPr="00A12E23">
        <w:rPr>
          <w:rFonts w:ascii="Cambria" w:hAnsi="Cambria" w:cs="Arial"/>
        </w:rPr>
        <w:t>od</w:t>
      </w:r>
      <w:proofErr w:type="spellEnd"/>
      <w:proofErr w:type="gramEnd"/>
      <w:r w:rsidRPr="00A12E23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kojih</w:t>
      </w:r>
      <w:proofErr w:type="spellEnd"/>
      <w:r w:rsidRPr="00A12E23">
        <w:rPr>
          <w:rFonts w:ascii="Cambria" w:hAnsi="Cambria" w:cs="Arial"/>
        </w:rPr>
        <w:t xml:space="preserve"> </w:t>
      </w:r>
      <w:proofErr w:type="spellStart"/>
      <w:r w:rsidR="00F61BE9">
        <w:rPr>
          <w:rFonts w:ascii="Cambria" w:hAnsi="Cambria" w:cs="Arial"/>
        </w:rPr>
        <w:t>Izvršilac</w:t>
      </w:r>
      <w:proofErr w:type="spellEnd"/>
      <w:r w:rsidR="00F61BE9">
        <w:rPr>
          <w:rFonts w:ascii="Cambria" w:hAnsi="Cambria" w:cs="Arial"/>
        </w:rPr>
        <w:t xml:space="preserve"> </w:t>
      </w:r>
      <w:proofErr w:type="spellStart"/>
      <w:r w:rsidR="00F61BE9">
        <w:rPr>
          <w:rFonts w:ascii="Cambria" w:hAnsi="Cambria" w:cs="Arial"/>
        </w:rPr>
        <w:t>usluge</w:t>
      </w:r>
      <w:proofErr w:type="spellEnd"/>
      <w:r w:rsidR="00F61BE9">
        <w:rPr>
          <w:rFonts w:ascii="Cambria" w:hAnsi="Cambria" w:cs="Arial"/>
        </w:rPr>
        <w:t xml:space="preserve"> </w:t>
      </w:r>
      <w:proofErr w:type="spellStart"/>
      <w:r w:rsidRPr="00A12E23">
        <w:rPr>
          <w:rFonts w:ascii="Cambria" w:hAnsi="Cambria" w:cs="Arial"/>
        </w:rPr>
        <w:t>dobija</w:t>
      </w:r>
      <w:proofErr w:type="spellEnd"/>
      <w:r w:rsidRPr="00A12E23">
        <w:rPr>
          <w:rFonts w:ascii="Cambria" w:hAnsi="Cambria" w:cs="Arial"/>
        </w:rPr>
        <w:t xml:space="preserve"> 2 (</w:t>
      </w:r>
      <w:proofErr w:type="spellStart"/>
      <w:r w:rsidRPr="00A12E23">
        <w:rPr>
          <w:rFonts w:ascii="Cambria" w:hAnsi="Cambria" w:cs="Arial"/>
        </w:rPr>
        <w:t>dva</w:t>
      </w:r>
      <w:proofErr w:type="spellEnd"/>
      <w:r w:rsidRPr="00A12E23">
        <w:rPr>
          <w:rFonts w:ascii="Cambria" w:hAnsi="Cambria" w:cs="Arial"/>
        </w:rPr>
        <w:t xml:space="preserve">) </w:t>
      </w:r>
      <w:proofErr w:type="spellStart"/>
      <w:r w:rsidRPr="00A12E23">
        <w:rPr>
          <w:rFonts w:ascii="Cambria" w:hAnsi="Cambria" w:cs="Arial"/>
        </w:rPr>
        <w:t>primjerka</w:t>
      </w:r>
      <w:proofErr w:type="spellEnd"/>
      <w:r w:rsidRPr="00A12E23">
        <w:rPr>
          <w:rFonts w:ascii="Cambria" w:hAnsi="Cambria" w:cs="Arial"/>
        </w:rPr>
        <w:t xml:space="preserve">, a </w:t>
      </w:r>
      <w:proofErr w:type="spellStart"/>
      <w:r w:rsidRPr="00A12E23">
        <w:rPr>
          <w:rFonts w:ascii="Cambria" w:hAnsi="Cambria" w:cs="Arial"/>
        </w:rPr>
        <w:t>Naručilac</w:t>
      </w:r>
      <w:proofErr w:type="spellEnd"/>
      <w:r w:rsidRPr="00A12E23">
        <w:rPr>
          <w:rFonts w:ascii="Cambria" w:hAnsi="Cambria" w:cs="Arial"/>
        </w:rPr>
        <w:t xml:space="preserve"> 4 (</w:t>
      </w:r>
      <w:proofErr w:type="spellStart"/>
      <w:r w:rsidRPr="00A12E23">
        <w:rPr>
          <w:rFonts w:ascii="Cambria" w:hAnsi="Cambria" w:cs="Arial"/>
        </w:rPr>
        <w:t>četiri</w:t>
      </w:r>
      <w:proofErr w:type="spellEnd"/>
      <w:r w:rsidRPr="00A12E23">
        <w:rPr>
          <w:rFonts w:ascii="Cambria" w:hAnsi="Cambria" w:cs="Arial"/>
        </w:rPr>
        <w:t xml:space="preserve">) </w:t>
      </w:r>
      <w:proofErr w:type="spellStart"/>
      <w:r w:rsidRPr="00A12E23">
        <w:rPr>
          <w:rFonts w:ascii="Cambria" w:hAnsi="Cambria" w:cs="Arial"/>
        </w:rPr>
        <w:t>primjerka</w:t>
      </w:r>
      <w:proofErr w:type="spellEnd"/>
      <w:r w:rsidR="000275B5">
        <w:rPr>
          <w:rFonts w:ascii="Arial" w:hAnsi="Arial" w:cs="Arial"/>
        </w:rPr>
        <w:t>.</w:t>
      </w:r>
    </w:p>
    <w:p w:rsidR="007B05A6" w:rsidRPr="0038230C" w:rsidRDefault="00F0272B" w:rsidP="00F027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710"/>
        <w:jc w:val="both"/>
        <w:outlineLvl w:val="0"/>
        <w:rPr>
          <w:rFonts w:ascii="Cambria" w:eastAsia="Times New Roman" w:hAnsi="Cambria" w:cs="Times New Roman"/>
          <w:b/>
          <w:lang w:val="sr-Latn-ME"/>
        </w:rPr>
      </w:pPr>
      <w:bookmarkStart w:id="10" w:name="_Toc62730566"/>
      <w:r>
        <w:rPr>
          <w:rFonts w:ascii="Cambria" w:eastAsia="Times New Roman" w:hAnsi="Cambria" w:cs="Times New Roman"/>
          <w:b/>
          <w:lang w:val="sr-Latn-ME"/>
        </w:rPr>
        <w:t>1</w:t>
      </w:r>
      <w:r w:rsidR="00E845CA">
        <w:rPr>
          <w:rFonts w:ascii="Cambria" w:eastAsia="Times New Roman" w:hAnsi="Cambria" w:cs="Times New Roman"/>
          <w:b/>
          <w:lang w:val="sr-Latn-ME"/>
        </w:rPr>
        <w:t>3</w:t>
      </w:r>
      <w:r>
        <w:rPr>
          <w:rFonts w:ascii="Cambria" w:eastAsia="Times New Roman" w:hAnsi="Cambria" w:cs="Times New Roman"/>
          <w:b/>
          <w:lang w:val="sr-Latn-ME"/>
        </w:rPr>
        <w:t>.</w:t>
      </w:r>
      <w:r w:rsidR="007B05A6" w:rsidRPr="0038230C">
        <w:rPr>
          <w:rFonts w:ascii="Cambria" w:eastAsia="Times New Roman" w:hAnsi="Cambria" w:cs="Times New Roman"/>
          <w:b/>
          <w:lang w:val="sr-Latn-ME"/>
        </w:rPr>
        <w:t>ZAHTJEV ZA POJAŠNJENJE ILI IZMJENU I DOPUNU TENDERSKE DOKUMENTACIJE</w:t>
      </w:r>
      <w:bookmarkEnd w:id="10"/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</w:p>
    <w:p w:rsidR="007B05A6" w:rsidRPr="0038230C" w:rsidRDefault="007B05A6" w:rsidP="006B6A5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Privredni subjekat može da predloži naručiocu da izmijeni i/ili dopuni tendersku dokumentaciju, u </w:t>
      </w:r>
      <w:r w:rsidRPr="000275B5">
        <w:rPr>
          <w:rFonts w:ascii="Cambria" w:eastAsia="Times New Roman" w:hAnsi="Cambria" w:cs="Arial"/>
          <w:u w:val="single"/>
          <w:lang w:val="sr-Latn-ME"/>
        </w:rPr>
        <w:t>roku od osam dana od dana objavljivanja, odnosno dostavljanja tenderske dokumentacije</w:t>
      </w:r>
      <w:r w:rsidRPr="0038230C">
        <w:rPr>
          <w:rFonts w:ascii="Cambria" w:eastAsia="Times New Roman" w:hAnsi="Cambria" w:cs="Arial"/>
          <w:lang w:val="sr-Latn-ME"/>
        </w:rPr>
        <w:t xml:space="preserve"> u skladu sa članom 94 st. 4 </w:t>
      </w:r>
      <w:r w:rsidR="006B6A5D">
        <w:rPr>
          <w:rFonts w:ascii="Cambria" w:eastAsia="Times New Roman" w:hAnsi="Cambria" w:cs="Arial"/>
          <w:lang w:val="sr-Latn-ME"/>
        </w:rPr>
        <w:t xml:space="preserve">i 5 Zakona o javnim nabavkama. </w:t>
      </w:r>
    </w:p>
    <w:p w:rsidR="007B05A6" w:rsidRPr="000275B5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u w:val="single"/>
          <w:lang w:val="sr-Latn-ME"/>
        </w:rPr>
      </w:pPr>
      <w:r w:rsidRPr="0038230C">
        <w:rPr>
          <w:rFonts w:ascii="Cambria" w:eastAsia="Times New Roman" w:hAnsi="Cambria" w:cs="Arial"/>
          <w:lang w:val="sr-Latn-ME"/>
        </w:rPr>
        <w:t xml:space="preserve">Privredni subjekat ima pravo da pisanim zahtjevom traži od naručioca pojašnjenje tenderske dokumentacije najkasnije </w:t>
      </w:r>
      <w:r w:rsidRPr="000275B5">
        <w:rPr>
          <w:rFonts w:ascii="Cambria" w:eastAsia="Times New Roman" w:hAnsi="Cambria" w:cs="Arial"/>
          <w:u w:val="single"/>
          <w:lang w:val="sr-Latn-ME"/>
        </w:rPr>
        <w:t>deset dana prije isteka roka određenog za dostavljanje ponuda.</w:t>
      </w:r>
    </w:p>
    <w:p w:rsidR="007B05A6" w:rsidRPr="000275B5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u w:val="single"/>
          <w:lang w:val="sr-Latn-ME"/>
        </w:rPr>
      </w:pPr>
    </w:p>
    <w:p w:rsidR="00F61BE9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Zahtjev se </w:t>
      </w:r>
      <w:r w:rsidR="003D6360">
        <w:rPr>
          <w:rFonts w:ascii="Cambria" w:eastAsia="Times New Roman" w:hAnsi="Cambria" w:cs="Arial"/>
          <w:color w:val="000000"/>
          <w:lang w:val="sr-Latn-ME"/>
        </w:rPr>
        <w:t>podnosi isključivo putem ESJN-a</w:t>
      </w:r>
    </w:p>
    <w:p w:rsidR="00D36FBD" w:rsidRDefault="00D36FBD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F35D9A" w:rsidRDefault="00F35D9A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F35D9A" w:rsidRPr="0038230C" w:rsidRDefault="00F35D9A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F0272B" w:rsidP="00F027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710"/>
        <w:jc w:val="both"/>
        <w:outlineLvl w:val="0"/>
        <w:rPr>
          <w:rFonts w:ascii="Cambria" w:eastAsia="Times New Roman" w:hAnsi="Cambria" w:cs="Times New Roman"/>
          <w:b/>
          <w:color w:val="000000"/>
          <w:lang w:val="sr-Latn-ME"/>
        </w:rPr>
      </w:pPr>
      <w:bookmarkStart w:id="11" w:name="_Toc416180136"/>
      <w:bookmarkStart w:id="12" w:name="_Toc508349235"/>
      <w:bookmarkStart w:id="13" w:name="_Toc62730567"/>
      <w:r>
        <w:rPr>
          <w:rFonts w:ascii="Cambria" w:eastAsia="Times New Roman" w:hAnsi="Cambria" w:cs="Times New Roman"/>
          <w:b/>
          <w:lang w:val="sr-Latn-ME"/>
        </w:rPr>
        <w:t>1</w:t>
      </w:r>
      <w:r w:rsidR="00E845CA">
        <w:rPr>
          <w:rFonts w:ascii="Cambria" w:eastAsia="Times New Roman" w:hAnsi="Cambria" w:cs="Times New Roman"/>
          <w:b/>
          <w:lang w:val="sr-Latn-ME"/>
        </w:rPr>
        <w:t>4</w:t>
      </w:r>
      <w:r>
        <w:rPr>
          <w:rFonts w:ascii="Cambria" w:eastAsia="Times New Roman" w:hAnsi="Cambria" w:cs="Times New Roman"/>
          <w:b/>
          <w:lang w:val="sr-Latn-ME"/>
        </w:rPr>
        <w:t>.</w:t>
      </w:r>
      <w:r w:rsidR="007B05A6" w:rsidRPr="0038230C">
        <w:rPr>
          <w:rFonts w:ascii="Cambria" w:eastAsia="Times New Roman" w:hAnsi="Cambria" w:cs="Times New Roman"/>
          <w:b/>
          <w:lang w:val="sr-Latn-ME"/>
        </w:rPr>
        <w:t>IZJAVA NARUČIOCA O NEPOSTOJANJU SUKOBA INTERESA</w:t>
      </w:r>
      <w:bookmarkEnd w:id="11"/>
      <w:bookmarkEnd w:id="12"/>
      <w:bookmarkEnd w:id="13"/>
    </w:p>
    <w:p w:rsidR="007B05A6" w:rsidRPr="0038230C" w:rsidRDefault="007B05A6" w:rsidP="007B05A6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u w:val="single"/>
          <w:lang w:val="sr-Latn-ME"/>
        </w:rPr>
      </w:pPr>
    </w:p>
    <w:p w:rsidR="007B05A6" w:rsidRPr="0038230C" w:rsidRDefault="007B05A6" w:rsidP="007B05A6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u w:val="single"/>
          <w:lang w:val="sr-Latn-ME"/>
        </w:rPr>
      </w:pPr>
    </w:p>
    <w:p w:rsidR="007B05A6" w:rsidRPr="0038230C" w:rsidRDefault="007B05A6" w:rsidP="007B05A6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u w:val="single"/>
          <w:lang w:val="sr-Latn-ME"/>
        </w:rPr>
        <w:t xml:space="preserve"> 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Broj: </w:t>
      </w:r>
      <w:r w:rsidR="00891ADF" w:rsidRPr="00057304">
        <w:rPr>
          <w:rFonts w:ascii="Cambria" w:hAnsi="Cambria" w:cs="Arial"/>
          <w:color w:val="000000"/>
        </w:rPr>
        <w:t>0705-426/2</w:t>
      </w:r>
      <w:r w:rsidR="00EE689F">
        <w:rPr>
          <w:rFonts w:ascii="Cambria" w:hAnsi="Cambria" w:cs="Arial"/>
          <w:color w:val="000000"/>
        </w:rPr>
        <w:t>2</w:t>
      </w:r>
      <w:r w:rsidR="00891ADF" w:rsidRPr="00057304">
        <w:rPr>
          <w:rFonts w:ascii="Cambria" w:hAnsi="Cambria" w:cs="Arial"/>
          <w:color w:val="000000"/>
        </w:rPr>
        <w:t>-</w:t>
      </w:r>
      <w:r w:rsidR="002E0A4D">
        <w:rPr>
          <w:rFonts w:ascii="Cambria" w:hAnsi="Cambria" w:cs="Arial"/>
          <w:color w:val="000000"/>
        </w:rPr>
        <w:t>2981</w:t>
      </w:r>
      <w:r w:rsidR="00285AD6">
        <w:rPr>
          <w:rFonts w:ascii="Cambria" w:hAnsi="Cambria" w:cs="Arial"/>
          <w:color w:val="000000"/>
        </w:rPr>
        <w:t>/</w:t>
      </w:r>
      <w:r w:rsidR="001B5616">
        <w:rPr>
          <w:rFonts w:ascii="Cambria" w:hAnsi="Cambria" w:cs="Arial"/>
          <w:color w:val="000000"/>
        </w:rPr>
        <w:t>2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Mjesto i datum: </w:t>
      </w:r>
      <w:r w:rsidR="00891ADF">
        <w:rPr>
          <w:rFonts w:ascii="Cambria" w:eastAsia="Times New Roman" w:hAnsi="Cambria" w:cs="Arial"/>
          <w:color w:val="000000"/>
          <w:lang w:val="sr-Latn-ME"/>
        </w:rPr>
        <w:t>Podgorica,</w:t>
      </w:r>
      <w:r w:rsidR="00B62FA5">
        <w:rPr>
          <w:rFonts w:ascii="Cambria" w:eastAsia="Times New Roman" w:hAnsi="Cambria" w:cs="Arial"/>
          <w:color w:val="000000"/>
          <w:lang w:val="sr-Latn-ME"/>
        </w:rPr>
        <w:t xml:space="preserve"> </w:t>
      </w:r>
      <w:r w:rsidR="002B6BA2" w:rsidRPr="002B6BA2">
        <w:rPr>
          <w:rFonts w:ascii="Cambria" w:eastAsia="Times New Roman" w:hAnsi="Cambria" w:cs="Arial"/>
          <w:lang w:val="sr-Latn-ME"/>
        </w:rPr>
        <w:t>1</w:t>
      </w:r>
      <w:r w:rsidR="00700263">
        <w:rPr>
          <w:rFonts w:ascii="Cambria" w:eastAsia="Times New Roman" w:hAnsi="Cambria" w:cs="Arial"/>
          <w:lang w:val="sr-Latn-ME"/>
        </w:rPr>
        <w:t>2</w:t>
      </w:r>
      <w:r w:rsidR="00891ADF">
        <w:rPr>
          <w:rFonts w:ascii="Cambria" w:eastAsia="Times New Roman" w:hAnsi="Cambria" w:cs="Arial"/>
          <w:color w:val="000000"/>
          <w:lang w:val="sr-Latn-ME"/>
        </w:rPr>
        <w:t>.</w:t>
      </w:r>
      <w:r w:rsidR="00EE689F">
        <w:rPr>
          <w:rFonts w:ascii="Cambria" w:eastAsia="Times New Roman" w:hAnsi="Cambria" w:cs="Arial"/>
          <w:color w:val="000000"/>
          <w:lang w:val="sr-Latn-ME"/>
        </w:rPr>
        <w:t>4</w:t>
      </w:r>
      <w:r w:rsidR="00891ADF">
        <w:rPr>
          <w:rFonts w:ascii="Cambria" w:eastAsia="Times New Roman" w:hAnsi="Cambria" w:cs="Arial"/>
          <w:color w:val="000000"/>
          <w:lang w:val="sr-Latn-ME"/>
        </w:rPr>
        <w:t>.202</w:t>
      </w:r>
      <w:r w:rsidR="00EE689F">
        <w:rPr>
          <w:rFonts w:ascii="Cambria" w:eastAsia="Times New Roman" w:hAnsi="Cambria" w:cs="Arial"/>
          <w:color w:val="000000"/>
          <w:lang w:val="sr-Latn-ME"/>
        </w:rPr>
        <w:t>2</w:t>
      </w:r>
      <w:r w:rsidR="00891ADF">
        <w:rPr>
          <w:rFonts w:ascii="Cambria" w:eastAsia="Times New Roman" w:hAnsi="Cambria" w:cs="Arial"/>
          <w:color w:val="000000"/>
          <w:lang w:val="sr-Latn-ME"/>
        </w:rPr>
        <w:t>.g.</w:t>
      </w: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3290"/>
        </w:tabs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7B05A6" w:rsidRPr="0038230C" w:rsidRDefault="007B05A6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4B6E1D" w:rsidRDefault="007B05A6" w:rsidP="007B05A6">
      <w:pPr>
        <w:tabs>
          <w:tab w:val="left" w:pos="3290"/>
        </w:tabs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ME"/>
        </w:rPr>
      </w:pPr>
      <w:r w:rsidRPr="004B6E1D"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ME"/>
        </w:rPr>
        <w:t>Izjavljujem</w:t>
      </w:r>
    </w:p>
    <w:p w:rsidR="007B05A6" w:rsidRPr="0038230C" w:rsidRDefault="007B05A6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157A20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proofErr w:type="gramStart"/>
      <w:r w:rsidRPr="004E48B0">
        <w:rPr>
          <w:rFonts w:ascii="Cambria" w:hAnsi="Cambria" w:cs="Arial"/>
          <w:color w:val="000000"/>
        </w:rPr>
        <w:t>da</w:t>
      </w:r>
      <w:proofErr w:type="gramEnd"/>
      <w:r w:rsidRPr="004E48B0">
        <w:rPr>
          <w:rFonts w:ascii="Cambria" w:hAnsi="Cambria" w:cs="Arial"/>
          <w:color w:val="000000"/>
        </w:rPr>
        <w:t xml:space="preserve"> u </w:t>
      </w:r>
      <w:proofErr w:type="spellStart"/>
      <w:r w:rsidRPr="004E48B0">
        <w:rPr>
          <w:rFonts w:ascii="Cambria" w:hAnsi="Cambria" w:cs="Arial"/>
          <w:color w:val="000000"/>
        </w:rPr>
        <w:t>postupku</w:t>
      </w:r>
      <w:proofErr w:type="spellEnd"/>
      <w:r w:rsidRPr="004E48B0">
        <w:rPr>
          <w:rFonts w:ascii="Cambria" w:hAnsi="Cambria" w:cs="Arial"/>
          <w:color w:val="000000"/>
        </w:rPr>
        <w:t xml:space="preserve"> </w:t>
      </w:r>
      <w:proofErr w:type="spellStart"/>
      <w:r w:rsidRPr="004E48B0">
        <w:rPr>
          <w:rFonts w:ascii="Cambria" w:hAnsi="Cambria" w:cs="Arial"/>
          <w:color w:val="000000"/>
        </w:rPr>
        <w:t>javne</w:t>
      </w:r>
      <w:proofErr w:type="spellEnd"/>
      <w:r w:rsidRPr="004E48B0">
        <w:rPr>
          <w:rFonts w:ascii="Cambria" w:hAnsi="Cambria" w:cs="Arial"/>
          <w:color w:val="000000"/>
        </w:rPr>
        <w:t xml:space="preserve"> </w:t>
      </w:r>
      <w:proofErr w:type="spellStart"/>
      <w:r w:rsidRPr="004E48B0">
        <w:rPr>
          <w:rFonts w:ascii="Cambria" w:hAnsi="Cambria" w:cs="Arial"/>
          <w:color w:val="000000"/>
        </w:rPr>
        <w:t>nabavke</w:t>
      </w:r>
      <w:proofErr w:type="spellEnd"/>
      <w:r>
        <w:rPr>
          <w:rFonts w:ascii="Cambria" w:hAnsi="Cambria" w:cs="Arial"/>
          <w:color w:val="000000"/>
        </w:rPr>
        <w:t>,</w:t>
      </w:r>
      <w:r w:rsidRPr="004E48B0">
        <w:rPr>
          <w:rFonts w:ascii="Cambria" w:hAnsi="Cambria" w:cs="Arial"/>
          <w:color w:val="000000"/>
        </w:rPr>
        <w:t xml:space="preserve"> </w:t>
      </w:r>
      <w:proofErr w:type="spellStart"/>
      <w:r w:rsidRPr="004E48B0">
        <w:rPr>
          <w:rFonts w:ascii="Cambria" w:hAnsi="Cambria" w:cs="Arial"/>
          <w:color w:val="000000"/>
        </w:rPr>
        <w:t>redni</w:t>
      </w:r>
      <w:proofErr w:type="spellEnd"/>
      <w:r w:rsidRPr="004E48B0">
        <w:rPr>
          <w:rFonts w:ascii="Cambria" w:hAnsi="Cambria" w:cs="Arial"/>
          <w:color w:val="000000"/>
        </w:rPr>
        <w:t xml:space="preserve"> </w:t>
      </w:r>
      <w:proofErr w:type="spellStart"/>
      <w:r w:rsidRPr="004E48B0">
        <w:rPr>
          <w:rFonts w:ascii="Cambria" w:hAnsi="Cambria" w:cs="Arial"/>
          <w:color w:val="000000"/>
        </w:rPr>
        <w:t>broj</w:t>
      </w:r>
      <w:proofErr w:type="spellEnd"/>
      <w:r w:rsidRPr="004E48B0">
        <w:rPr>
          <w:rFonts w:ascii="Cambria" w:hAnsi="Cambria" w:cs="Arial"/>
          <w:color w:val="000000"/>
        </w:rPr>
        <w:t xml:space="preserve"> </w:t>
      </w:r>
      <w:r w:rsidR="00EE689F">
        <w:rPr>
          <w:rFonts w:ascii="Cambria" w:hAnsi="Cambria" w:cs="Arial"/>
          <w:color w:val="000000"/>
        </w:rPr>
        <w:t xml:space="preserve">108 </w:t>
      </w:r>
      <w:proofErr w:type="spellStart"/>
      <w:r w:rsidRPr="004E48B0">
        <w:rPr>
          <w:rFonts w:ascii="Cambria" w:hAnsi="Cambria" w:cs="Arial"/>
          <w:color w:val="000000"/>
        </w:rPr>
        <w:t>iz</w:t>
      </w:r>
      <w:proofErr w:type="spellEnd"/>
      <w:r w:rsidRPr="004E48B0">
        <w:rPr>
          <w:rFonts w:ascii="Cambria" w:hAnsi="Cambria" w:cs="Arial"/>
          <w:color w:val="000000"/>
        </w:rPr>
        <w:t xml:space="preserve"> Plana </w:t>
      </w:r>
      <w:proofErr w:type="spellStart"/>
      <w:r w:rsidRPr="004E48B0">
        <w:rPr>
          <w:rFonts w:ascii="Cambria" w:hAnsi="Cambria" w:cs="Arial"/>
          <w:color w:val="000000"/>
        </w:rPr>
        <w:t>javn</w:t>
      </w:r>
      <w:r>
        <w:rPr>
          <w:rFonts w:ascii="Cambria" w:hAnsi="Cambria" w:cs="Arial"/>
          <w:color w:val="000000"/>
        </w:rPr>
        <w:t>ih</w:t>
      </w:r>
      <w:proofErr w:type="spellEnd"/>
      <w:r w:rsidRPr="004E48B0">
        <w:rPr>
          <w:rFonts w:ascii="Cambria" w:hAnsi="Cambria" w:cs="Arial"/>
          <w:color w:val="000000"/>
        </w:rPr>
        <w:t xml:space="preserve"> </w:t>
      </w:r>
      <w:proofErr w:type="spellStart"/>
      <w:r w:rsidRPr="004E48B0">
        <w:rPr>
          <w:rFonts w:ascii="Cambria" w:hAnsi="Cambria" w:cs="Arial"/>
          <w:color w:val="000000"/>
        </w:rPr>
        <w:t>nabavk</w:t>
      </w:r>
      <w:r>
        <w:rPr>
          <w:rFonts w:ascii="Cambria" w:hAnsi="Cambria" w:cs="Arial"/>
          <w:color w:val="000000"/>
        </w:rPr>
        <w:t>i</w:t>
      </w:r>
      <w:proofErr w:type="spellEnd"/>
      <w:r w:rsidR="00164C67">
        <w:rPr>
          <w:rFonts w:ascii="Cambria" w:hAnsi="Cambria" w:cs="Arial"/>
          <w:color w:val="000000"/>
        </w:rPr>
        <w:t>,</w:t>
      </w:r>
      <w:r w:rsidRPr="004E48B0">
        <w:rPr>
          <w:rFonts w:ascii="Cambria" w:hAnsi="Cambria" w:cs="Arial"/>
          <w:color w:val="000000"/>
        </w:rPr>
        <w:t xml:space="preserve"> </w:t>
      </w:r>
      <w:r w:rsidRPr="00057304">
        <w:rPr>
          <w:rFonts w:ascii="Cambria" w:hAnsi="Cambria" w:cs="Arial"/>
          <w:color w:val="000000"/>
        </w:rPr>
        <w:t xml:space="preserve"> </w:t>
      </w:r>
      <w:r w:rsidR="00E710ED">
        <w:rPr>
          <w:rFonts w:ascii="Cambria" w:hAnsi="Cambria" w:cs="Arial"/>
          <w:color w:val="000000"/>
        </w:rPr>
        <w:t>br.</w:t>
      </w:r>
      <w:r w:rsidR="00E710ED" w:rsidRPr="008B5ACA">
        <w:rPr>
          <w:rFonts w:ascii="Cambria" w:hAnsi="Cambria" w:cs="Arial"/>
          <w:color w:val="000000"/>
        </w:rPr>
        <w:t xml:space="preserve"> #2852</w:t>
      </w:r>
      <w:r w:rsidR="00E710ED">
        <w:rPr>
          <w:rFonts w:ascii="Cambria" w:hAnsi="Cambria" w:cs="Arial"/>
          <w:color w:val="000000"/>
        </w:rPr>
        <w:t xml:space="preserve"> </w:t>
      </w:r>
      <w:r w:rsidRPr="00057304">
        <w:rPr>
          <w:rFonts w:ascii="Cambria" w:hAnsi="Cambria" w:cs="Arial"/>
          <w:color w:val="000000"/>
        </w:rPr>
        <w:t xml:space="preserve">od </w:t>
      </w:r>
      <w:r w:rsidR="00EE689F">
        <w:rPr>
          <w:rFonts w:ascii="Cambria" w:hAnsi="Cambria" w:cs="Arial"/>
        </w:rPr>
        <w:t>31</w:t>
      </w:r>
      <w:r w:rsidRPr="00E36B36">
        <w:rPr>
          <w:rFonts w:ascii="Cambria" w:hAnsi="Cambria" w:cs="Arial"/>
        </w:rPr>
        <w:t>.0</w:t>
      </w:r>
      <w:r w:rsidR="00EE689F">
        <w:rPr>
          <w:rFonts w:ascii="Cambria" w:hAnsi="Cambria" w:cs="Arial"/>
        </w:rPr>
        <w:t>1</w:t>
      </w:r>
      <w:r w:rsidRPr="00E36B36">
        <w:rPr>
          <w:rFonts w:ascii="Cambria" w:hAnsi="Cambria" w:cs="Arial"/>
        </w:rPr>
        <w:t>.202</w:t>
      </w:r>
      <w:r w:rsidR="00EE689F">
        <w:rPr>
          <w:rFonts w:ascii="Cambria" w:hAnsi="Cambria" w:cs="Arial"/>
        </w:rPr>
        <w:t>2</w:t>
      </w:r>
      <w:r w:rsidRPr="00E36B36">
        <w:rPr>
          <w:rFonts w:ascii="Cambria" w:hAnsi="Cambria" w:cs="Arial"/>
        </w:rPr>
        <w:t xml:space="preserve">. </w:t>
      </w:r>
      <w:proofErr w:type="spellStart"/>
      <w:r w:rsidRPr="004E48B0">
        <w:rPr>
          <w:rFonts w:ascii="Cambria" w:hAnsi="Cambria" w:cs="Arial"/>
          <w:color w:val="000000"/>
        </w:rPr>
        <w:t>godine</w:t>
      </w:r>
      <w:proofErr w:type="spellEnd"/>
      <w:r w:rsidRPr="004E48B0">
        <w:rPr>
          <w:rFonts w:ascii="Cambria" w:hAnsi="Cambria" w:cs="Arial"/>
          <w:color w:val="000000"/>
        </w:rPr>
        <w:t>,</w:t>
      </w:r>
      <w:r w:rsidRPr="00057304">
        <w:rPr>
          <w:rFonts w:ascii="Cambria" w:hAnsi="Cambria" w:cs="Arial"/>
          <w:color w:val="000000"/>
        </w:rPr>
        <w:t xml:space="preserve"> </w:t>
      </w:r>
      <w:proofErr w:type="spellStart"/>
      <w:r w:rsidRPr="00157A20">
        <w:rPr>
          <w:rFonts w:ascii="Cambria" w:hAnsi="Cambria" w:cs="Arial"/>
          <w:color w:val="000000"/>
        </w:rPr>
        <w:t>za</w:t>
      </w:r>
      <w:proofErr w:type="spellEnd"/>
      <w:r w:rsidRPr="00157A20">
        <w:rPr>
          <w:rFonts w:ascii="Cambria" w:hAnsi="Cambria" w:cs="Arial"/>
          <w:color w:val="000000"/>
        </w:rPr>
        <w:t xml:space="preserve"> </w:t>
      </w:r>
      <w:proofErr w:type="spellStart"/>
      <w:r w:rsidRPr="00157A20">
        <w:rPr>
          <w:rFonts w:ascii="Cambria" w:hAnsi="Cambria" w:cs="Arial"/>
          <w:color w:val="000000"/>
        </w:rPr>
        <w:t>nabavku</w:t>
      </w:r>
      <w:proofErr w:type="spellEnd"/>
      <w:r w:rsidR="00EE689F">
        <w:rPr>
          <w:rFonts w:ascii="Cambria" w:hAnsi="Cambria" w:cs="Arial"/>
          <w:color w:val="000000"/>
        </w:rPr>
        <w:t xml:space="preserve"> </w:t>
      </w:r>
      <w:proofErr w:type="spellStart"/>
      <w:r w:rsidR="00EE689F">
        <w:rPr>
          <w:rFonts w:ascii="Cambria" w:hAnsi="Cambria" w:cs="Arial"/>
          <w:color w:val="000000"/>
        </w:rPr>
        <w:t>usluge</w:t>
      </w:r>
      <w:proofErr w:type="spellEnd"/>
      <w:r w:rsidR="00EE689F">
        <w:rPr>
          <w:rFonts w:ascii="Cambria" w:hAnsi="Cambria" w:cs="Arial"/>
          <w:color w:val="000000"/>
        </w:rPr>
        <w:t xml:space="preserve"> </w:t>
      </w:r>
      <w:r w:rsidR="00E44F52">
        <w:rPr>
          <w:rFonts w:ascii="Cambria" w:hAnsi="Cambria" w:cs="Arial"/>
          <w:color w:val="FF0000"/>
        </w:rPr>
        <w:t xml:space="preserve"> </w:t>
      </w:r>
      <w:proofErr w:type="spellStart"/>
      <w:r w:rsidR="00E44F52" w:rsidRPr="00C27AE7">
        <w:rPr>
          <w:rFonts w:ascii="Cambria" w:hAnsi="Cambria" w:cs="Arial"/>
        </w:rPr>
        <w:t>štampanja</w:t>
      </w:r>
      <w:proofErr w:type="spellEnd"/>
      <w:r w:rsidR="00E44F52" w:rsidRPr="00C27AE7">
        <w:rPr>
          <w:rFonts w:ascii="Cambria" w:hAnsi="Cambria" w:cs="Arial"/>
        </w:rPr>
        <w:t xml:space="preserve">  </w:t>
      </w:r>
      <w:proofErr w:type="spellStart"/>
      <w:r w:rsidR="00C27AE7" w:rsidRPr="00C27AE7">
        <w:rPr>
          <w:rFonts w:ascii="Cambria" w:hAnsi="Cambria" w:cs="Arial"/>
        </w:rPr>
        <w:t>časopisa</w:t>
      </w:r>
      <w:proofErr w:type="spellEnd"/>
      <w:r w:rsidR="00C27AE7" w:rsidRPr="00C27AE7">
        <w:rPr>
          <w:rFonts w:ascii="Cambria" w:hAnsi="Cambria" w:cs="Arial"/>
        </w:rPr>
        <w:t>,</w:t>
      </w:r>
      <w:r w:rsidR="00C27AE7">
        <w:rPr>
          <w:rFonts w:ascii="Cambria" w:hAnsi="Cambria" w:cs="Arial"/>
        </w:rPr>
        <w:t xml:space="preserve"> </w:t>
      </w:r>
      <w:proofErr w:type="spellStart"/>
      <w:r w:rsidR="00C27AE7" w:rsidRPr="00C27AE7">
        <w:rPr>
          <w:rFonts w:ascii="Cambria" w:hAnsi="Cambria" w:cs="Arial"/>
        </w:rPr>
        <w:t>obrazaca,mapa</w:t>
      </w:r>
      <w:proofErr w:type="spellEnd"/>
      <w:r w:rsidR="00C27AE7" w:rsidRPr="00C27AE7">
        <w:rPr>
          <w:rFonts w:ascii="Cambria" w:hAnsi="Cambria" w:cs="Arial"/>
        </w:rPr>
        <w:t xml:space="preserve"> </w:t>
      </w:r>
      <w:proofErr w:type="spellStart"/>
      <w:r w:rsidR="00C27AE7">
        <w:rPr>
          <w:rFonts w:ascii="Cambria" w:hAnsi="Cambria" w:cs="Arial"/>
        </w:rPr>
        <w:t>i</w:t>
      </w:r>
      <w:proofErr w:type="spellEnd"/>
      <w:r w:rsidR="00C27AE7" w:rsidRPr="00C27AE7">
        <w:rPr>
          <w:rFonts w:ascii="Cambria" w:hAnsi="Cambria" w:cs="Arial"/>
        </w:rPr>
        <w:t xml:space="preserve"> </w:t>
      </w:r>
      <w:proofErr w:type="spellStart"/>
      <w:r w:rsidR="00C27AE7" w:rsidRPr="00C27AE7">
        <w:rPr>
          <w:rFonts w:ascii="Cambria" w:hAnsi="Cambria" w:cs="Arial"/>
        </w:rPr>
        <w:t>ostalog</w:t>
      </w:r>
      <w:proofErr w:type="spellEnd"/>
      <w:r w:rsidR="00C27AE7" w:rsidRPr="00C27AE7">
        <w:rPr>
          <w:rFonts w:ascii="Cambria" w:hAnsi="Cambria" w:cs="Arial"/>
        </w:rPr>
        <w:t xml:space="preserve"> </w:t>
      </w:r>
      <w:proofErr w:type="spellStart"/>
      <w:r w:rsidR="00C27AE7" w:rsidRPr="00C27AE7">
        <w:rPr>
          <w:rFonts w:ascii="Cambria" w:hAnsi="Cambria" w:cs="Arial"/>
        </w:rPr>
        <w:t>materijala</w:t>
      </w:r>
      <w:proofErr w:type="spellEnd"/>
      <w:r w:rsidR="00C27AE7" w:rsidRPr="00C27AE7">
        <w:rPr>
          <w:rFonts w:ascii="Cambria" w:hAnsi="Cambria" w:cs="Arial"/>
        </w:rPr>
        <w:t xml:space="preserve"> </w:t>
      </w:r>
      <w:proofErr w:type="spellStart"/>
      <w:r w:rsidR="00C27AE7" w:rsidRPr="00C27AE7">
        <w:rPr>
          <w:rFonts w:ascii="Cambria" w:hAnsi="Cambria" w:cs="Arial"/>
        </w:rPr>
        <w:t>za</w:t>
      </w:r>
      <w:proofErr w:type="spellEnd"/>
      <w:r w:rsidR="00C27AE7" w:rsidRPr="00C27AE7">
        <w:rPr>
          <w:rFonts w:ascii="Cambria" w:hAnsi="Cambria" w:cs="Arial"/>
        </w:rPr>
        <w:t xml:space="preserve"> </w:t>
      </w:r>
      <w:proofErr w:type="spellStart"/>
      <w:r w:rsidR="00C27AE7" w:rsidRPr="00C27AE7">
        <w:rPr>
          <w:rFonts w:ascii="Cambria" w:hAnsi="Cambria" w:cs="Arial"/>
        </w:rPr>
        <w:t>potrebe</w:t>
      </w:r>
      <w:proofErr w:type="spellEnd"/>
      <w:r w:rsidR="00C27AE7" w:rsidRPr="00C27AE7">
        <w:rPr>
          <w:rFonts w:ascii="Cambria" w:hAnsi="Cambria" w:cs="Arial"/>
        </w:rPr>
        <w:t xml:space="preserve"> MO </w:t>
      </w:r>
      <w:proofErr w:type="spellStart"/>
      <w:r w:rsidR="00C27AE7" w:rsidRPr="00C27AE7">
        <w:rPr>
          <w:rFonts w:ascii="Cambria" w:hAnsi="Cambria" w:cs="Arial"/>
        </w:rPr>
        <w:t>i</w:t>
      </w:r>
      <w:proofErr w:type="spellEnd"/>
      <w:r w:rsidR="00C27AE7" w:rsidRPr="00C27AE7">
        <w:rPr>
          <w:rFonts w:ascii="Cambria" w:hAnsi="Cambria" w:cs="Arial"/>
        </w:rPr>
        <w:t xml:space="preserve"> VCG  </w:t>
      </w:r>
      <w:r>
        <w:rPr>
          <w:rFonts w:ascii="Cambria" w:hAnsi="Cambria" w:cs="Arial"/>
          <w:b/>
          <w:lang w:val="sr-Latn-CS"/>
        </w:rPr>
        <w:t xml:space="preserve">, </w:t>
      </w:r>
      <w:r w:rsidR="007B05A6" w:rsidRPr="0038230C">
        <w:rPr>
          <w:rFonts w:ascii="Cambria" w:eastAsia="Times New Roman" w:hAnsi="Cambria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7B05A6" w:rsidRPr="0038230C" w:rsidRDefault="007B05A6" w:rsidP="007B05A6">
      <w:pPr>
        <w:tabs>
          <w:tab w:val="left" w:pos="329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8F7AB2" w:rsidRPr="0038230C" w:rsidRDefault="008F7AB2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8F7AB2" w:rsidRPr="0038230C" w:rsidRDefault="008F7AB2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8F7AB2" w:rsidRPr="0038230C" w:rsidRDefault="008F7AB2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8F7AB2" w:rsidRPr="0038230C" w:rsidRDefault="008F7AB2" w:rsidP="008F7AB2">
      <w:pPr>
        <w:tabs>
          <w:tab w:val="left" w:pos="3290"/>
        </w:tabs>
        <w:jc w:val="both"/>
        <w:rPr>
          <w:rFonts w:ascii="Cambria" w:hAnsi="Cambria" w:cs="Arial"/>
          <w:color w:val="000000"/>
        </w:rPr>
      </w:pPr>
      <w:proofErr w:type="spellStart"/>
      <w:r w:rsidRPr="0038230C">
        <w:rPr>
          <w:rFonts w:ascii="Cambria" w:hAnsi="Cambria" w:cs="Arial"/>
          <w:color w:val="000000"/>
        </w:rPr>
        <w:t>Ovlašćeno</w:t>
      </w:r>
      <w:proofErr w:type="spellEnd"/>
      <w:r w:rsidRPr="0038230C">
        <w:rPr>
          <w:rFonts w:ascii="Cambria" w:hAnsi="Cambria" w:cs="Arial"/>
          <w:color w:val="000000"/>
        </w:rPr>
        <w:t xml:space="preserve"> lice </w:t>
      </w:r>
      <w:proofErr w:type="spellStart"/>
      <w:r w:rsidRPr="0038230C">
        <w:rPr>
          <w:rFonts w:ascii="Cambria" w:hAnsi="Cambria" w:cs="Arial"/>
          <w:color w:val="000000"/>
        </w:rPr>
        <w:t>naručioca</w:t>
      </w:r>
      <w:proofErr w:type="spellEnd"/>
      <w:r w:rsidRPr="0038230C">
        <w:rPr>
          <w:rFonts w:ascii="Cambria" w:hAnsi="Cambria" w:cs="Arial"/>
          <w:color w:val="000000"/>
        </w:rPr>
        <w:t xml:space="preserve">        </w:t>
      </w:r>
      <w:r w:rsidRPr="0038230C">
        <w:rPr>
          <w:rFonts w:ascii="Cambria" w:hAnsi="Cambria"/>
          <w:color w:val="000000"/>
          <w:lang w:val="sr-Latn-CS"/>
        </w:rPr>
        <w:t xml:space="preserve">      </w:t>
      </w:r>
      <w:r w:rsidRPr="0038230C">
        <w:rPr>
          <w:rFonts w:ascii="Cambria" w:hAnsi="Cambria"/>
          <w:color w:val="000000"/>
          <w:lang w:val="sr-Latn-CS"/>
        </w:rPr>
        <w:tab/>
        <w:t xml:space="preserve">                                                    </w:t>
      </w:r>
      <w:r w:rsidRPr="0038230C">
        <w:rPr>
          <w:rFonts w:ascii="Cambria" w:hAnsi="Cambria" w:cs="Arial"/>
          <w:color w:val="000000"/>
          <w:lang w:val="pl-PL"/>
        </w:rPr>
        <w:t>prof. dr Olivera Injac, ministarka</w:t>
      </w:r>
    </w:p>
    <w:p w:rsidR="008F7AB2" w:rsidRPr="0038230C" w:rsidRDefault="008F7AB2" w:rsidP="008F7AB2">
      <w:pPr>
        <w:tabs>
          <w:tab w:val="left" w:pos="3290"/>
        </w:tabs>
        <w:ind w:left="5664" w:firstLine="708"/>
        <w:jc w:val="center"/>
        <w:rPr>
          <w:rFonts w:ascii="Cambria" w:hAnsi="Cambria" w:cs="Arial"/>
          <w:i/>
          <w:iCs/>
          <w:color w:val="000000"/>
        </w:rPr>
      </w:pPr>
      <w:bookmarkStart w:id="14" w:name="_Hlk64016131"/>
      <w:r w:rsidRPr="0038230C">
        <w:rPr>
          <w:rFonts w:ascii="Cambria" w:hAnsi="Cambria" w:cs="Arial"/>
          <w:i/>
          <w:iCs/>
          <w:color w:val="000000"/>
        </w:rPr>
        <w:t xml:space="preserve">         </w:t>
      </w:r>
    </w:p>
    <w:bookmarkEnd w:id="14"/>
    <w:p w:rsidR="008F7AB2" w:rsidRPr="0038230C" w:rsidRDefault="008F7AB2" w:rsidP="008F7AB2">
      <w:pPr>
        <w:tabs>
          <w:tab w:val="left" w:pos="3290"/>
        </w:tabs>
        <w:jc w:val="both"/>
        <w:rPr>
          <w:rFonts w:ascii="Cambria" w:hAnsi="Cambria" w:cs="Arial"/>
        </w:rPr>
      </w:pPr>
      <w:proofErr w:type="spellStart"/>
      <w:r w:rsidRPr="0038230C">
        <w:rPr>
          <w:rFonts w:ascii="Cambria" w:hAnsi="Cambria" w:cs="Arial"/>
          <w:color w:val="000000"/>
        </w:rPr>
        <w:t>Službenik</w:t>
      </w:r>
      <w:proofErr w:type="spellEnd"/>
      <w:r w:rsidRPr="0038230C">
        <w:rPr>
          <w:rFonts w:ascii="Cambria" w:hAnsi="Cambria" w:cs="Arial"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color w:val="000000"/>
        </w:rPr>
        <w:t>za</w:t>
      </w:r>
      <w:proofErr w:type="spellEnd"/>
      <w:r w:rsidRPr="0038230C">
        <w:rPr>
          <w:rFonts w:ascii="Cambria" w:hAnsi="Cambria" w:cs="Arial"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color w:val="000000"/>
        </w:rPr>
        <w:t>javne</w:t>
      </w:r>
      <w:proofErr w:type="spellEnd"/>
      <w:r w:rsidRPr="0038230C">
        <w:rPr>
          <w:rFonts w:ascii="Cambria" w:hAnsi="Cambria" w:cs="Arial"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color w:val="000000"/>
        </w:rPr>
        <w:t>nabavke</w:t>
      </w:r>
      <w:proofErr w:type="spellEnd"/>
      <w:r w:rsidRPr="0038230C">
        <w:rPr>
          <w:rFonts w:ascii="Cambria" w:hAnsi="Cambria" w:cs="Arial"/>
          <w:color w:val="000000"/>
        </w:rPr>
        <w:t xml:space="preserve">    </w:t>
      </w:r>
      <w:r w:rsidRPr="0038230C">
        <w:rPr>
          <w:rFonts w:ascii="Cambria" w:hAnsi="Cambria"/>
          <w:color w:val="000000"/>
          <w:lang w:val="sr-Latn-CS"/>
        </w:rPr>
        <w:t xml:space="preserve">                                   </w:t>
      </w:r>
      <w:r w:rsidR="00C32701">
        <w:rPr>
          <w:rFonts w:ascii="Cambria" w:hAnsi="Cambria"/>
          <w:color w:val="000000"/>
          <w:lang w:val="sr-Latn-CS"/>
        </w:rPr>
        <w:t xml:space="preserve">                            </w:t>
      </w:r>
      <w:r w:rsidRPr="0038230C">
        <w:rPr>
          <w:rFonts w:ascii="Cambria" w:hAnsi="Cambria"/>
          <w:color w:val="000000"/>
          <w:lang w:val="sr-Latn-CS"/>
        </w:rPr>
        <w:t xml:space="preserve"> </w:t>
      </w:r>
      <w:r w:rsidRPr="0038230C">
        <w:rPr>
          <w:rFonts w:ascii="Cambria" w:hAnsi="Cambria" w:cs="Arial"/>
        </w:rPr>
        <w:t xml:space="preserve">Nikola </w:t>
      </w:r>
      <w:proofErr w:type="spellStart"/>
      <w:r w:rsidRPr="0038230C">
        <w:rPr>
          <w:rFonts w:ascii="Cambria" w:hAnsi="Cambria" w:cs="Arial"/>
        </w:rPr>
        <w:t>Vuković</w:t>
      </w:r>
      <w:proofErr w:type="spellEnd"/>
      <w:r w:rsidRPr="0038230C">
        <w:rPr>
          <w:rFonts w:ascii="Cambria" w:hAnsi="Cambria" w:cs="Arial"/>
        </w:rPr>
        <w:t xml:space="preserve">, </w:t>
      </w:r>
      <w:proofErr w:type="spellStart"/>
      <w:r w:rsidRPr="0038230C">
        <w:rPr>
          <w:rFonts w:ascii="Cambria" w:hAnsi="Cambria" w:cs="Arial"/>
        </w:rPr>
        <w:t>dipl.ecc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ecc</w:t>
      </w:r>
      <w:proofErr w:type="spellEnd"/>
      <w:r w:rsidRPr="0038230C">
        <w:rPr>
          <w:rFonts w:ascii="Cambria" w:hAnsi="Cambria" w:cs="Arial"/>
          <w:i/>
          <w:iCs/>
          <w:color w:val="000000"/>
        </w:rPr>
        <w:t xml:space="preserve">         </w:t>
      </w:r>
    </w:p>
    <w:p w:rsidR="008F7AB2" w:rsidRPr="0038230C" w:rsidRDefault="008F7AB2" w:rsidP="008F7AB2">
      <w:pPr>
        <w:tabs>
          <w:tab w:val="left" w:pos="3290"/>
        </w:tabs>
        <w:rPr>
          <w:rFonts w:ascii="Cambria" w:hAnsi="Cambria" w:cs="Arial"/>
          <w:i/>
          <w:iCs/>
          <w:color w:val="000000"/>
        </w:rPr>
      </w:pPr>
    </w:p>
    <w:p w:rsidR="008F7AB2" w:rsidRPr="009B37A9" w:rsidRDefault="008F7AB2" w:rsidP="009A520F">
      <w:pPr>
        <w:tabs>
          <w:tab w:val="left" w:pos="3290"/>
        </w:tabs>
        <w:jc w:val="both"/>
        <w:rPr>
          <w:rFonts w:ascii="Cambria" w:hAnsi="Cambria" w:cs="Arial"/>
          <w:i/>
          <w:iCs/>
        </w:rPr>
      </w:pPr>
      <w:r w:rsidRPr="0038230C">
        <w:rPr>
          <w:rFonts w:ascii="Cambria" w:hAnsi="Cambria" w:cs="Arial"/>
          <w:color w:val="000000"/>
        </w:rPr>
        <w:t xml:space="preserve">Lice </w:t>
      </w:r>
      <w:proofErr w:type="spellStart"/>
      <w:r w:rsidRPr="0038230C">
        <w:rPr>
          <w:rFonts w:ascii="Cambria" w:hAnsi="Cambria" w:cs="Arial"/>
          <w:color w:val="000000"/>
        </w:rPr>
        <w:t>koje</w:t>
      </w:r>
      <w:proofErr w:type="spellEnd"/>
      <w:r w:rsidRPr="0038230C">
        <w:rPr>
          <w:rFonts w:ascii="Cambria" w:hAnsi="Cambria" w:cs="Arial"/>
          <w:color w:val="000000"/>
        </w:rPr>
        <w:t xml:space="preserve"> je </w:t>
      </w:r>
      <w:proofErr w:type="spellStart"/>
      <w:r w:rsidRPr="0038230C">
        <w:rPr>
          <w:rFonts w:ascii="Cambria" w:hAnsi="Cambria" w:cs="Arial"/>
          <w:color w:val="000000"/>
        </w:rPr>
        <w:t>učestvovalo</w:t>
      </w:r>
      <w:proofErr w:type="spellEnd"/>
      <w:r w:rsidRPr="0038230C">
        <w:rPr>
          <w:rFonts w:ascii="Cambria" w:hAnsi="Cambria" w:cs="Arial"/>
          <w:color w:val="000000"/>
        </w:rPr>
        <w:t xml:space="preserve"> u </w:t>
      </w:r>
      <w:proofErr w:type="spellStart"/>
      <w:r w:rsidRPr="0038230C">
        <w:rPr>
          <w:rFonts w:ascii="Cambria" w:hAnsi="Cambria" w:cs="Arial"/>
          <w:color w:val="000000"/>
        </w:rPr>
        <w:t>planiranju</w:t>
      </w:r>
      <w:proofErr w:type="spellEnd"/>
      <w:r w:rsidRPr="0038230C">
        <w:rPr>
          <w:rFonts w:ascii="Cambria" w:hAnsi="Cambria" w:cs="Arial"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color w:val="000000"/>
        </w:rPr>
        <w:t>javne</w:t>
      </w:r>
      <w:proofErr w:type="spellEnd"/>
      <w:r w:rsidRPr="0038230C">
        <w:rPr>
          <w:rFonts w:ascii="Cambria" w:hAnsi="Cambria" w:cs="Arial"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color w:val="000000"/>
        </w:rPr>
        <w:t>nabavke</w:t>
      </w:r>
      <w:proofErr w:type="spellEnd"/>
      <w:r w:rsidRPr="0038230C">
        <w:rPr>
          <w:rFonts w:ascii="Cambria" w:hAnsi="Cambria" w:cs="Arial"/>
          <w:color w:val="000000"/>
        </w:rPr>
        <w:t xml:space="preserve">                      </w:t>
      </w:r>
      <w:proofErr w:type="spellStart"/>
      <w:r w:rsidR="002B6BA2" w:rsidRPr="009B37A9">
        <w:rPr>
          <w:rFonts w:ascii="Cambria" w:hAnsi="Cambria" w:cs="Arial"/>
        </w:rPr>
        <w:t>Gordana</w:t>
      </w:r>
      <w:proofErr w:type="spellEnd"/>
      <w:r w:rsidR="002B6BA2" w:rsidRPr="009B37A9">
        <w:rPr>
          <w:rFonts w:ascii="Cambria" w:hAnsi="Cambria" w:cs="Arial"/>
        </w:rPr>
        <w:t xml:space="preserve"> </w:t>
      </w:r>
      <w:proofErr w:type="spellStart"/>
      <w:proofErr w:type="gramStart"/>
      <w:r w:rsidR="002B6BA2" w:rsidRPr="009B37A9">
        <w:rPr>
          <w:rFonts w:ascii="Cambria" w:hAnsi="Cambria" w:cs="Arial"/>
        </w:rPr>
        <w:t>Borović</w:t>
      </w:r>
      <w:proofErr w:type="spellEnd"/>
      <w:r w:rsidR="002B6BA2" w:rsidRPr="009B37A9">
        <w:rPr>
          <w:rFonts w:ascii="Cambria" w:hAnsi="Cambria" w:cs="Arial"/>
        </w:rPr>
        <w:t xml:space="preserve"> </w:t>
      </w:r>
      <w:r w:rsidR="00F73763" w:rsidRPr="009B37A9">
        <w:rPr>
          <w:rFonts w:ascii="Cambria" w:hAnsi="Cambria" w:cs="Arial"/>
        </w:rPr>
        <w:t>,</w:t>
      </w:r>
      <w:proofErr w:type="spellStart"/>
      <w:r w:rsidR="00F73763" w:rsidRPr="009B37A9">
        <w:rPr>
          <w:rFonts w:ascii="Cambria" w:hAnsi="Cambria" w:cs="Arial"/>
        </w:rPr>
        <w:t>dipl.politikolog</w:t>
      </w:r>
      <w:proofErr w:type="spellEnd"/>
      <w:proofErr w:type="gramEnd"/>
    </w:p>
    <w:p w:rsidR="008F7AB2" w:rsidRPr="0038230C" w:rsidRDefault="008F7AB2" w:rsidP="008F7AB2">
      <w:pPr>
        <w:tabs>
          <w:tab w:val="left" w:pos="3290"/>
        </w:tabs>
        <w:jc w:val="both"/>
        <w:rPr>
          <w:rFonts w:ascii="Cambria" w:hAnsi="Cambria" w:cs="Arial"/>
          <w:iCs/>
          <w:color w:val="000000"/>
        </w:rPr>
      </w:pPr>
    </w:p>
    <w:p w:rsidR="008F7AB2" w:rsidRPr="0038230C" w:rsidRDefault="008F7AB2" w:rsidP="008F7AB2">
      <w:pPr>
        <w:tabs>
          <w:tab w:val="left" w:pos="3290"/>
        </w:tabs>
        <w:ind w:left="5664" w:firstLine="708"/>
        <w:jc w:val="center"/>
        <w:rPr>
          <w:rFonts w:ascii="Cambria" w:hAnsi="Cambria" w:cs="Arial"/>
          <w:i/>
          <w:iCs/>
          <w:color w:val="000000"/>
        </w:rPr>
      </w:pPr>
    </w:p>
    <w:p w:rsidR="008F7AB2" w:rsidRPr="0038230C" w:rsidRDefault="008F7AB2" w:rsidP="008F7AB2">
      <w:pPr>
        <w:tabs>
          <w:tab w:val="left" w:pos="3290"/>
        </w:tabs>
        <w:rPr>
          <w:rFonts w:ascii="Cambria" w:hAnsi="Cambria" w:cs="Arial"/>
          <w:i/>
          <w:iCs/>
          <w:color w:val="000000"/>
        </w:rPr>
      </w:pPr>
      <w:proofErr w:type="spellStart"/>
      <w:r w:rsidRPr="0038230C">
        <w:rPr>
          <w:rFonts w:ascii="Cambria" w:hAnsi="Cambria" w:cs="Arial"/>
          <w:iCs/>
          <w:color w:val="000000"/>
        </w:rPr>
        <w:t>Član</w:t>
      </w:r>
      <w:proofErr w:type="spellEnd"/>
      <w:r w:rsidRPr="0038230C">
        <w:rPr>
          <w:rFonts w:ascii="Cambria" w:hAnsi="Cambria" w:cs="Arial"/>
          <w:iCs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iCs/>
          <w:color w:val="000000"/>
        </w:rPr>
        <w:t>komisije</w:t>
      </w:r>
      <w:proofErr w:type="spellEnd"/>
      <w:r w:rsidRPr="0038230C">
        <w:rPr>
          <w:rFonts w:ascii="Cambria" w:hAnsi="Cambria" w:cs="Arial"/>
          <w:iCs/>
          <w:color w:val="000000"/>
        </w:rPr>
        <w:t xml:space="preserve"> </w:t>
      </w:r>
      <w:proofErr w:type="spellStart"/>
      <w:r w:rsidRPr="0038230C">
        <w:rPr>
          <w:rFonts w:ascii="Cambria" w:hAnsi="Cambria" w:cs="Arial"/>
        </w:rPr>
        <w:t>za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sprovođenje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postupka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javne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nabavk</w:t>
      </w:r>
      <w:r w:rsidRPr="0038230C">
        <w:rPr>
          <w:rFonts w:ascii="Cambria" w:hAnsi="Cambria" w:cs="Arial"/>
          <w:iCs/>
          <w:color w:val="000000"/>
        </w:rPr>
        <w:t>e</w:t>
      </w:r>
      <w:proofErr w:type="spellEnd"/>
      <w:r w:rsidRPr="0038230C">
        <w:rPr>
          <w:rFonts w:ascii="Cambria" w:hAnsi="Cambria" w:cs="Arial"/>
          <w:color w:val="000000"/>
        </w:rPr>
        <w:t xml:space="preserve">                  </w:t>
      </w:r>
      <w:r w:rsidRPr="0038230C">
        <w:rPr>
          <w:rFonts w:ascii="Cambria" w:hAnsi="Cambria" w:cs="Arial"/>
        </w:rPr>
        <w:t xml:space="preserve">Nikola </w:t>
      </w:r>
      <w:proofErr w:type="spellStart"/>
      <w:r w:rsidRPr="0038230C">
        <w:rPr>
          <w:rFonts w:ascii="Cambria" w:hAnsi="Cambria" w:cs="Arial"/>
        </w:rPr>
        <w:t>Vuković</w:t>
      </w:r>
      <w:proofErr w:type="spellEnd"/>
      <w:r w:rsidRPr="0038230C">
        <w:rPr>
          <w:rFonts w:ascii="Cambria" w:hAnsi="Cambria" w:cs="Arial"/>
        </w:rPr>
        <w:t xml:space="preserve">, dipl. </w:t>
      </w:r>
      <w:proofErr w:type="spellStart"/>
      <w:r w:rsidRPr="0038230C">
        <w:rPr>
          <w:rFonts w:ascii="Cambria" w:hAnsi="Cambria" w:cs="Arial"/>
        </w:rPr>
        <w:t>ecc</w:t>
      </w:r>
      <w:proofErr w:type="spellEnd"/>
    </w:p>
    <w:p w:rsidR="008F7AB2" w:rsidRPr="0038230C" w:rsidRDefault="008F7AB2" w:rsidP="008F7AB2">
      <w:pPr>
        <w:tabs>
          <w:tab w:val="left" w:pos="3290"/>
        </w:tabs>
        <w:ind w:left="5664" w:firstLine="708"/>
        <w:jc w:val="center"/>
        <w:rPr>
          <w:rFonts w:ascii="Cambria" w:hAnsi="Cambria" w:cs="Arial"/>
          <w:i/>
          <w:iCs/>
          <w:color w:val="000000"/>
        </w:rPr>
      </w:pPr>
      <w:r w:rsidRPr="0038230C">
        <w:rPr>
          <w:rFonts w:ascii="Cambria" w:hAnsi="Cambria" w:cs="Arial"/>
          <w:i/>
          <w:iCs/>
          <w:color w:val="000000"/>
        </w:rPr>
        <w:t xml:space="preserve">         </w:t>
      </w:r>
    </w:p>
    <w:p w:rsidR="008F7AB2" w:rsidRPr="0038230C" w:rsidRDefault="008F7AB2" w:rsidP="008F7AB2">
      <w:pPr>
        <w:tabs>
          <w:tab w:val="left" w:pos="3290"/>
        </w:tabs>
        <w:rPr>
          <w:rFonts w:ascii="Cambria" w:hAnsi="Cambria" w:cs="Arial"/>
          <w:i/>
          <w:iCs/>
          <w:color w:val="000000"/>
        </w:rPr>
      </w:pPr>
      <w:proofErr w:type="spellStart"/>
      <w:r w:rsidRPr="0038230C">
        <w:rPr>
          <w:rFonts w:ascii="Cambria" w:hAnsi="Cambria" w:cs="Arial"/>
          <w:iCs/>
          <w:color w:val="000000"/>
        </w:rPr>
        <w:t>Član</w:t>
      </w:r>
      <w:proofErr w:type="spellEnd"/>
      <w:r w:rsidRPr="0038230C">
        <w:rPr>
          <w:rFonts w:ascii="Cambria" w:hAnsi="Cambria" w:cs="Arial"/>
          <w:iCs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iCs/>
          <w:color w:val="000000"/>
        </w:rPr>
        <w:t>komisije</w:t>
      </w:r>
      <w:proofErr w:type="spellEnd"/>
      <w:r w:rsidRPr="0038230C">
        <w:rPr>
          <w:rFonts w:ascii="Cambria" w:hAnsi="Cambria" w:cs="Arial"/>
          <w:iCs/>
          <w:color w:val="000000"/>
        </w:rPr>
        <w:t xml:space="preserve"> </w:t>
      </w:r>
      <w:proofErr w:type="spellStart"/>
      <w:r w:rsidRPr="0038230C">
        <w:rPr>
          <w:rFonts w:ascii="Cambria" w:hAnsi="Cambria" w:cs="Arial"/>
        </w:rPr>
        <w:t>za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sprovođenje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postupka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javne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nabavk</w:t>
      </w:r>
      <w:r w:rsidRPr="0038230C">
        <w:rPr>
          <w:rFonts w:ascii="Cambria" w:hAnsi="Cambria" w:cs="Arial"/>
          <w:iCs/>
          <w:color w:val="000000"/>
        </w:rPr>
        <w:t>e</w:t>
      </w:r>
      <w:proofErr w:type="spellEnd"/>
      <w:r w:rsidRPr="0038230C">
        <w:rPr>
          <w:rFonts w:ascii="Cambria" w:hAnsi="Cambria" w:cs="Arial"/>
          <w:color w:val="000000"/>
        </w:rPr>
        <w:t xml:space="preserve">        </w:t>
      </w:r>
      <w:r w:rsidR="00E44F52">
        <w:rPr>
          <w:rFonts w:ascii="Cambria" w:hAnsi="Cambria" w:cs="Arial"/>
          <w:color w:val="000000"/>
        </w:rPr>
        <w:t xml:space="preserve">         </w:t>
      </w:r>
      <w:r w:rsidRPr="0038230C">
        <w:rPr>
          <w:rFonts w:ascii="Cambria" w:hAnsi="Cambria" w:cs="Arial"/>
        </w:rPr>
        <w:t xml:space="preserve">Natalija </w:t>
      </w:r>
      <w:proofErr w:type="spellStart"/>
      <w:r w:rsidRPr="0038230C">
        <w:rPr>
          <w:rFonts w:ascii="Cambria" w:hAnsi="Cambria" w:cs="Arial"/>
        </w:rPr>
        <w:t>Cvetković</w:t>
      </w:r>
      <w:proofErr w:type="spellEnd"/>
      <w:r w:rsidRPr="0038230C">
        <w:rPr>
          <w:rFonts w:ascii="Cambria" w:hAnsi="Cambria" w:cs="Arial"/>
        </w:rPr>
        <w:t xml:space="preserve">, dipl. </w:t>
      </w:r>
      <w:proofErr w:type="spellStart"/>
      <w:r w:rsidRPr="0038230C">
        <w:rPr>
          <w:rFonts w:ascii="Cambria" w:hAnsi="Cambria" w:cs="Arial"/>
        </w:rPr>
        <w:t>pravnik</w:t>
      </w:r>
      <w:proofErr w:type="spellEnd"/>
    </w:p>
    <w:p w:rsidR="00F73763" w:rsidRDefault="00F73763" w:rsidP="00F73763">
      <w:pPr>
        <w:tabs>
          <w:tab w:val="left" w:pos="3290"/>
        </w:tabs>
        <w:jc w:val="both"/>
        <w:rPr>
          <w:rFonts w:ascii="Cambria" w:hAnsi="Cambria" w:cs="Arial"/>
          <w:iCs/>
          <w:color w:val="000000"/>
        </w:rPr>
      </w:pPr>
    </w:p>
    <w:p w:rsidR="00F73763" w:rsidRPr="0038230C" w:rsidRDefault="00F73763" w:rsidP="00F73763">
      <w:pPr>
        <w:tabs>
          <w:tab w:val="left" w:pos="3290"/>
        </w:tabs>
        <w:jc w:val="both"/>
        <w:rPr>
          <w:rFonts w:ascii="Cambria" w:hAnsi="Cambria" w:cs="Arial"/>
          <w:color w:val="000000"/>
        </w:rPr>
      </w:pPr>
      <w:proofErr w:type="spellStart"/>
      <w:r w:rsidRPr="0038230C">
        <w:rPr>
          <w:rFonts w:ascii="Cambria" w:hAnsi="Cambria" w:cs="Arial"/>
          <w:iCs/>
          <w:color w:val="000000"/>
        </w:rPr>
        <w:t>Član</w:t>
      </w:r>
      <w:proofErr w:type="spellEnd"/>
      <w:r w:rsidRPr="0038230C">
        <w:rPr>
          <w:rFonts w:ascii="Cambria" w:hAnsi="Cambria" w:cs="Arial"/>
          <w:iCs/>
          <w:color w:val="000000"/>
        </w:rPr>
        <w:t xml:space="preserve"> </w:t>
      </w:r>
      <w:proofErr w:type="spellStart"/>
      <w:r w:rsidRPr="0038230C">
        <w:rPr>
          <w:rFonts w:ascii="Cambria" w:hAnsi="Cambria" w:cs="Arial"/>
          <w:iCs/>
          <w:color w:val="000000"/>
        </w:rPr>
        <w:t>komisije</w:t>
      </w:r>
      <w:proofErr w:type="spellEnd"/>
      <w:r w:rsidRPr="0038230C">
        <w:rPr>
          <w:rFonts w:ascii="Cambria" w:hAnsi="Cambria" w:cs="Arial"/>
          <w:iCs/>
          <w:color w:val="000000"/>
        </w:rPr>
        <w:t xml:space="preserve"> </w:t>
      </w:r>
      <w:proofErr w:type="spellStart"/>
      <w:r w:rsidRPr="0038230C">
        <w:rPr>
          <w:rFonts w:ascii="Cambria" w:hAnsi="Cambria" w:cs="Arial"/>
        </w:rPr>
        <w:t>za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sprovođenje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postupka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javne</w:t>
      </w:r>
      <w:proofErr w:type="spellEnd"/>
      <w:r w:rsidRPr="0038230C">
        <w:rPr>
          <w:rFonts w:ascii="Cambria" w:hAnsi="Cambria" w:cs="Arial"/>
        </w:rPr>
        <w:t xml:space="preserve"> </w:t>
      </w:r>
      <w:proofErr w:type="spellStart"/>
      <w:r w:rsidRPr="0038230C">
        <w:rPr>
          <w:rFonts w:ascii="Cambria" w:hAnsi="Cambria" w:cs="Arial"/>
        </w:rPr>
        <w:t>nabavk</w:t>
      </w:r>
      <w:r w:rsidRPr="0038230C">
        <w:rPr>
          <w:rFonts w:ascii="Cambria" w:hAnsi="Cambria" w:cs="Arial"/>
          <w:iCs/>
          <w:color w:val="000000"/>
        </w:rPr>
        <w:t>e</w:t>
      </w:r>
      <w:proofErr w:type="spellEnd"/>
      <w:r>
        <w:rPr>
          <w:rFonts w:ascii="Cambria" w:hAnsi="Cambria" w:cs="Arial"/>
          <w:color w:val="000000"/>
          <w:lang w:val="sr-Latn-CS"/>
        </w:rPr>
        <w:t xml:space="preserve">               </w:t>
      </w:r>
      <w:proofErr w:type="spellStart"/>
      <w:r w:rsidR="002B6BA2" w:rsidRPr="009B37A9">
        <w:rPr>
          <w:rFonts w:ascii="Cambria" w:hAnsi="Cambria" w:cs="Arial"/>
        </w:rPr>
        <w:t>Gordana</w:t>
      </w:r>
      <w:proofErr w:type="spellEnd"/>
      <w:r w:rsidR="002B6BA2" w:rsidRPr="009B37A9">
        <w:rPr>
          <w:rFonts w:ascii="Cambria" w:hAnsi="Cambria" w:cs="Arial"/>
        </w:rPr>
        <w:t xml:space="preserve"> </w:t>
      </w:r>
      <w:proofErr w:type="spellStart"/>
      <w:proofErr w:type="gramStart"/>
      <w:r w:rsidR="002B6BA2" w:rsidRPr="009B37A9">
        <w:rPr>
          <w:rFonts w:ascii="Cambria" w:hAnsi="Cambria" w:cs="Arial"/>
        </w:rPr>
        <w:t>Borović</w:t>
      </w:r>
      <w:proofErr w:type="spellEnd"/>
      <w:r w:rsidR="002B6BA2" w:rsidRPr="009B37A9">
        <w:rPr>
          <w:rFonts w:ascii="Cambria" w:hAnsi="Cambria" w:cs="Arial"/>
        </w:rPr>
        <w:t xml:space="preserve"> </w:t>
      </w:r>
      <w:r w:rsidR="00EE689F" w:rsidRPr="009B37A9">
        <w:rPr>
          <w:rFonts w:ascii="Cambria" w:hAnsi="Cambria" w:cs="Arial"/>
        </w:rPr>
        <w:t>,</w:t>
      </w:r>
      <w:proofErr w:type="spellStart"/>
      <w:r w:rsidR="00EE689F" w:rsidRPr="009B37A9">
        <w:rPr>
          <w:rFonts w:ascii="Cambria" w:hAnsi="Cambria" w:cs="Arial"/>
        </w:rPr>
        <w:t>dipl.politikolog</w:t>
      </w:r>
      <w:proofErr w:type="spellEnd"/>
      <w:proofErr w:type="gramEnd"/>
      <w:r w:rsidRPr="009B37A9">
        <w:rPr>
          <w:rFonts w:ascii="Cambria" w:hAnsi="Cambria" w:cs="Arial"/>
          <w:lang w:val="sr-Latn-CS"/>
        </w:rPr>
        <w:t xml:space="preserve">  </w:t>
      </w:r>
    </w:p>
    <w:p w:rsidR="008F7AB2" w:rsidRPr="0038230C" w:rsidRDefault="008F7AB2" w:rsidP="008F7AB2">
      <w:pPr>
        <w:tabs>
          <w:tab w:val="left" w:pos="3290"/>
        </w:tabs>
        <w:ind w:left="5664" w:firstLine="708"/>
        <w:jc w:val="center"/>
        <w:rPr>
          <w:rFonts w:ascii="Cambria" w:hAnsi="Cambria" w:cs="Arial"/>
          <w:i/>
          <w:iCs/>
          <w:color w:val="000000"/>
        </w:rPr>
      </w:pPr>
      <w:r w:rsidRPr="0038230C">
        <w:rPr>
          <w:rFonts w:ascii="Cambria" w:hAnsi="Cambria" w:cs="Arial"/>
          <w:i/>
          <w:iCs/>
          <w:color w:val="000000"/>
        </w:rPr>
        <w:t xml:space="preserve">         </w:t>
      </w:r>
    </w:p>
    <w:p w:rsidR="008F7AB2" w:rsidRPr="0038230C" w:rsidRDefault="008F7AB2" w:rsidP="007B05A6">
      <w:pPr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Default="007B05A6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9A520F" w:rsidRDefault="009A520F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9A520F" w:rsidRDefault="009A520F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2B7117" w:rsidRDefault="002B7117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2B7117" w:rsidRPr="0038230C" w:rsidRDefault="002B7117" w:rsidP="007B05A6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lang w:val="sr-Latn-ME"/>
        </w:rPr>
      </w:pPr>
    </w:p>
    <w:p w:rsidR="007B05A6" w:rsidRPr="00E845CA" w:rsidRDefault="00E845CA" w:rsidP="00E845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135"/>
        <w:outlineLvl w:val="0"/>
        <w:rPr>
          <w:rFonts w:ascii="Cambria" w:eastAsia="Times New Roman" w:hAnsi="Cambria" w:cs="Times New Roman"/>
          <w:b/>
          <w:iCs/>
          <w:lang w:val="sr-Latn-ME"/>
        </w:rPr>
      </w:pPr>
      <w:bookmarkStart w:id="15" w:name="_Toc62730568"/>
      <w:r>
        <w:rPr>
          <w:rFonts w:ascii="Cambria" w:eastAsia="Times New Roman" w:hAnsi="Cambria" w:cs="Times New Roman"/>
          <w:b/>
          <w:lang w:val="sr-Latn-ME"/>
        </w:rPr>
        <w:t>15.</w:t>
      </w:r>
      <w:r w:rsidR="007B05A6" w:rsidRPr="00E845CA">
        <w:rPr>
          <w:rFonts w:ascii="Cambria" w:eastAsia="Times New Roman" w:hAnsi="Cambria" w:cs="Times New Roman"/>
          <w:b/>
          <w:lang w:val="sr-Latn-ME"/>
        </w:rPr>
        <w:t>UPUTSTVO O PRAVNOM SREDSTVU</w:t>
      </w:r>
      <w:bookmarkEnd w:id="15"/>
    </w:p>
    <w:p w:rsidR="007B05A6" w:rsidRPr="0038230C" w:rsidRDefault="007B05A6" w:rsidP="007B05A6">
      <w:pPr>
        <w:tabs>
          <w:tab w:val="left" w:pos="5760"/>
        </w:tabs>
        <w:spacing w:after="0" w:line="240" w:lineRule="auto"/>
        <w:jc w:val="center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7B05A6" w:rsidRPr="0038230C" w:rsidRDefault="007B05A6" w:rsidP="007B05A6">
      <w:pPr>
        <w:tabs>
          <w:tab w:val="left" w:pos="576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Žalba se izjavljuje </w:t>
      </w:r>
      <w:proofErr w:type="spellStart"/>
      <w:r w:rsidRPr="0038230C">
        <w:rPr>
          <w:rFonts w:ascii="Cambria" w:eastAsia="Times New Roman" w:hAnsi="Cambria" w:cs="Arial"/>
          <w:color w:val="000000"/>
          <w:lang w:val="sr-Latn-ME"/>
        </w:rPr>
        <w:t>preko</w:t>
      </w:r>
      <w:proofErr w:type="spellEnd"/>
      <w:r w:rsidRPr="0038230C">
        <w:rPr>
          <w:rFonts w:ascii="Cambria" w:eastAsia="Times New Roman" w:hAnsi="Cambria" w:cs="Arial"/>
          <w:color w:val="000000"/>
          <w:lang w:val="sr-Latn-ME"/>
        </w:rPr>
        <w:t xml:space="preserve"> naručioca neposredno putem ESJN-a. Žalba koja nije podnesena na naprijed predviđeni način biće odbijena kao nedozvoljena.</w:t>
      </w:r>
    </w:p>
    <w:p w:rsidR="007B05A6" w:rsidRPr="0038230C" w:rsidRDefault="007B05A6" w:rsidP="007B0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highlight w:val="yellow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Podnosilac žalbe je dužan da uz žalbu priloži dokaz o uplati naknade za vođenje postupka u iznosu od 1% od procijenjene vrijednosti javne nabavke, a najviše 20.000,00 </w:t>
      </w:r>
      <w:proofErr w:type="spellStart"/>
      <w:r w:rsidRPr="0038230C">
        <w:rPr>
          <w:rFonts w:ascii="Cambria" w:eastAsia="Times New Roman" w:hAnsi="Cambria" w:cs="Arial"/>
          <w:color w:val="000000"/>
          <w:lang w:val="sr-Latn-ME"/>
        </w:rPr>
        <w:t>eura</w:t>
      </w:r>
      <w:proofErr w:type="spellEnd"/>
      <w:r w:rsidRPr="0038230C">
        <w:rPr>
          <w:rFonts w:ascii="Cambria" w:eastAsia="Times New Roman" w:hAnsi="Cambria" w:cs="Arial"/>
          <w:color w:val="000000"/>
          <w:lang w:val="sr-Latn-ME"/>
        </w:rPr>
        <w:t xml:space="preserve">, na </w:t>
      </w:r>
      <w:proofErr w:type="spellStart"/>
      <w:r w:rsidRPr="0038230C">
        <w:rPr>
          <w:rFonts w:ascii="Cambria" w:eastAsia="Times New Roman" w:hAnsi="Cambria" w:cs="Arial"/>
          <w:color w:val="000000"/>
          <w:lang w:val="sr-Latn-ME"/>
        </w:rPr>
        <w:t>žiro</w:t>
      </w:r>
      <w:proofErr w:type="spellEnd"/>
      <w:r w:rsidRPr="0038230C">
        <w:rPr>
          <w:rFonts w:ascii="Cambria" w:eastAsia="Times New Roman" w:hAnsi="Cambria" w:cs="Arial"/>
          <w:color w:val="000000"/>
          <w:lang w:val="sr-Latn-ME"/>
        </w:rPr>
        <w:t xml:space="preserve"> račun Komisije za zaštitu prava broj 530-20240-15 kod NLB Montenegro banke A.D.</w:t>
      </w: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38230C">
          <w:rPr>
            <w:rFonts w:ascii="Cambria" w:eastAsia="Times New Roman" w:hAnsi="Cambria" w:cs="Arial"/>
            <w:color w:val="0000FF"/>
            <w:u w:val="single"/>
            <w:lang w:val="sr-Latn-ME"/>
          </w:rPr>
          <w:t>http://www.kontrola-nabavki.me/</w:t>
        </w:r>
      </w:hyperlink>
      <w:r w:rsidRPr="0038230C">
        <w:rPr>
          <w:rFonts w:ascii="Cambria" w:eastAsia="Times New Roman" w:hAnsi="Cambria" w:cs="Arial"/>
          <w:color w:val="000000"/>
          <w:lang w:val="sr-Latn-ME"/>
        </w:rPr>
        <w:t>.“.</w:t>
      </w: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7B05A6" w:rsidP="007B05A6">
      <w:pPr>
        <w:tabs>
          <w:tab w:val="left" w:pos="5760"/>
        </w:tabs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lang w:val="sr-Latn-ME"/>
        </w:rPr>
      </w:pPr>
    </w:p>
    <w:p w:rsidR="007B05A6" w:rsidRPr="0038230C" w:rsidRDefault="00EE689F" w:rsidP="00EE689F">
      <w:pPr>
        <w:tabs>
          <w:tab w:val="left" w:pos="5760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lang w:val="sr-Latn-ME"/>
        </w:rPr>
      </w:pPr>
      <w:r w:rsidRPr="0038230C">
        <w:rPr>
          <w:rFonts w:ascii="Cambria" w:eastAsia="Times New Roman" w:hAnsi="Cambria" w:cs="Arial"/>
          <w:color w:val="000000"/>
          <w:lang w:val="sr-Latn-ME"/>
        </w:rPr>
        <w:t xml:space="preserve"> </w:t>
      </w:r>
    </w:p>
    <w:p w:rsidR="00FA37B6" w:rsidRPr="0038230C" w:rsidRDefault="00FA37B6" w:rsidP="006109E7">
      <w:pPr>
        <w:rPr>
          <w:rFonts w:ascii="Cambria" w:hAnsi="Cambria"/>
        </w:rPr>
      </w:pPr>
    </w:p>
    <w:sectPr w:rsidR="00FA37B6" w:rsidRPr="00382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A3" w:rsidRDefault="007B4DA3" w:rsidP="007B05A6">
      <w:pPr>
        <w:spacing w:after="0" w:line="240" w:lineRule="auto"/>
      </w:pPr>
      <w:r>
        <w:separator/>
      </w:r>
    </w:p>
  </w:endnote>
  <w:endnote w:type="continuationSeparator" w:id="0">
    <w:p w:rsidR="007B4DA3" w:rsidRDefault="007B4DA3" w:rsidP="007B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A3" w:rsidRDefault="007B4DA3" w:rsidP="007B05A6">
      <w:pPr>
        <w:spacing w:after="0" w:line="240" w:lineRule="auto"/>
      </w:pPr>
      <w:r>
        <w:separator/>
      </w:r>
    </w:p>
  </w:footnote>
  <w:footnote w:type="continuationSeparator" w:id="0">
    <w:p w:rsidR="007B4DA3" w:rsidRDefault="007B4DA3" w:rsidP="007B05A6">
      <w:pPr>
        <w:spacing w:after="0" w:line="240" w:lineRule="auto"/>
      </w:pPr>
      <w:r>
        <w:continuationSeparator/>
      </w:r>
    </w:p>
  </w:footnote>
  <w:footnote w:id="1">
    <w:p w:rsidR="00435F73" w:rsidRPr="007F2BA0" w:rsidRDefault="00435F73" w:rsidP="007B05A6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Poziv za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nadmetanje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 xml:space="preserve"> naručilac neposredno UNOSI na ESJN elektronskim putem;</w:t>
      </w:r>
    </w:p>
  </w:footnote>
  <w:footnote w:id="2">
    <w:p w:rsidR="00B0018A" w:rsidRPr="007F2BA0" w:rsidRDefault="00B0018A" w:rsidP="00B0018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slučaju podjele predmeta nabavke po partijama i zaključivanja okvirnog sporazuma, podaci o procijenjenoj vrijednosti dati su i u dodatnim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infomacijama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;</w:t>
      </w:r>
    </w:p>
  </w:footnote>
  <w:footnote w:id="3">
    <w:p w:rsidR="00BF247C" w:rsidRPr="00CF7AD7" w:rsidRDefault="00BF247C" w:rsidP="00BF247C">
      <w:pPr>
        <w:pStyle w:val="FootnoteText"/>
        <w:jc w:val="both"/>
        <w:rPr>
          <w:rFonts w:ascii="Arial" w:hAnsi="Arial" w:cs="Arial"/>
          <w:b/>
          <w:sz w:val="18"/>
          <w:szCs w:val="18"/>
          <w:lang w:val="sr-Latn-ME"/>
        </w:rPr>
      </w:pPr>
      <w:r w:rsidRPr="00CF7AD7">
        <w:rPr>
          <w:rStyle w:val="FootnoteReference"/>
          <w:rFonts w:ascii="Arial" w:hAnsi="Arial" w:cs="Arial"/>
          <w:b/>
          <w:sz w:val="14"/>
          <w:szCs w:val="16"/>
        </w:rPr>
        <w:footnoteRef/>
      </w:r>
      <w:r w:rsidRPr="00CF7AD7">
        <w:rPr>
          <w:rFonts w:ascii="Arial" w:hAnsi="Arial" w:cs="Arial"/>
          <w:b/>
          <w:sz w:val="14"/>
          <w:szCs w:val="16"/>
        </w:rPr>
        <w:t xml:space="preserve"> </w:t>
      </w:r>
      <w:proofErr w:type="spellStart"/>
      <w:r w:rsidRPr="00DF76A6">
        <w:rPr>
          <w:rFonts w:ascii="Arial" w:hAnsi="Arial" w:cs="Arial"/>
          <w:b/>
          <w:sz w:val="16"/>
          <w:szCs w:val="16"/>
        </w:rPr>
        <w:t>Podatke</w:t>
      </w:r>
      <w:proofErr w:type="spellEnd"/>
      <w:r w:rsidRPr="00DF76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F76A6">
        <w:rPr>
          <w:rFonts w:ascii="Arial" w:hAnsi="Arial" w:cs="Arial"/>
          <w:b/>
          <w:sz w:val="16"/>
          <w:szCs w:val="16"/>
        </w:rPr>
        <w:t>iz</w:t>
      </w:r>
      <w:proofErr w:type="spellEnd"/>
      <w:r w:rsidRPr="00DF76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DF76A6">
        <w:rPr>
          <w:rFonts w:ascii="Arial" w:hAnsi="Arial" w:cs="Arial"/>
          <w:b/>
          <w:sz w:val="16"/>
          <w:szCs w:val="16"/>
        </w:rPr>
        <w:t>tačke</w:t>
      </w:r>
      <w:proofErr w:type="spellEnd"/>
      <w:r w:rsidRPr="00DF76A6">
        <w:rPr>
          <w:rFonts w:ascii="Arial" w:hAnsi="Arial" w:cs="Arial"/>
          <w:b/>
          <w:sz w:val="16"/>
          <w:szCs w:val="16"/>
        </w:rPr>
        <w:t xml:space="preserve"> 2. </w:t>
      </w:r>
      <w:r w:rsidRPr="00DF76A6">
        <w:rPr>
          <w:rFonts w:ascii="Arial" w:hAnsi="Arial" w:cs="Arial"/>
          <w:b/>
          <w:sz w:val="16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BF247C" w:rsidRPr="007F2BA0" w:rsidRDefault="00BF247C" w:rsidP="00BF247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iz tačke 3. - 16. naručilac sačinjava u formi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word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/PDF dokumenta i objavljuje unošenjem (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attachment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) dokumenta na ESJN;</w:t>
      </w:r>
    </w:p>
  </w:footnote>
  <w:footnote w:id="5">
    <w:p w:rsidR="00BF247C" w:rsidRPr="00367536" w:rsidRDefault="00BF247C" w:rsidP="00BF247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35F73" w:rsidRPr="00244A34" w:rsidRDefault="00435F73" w:rsidP="000D68B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7">
    <w:p w:rsidR="00435F73" w:rsidRPr="007F2BA0" w:rsidRDefault="00435F73" w:rsidP="007B05A6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435F73" w:rsidRDefault="00435F73" w:rsidP="00A12E23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B2534"/>
    <w:multiLevelType w:val="hybridMultilevel"/>
    <w:tmpl w:val="8BF6E4CA"/>
    <w:lvl w:ilvl="0" w:tplc="040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A39778B"/>
    <w:multiLevelType w:val="hybridMultilevel"/>
    <w:tmpl w:val="DB4CB662"/>
    <w:lvl w:ilvl="0" w:tplc="82242BE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219E"/>
    <w:multiLevelType w:val="hybridMultilevel"/>
    <w:tmpl w:val="DDB27832"/>
    <w:lvl w:ilvl="0" w:tplc="65CEE7A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112C"/>
    <w:multiLevelType w:val="hybridMultilevel"/>
    <w:tmpl w:val="9CC269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5667787"/>
    <w:multiLevelType w:val="hybridMultilevel"/>
    <w:tmpl w:val="795C315E"/>
    <w:lvl w:ilvl="0" w:tplc="BE101EB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43341FC"/>
    <w:multiLevelType w:val="hybridMultilevel"/>
    <w:tmpl w:val="273C89D8"/>
    <w:lvl w:ilvl="0" w:tplc="BBF40DD0">
      <w:start w:val="1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43D8"/>
    <w:multiLevelType w:val="hybridMultilevel"/>
    <w:tmpl w:val="D25A5030"/>
    <w:lvl w:ilvl="0" w:tplc="3EE8966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91134"/>
    <w:multiLevelType w:val="hybridMultilevel"/>
    <w:tmpl w:val="30BA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923E6"/>
    <w:multiLevelType w:val="hybridMultilevel"/>
    <w:tmpl w:val="4472224C"/>
    <w:lvl w:ilvl="0" w:tplc="DDF82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B8"/>
    <w:rsid w:val="000071F8"/>
    <w:rsid w:val="00017BC8"/>
    <w:rsid w:val="000275B5"/>
    <w:rsid w:val="00046365"/>
    <w:rsid w:val="00052D0F"/>
    <w:rsid w:val="000770C0"/>
    <w:rsid w:val="00077515"/>
    <w:rsid w:val="000952D7"/>
    <w:rsid w:val="000C0201"/>
    <w:rsid w:val="000C71ED"/>
    <w:rsid w:val="000D007E"/>
    <w:rsid w:val="000D215B"/>
    <w:rsid w:val="000D68B8"/>
    <w:rsid w:val="0010780C"/>
    <w:rsid w:val="00111343"/>
    <w:rsid w:val="00121497"/>
    <w:rsid w:val="00132CA6"/>
    <w:rsid w:val="001374B8"/>
    <w:rsid w:val="00157A20"/>
    <w:rsid w:val="0016140F"/>
    <w:rsid w:val="00164C67"/>
    <w:rsid w:val="001668C9"/>
    <w:rsid w:val="00182DE7"/>
    <w:rsid w:val="001946E2"/>
    <w:rsid w:val="001A169D"/>
    <w:rsid w:val="001B3608"/>
    <w:rsid w:val="001B4EA5"/>
    <w:rsid w:val="001B5616"/>
    <w:rsid w:val="001C0B27"/>
    <w:rsid w:val="001F46B8"/>
    <w:rsid w:val="00243C72"/>
    <w:rsid w:val="00280955"/>
    <w:rsid w:val="0028259A"/>
    <w:rsid w:val="00285AD6"/>
    <w:rsid w:val="002A7340"/>
    <w:rsid w:val="002B6BA2"/>
    <w:rsid w:val="002B7117"/>
    <w:rsid w:val="002C3953"/>
    <w:rsid w:val="002E0A4D"/>
    <w:rsid w:val="0031761C"/>
    <w:rsid w:val="00331F97"/>
    <w:rsid w:val="003321E6"/>
    <w:rsid w:val="00341C76"/>
    <w:rsid w:val="00341E1F"/>
    <w:rsid w:val="00352742"/>
    <w:rsid w:val="00354E58"/>
    <w:rsid w:val="00372531"/>
    <w:rsid w:val="00376EC2"/>
    <w:rsid w:val="003774F8"/>
    <w:rsid w:val="0038230C"/>
    <w:rsid w:val="003841A6"/>
    <w:rsid w:val="00385A2F"/>
    <w:rsid w:val="003A2BE3"/>
    <w:rsid w:val="003A720D"/>
    <w:rsid w:val="003D6360"/>
    <w:rsid w:val="003D6A14"/>
    <w:rsid w:val="004014FB"/>
    <w:rsid w:val="00407D91"/>
    <w:rsid w:val="00421268"/>
    <w:rsid w:val="00432EC8"/>
    <w:rsid w:val="00435F73"/>
    <w:rsid w:val="00437AE5"/>
    <w:rsid w:val="00446D25"/>
    <w:rsid w:val="00450C1E"/>
    <w:rsid w:val="00470CD6"/>
    <w:rsid w:val="004735E3"/>
    <w:rsid w:val="00490839"/>
    <w:rsid w:val="004B6E1D"/>
    <w:rsid w:val="004C468D"/>
    <w:rsid w:val="004F37DC"/>
    <w:rsid w:val="004F6C1B"/>
    <w:rsid w:val="00507796"/>
    <w:rsid w:val="00532E6D"/>
    <w:rsid w:val="005371BD"/>
    <w:rsid w:val="00560F02"/>
    <w:rsid w:val="005732C6"/>
    <w:rsid w:val="005742BC"/>
    <w:rsid w:val="00597584"/>
    <w:rsid w:val="005B3A16"/>
    <w:rsid w:val="005D415D"/>
    <w:rsid w:val="005E2A17"/>
    <w:rsid w:val="006046C5"/>
    <w:rsid w:val="00604AA1"/>
    <w:rsid w:val="006109E7"/>
    <w:rsid w:val="00615F6F"/>
    <w:rsid w:val="00643EFE"/>
    <w:rsid w:val="00673378"/>
    <w:rsid w:val="006A2E15"/>
    <w:rsid w:val="006A566F"/>
    <w:rsid w:val="006B6A5D"/>
    <w:rsid w:val="006B712B"/>
    <w:rsid w:val="006C064F"/>
    <w:rsid w:val="006E5872"/>
    <w:rsid w:val="006F4470"/>
    <w:rsid w:val="00700263"/>
    <w:rsid w:val="00720BA5"/>
    <w:rsid w:val="00725D03"/>
    <w:rsid w:val="00730298"/>
    <w:rsid w:val="00751B67"/>
    <w:rsid w:val="00754E8F"/>
    <w:rsid w:val="00765460"/>
    <w:rsid w:val="0076734C"/>
    <w:rsid w:val="00795123"/>
    <w:rsid w:val="007B05A6"/>
    <w:rsid w:val="007B4DA3"/>
    <w:rsid w:val="0081668F"/>
    <w:rsid w:val="00836856"/>
    <w:rsid w:val="00886591"/>
    <w:rsid w:val="00891ADF"/>
    <w:rsid w:val="0089776F"/>
    <w:rsid w:val="008C0BC9"/>
    <w:rsid w:val="008C359F"/>
    <w:rsid w:val="008F7AB2"/>
    <w:rsid w:val="009118E2"/>
    <w:rsid w:val="00963B76"/>
    <w:rsid w:val="00996D3B"/>
    <w:rsid w:val="009A1EE9"/>
    <w:rsid w:val="009A520F"/>
    <w:rsid w:val="009B36C6"/>
    <w:rsid w:val="009B37A9"/>
    <w:rsid w:val="009B4CA9"/>
    <w:rsid w:val="009C1116"/>
    <w:rsid w:val="009C674D"/>
    <w:rsid w:val="009E4FD9"/>
    <w:rsid w:val="009F38AA"/>
    <w:rsid w:val="00A02B04"/>
    <w:rsid w:val="00A03B2E"/>
    <w:rsid w:val="00A05C33"/>
    <w:rsid w:val="00A108DB"/>
    <w:rsid w:val="00A12E23"/>
    <w:rsid w:val="00A23FB0"/>
    <w:rsid w:val="00A55262"/>
    <w:rsid w:val="00A56EAC"/>
    <w:rsid w:val="00A57FF7"/>
    <w:rsid w:val="00A7058E"/>
    <w:rsid w:val="00A71ABE"/>
    <w:rsid w:val="00AA382B"/>
    <w:rsid w:val="00AB6A6A"/>
    <w:rsid w:val="00AD1650"/>
    <w:rsid w:val="00AE1BB5"/>
    <w:rsid w:val="00AF3940"/>
    <w:rsid w:val="00B0018A"/>
    <w:rsid w:val="00B23D0A"/>
    <w:rsid w:val="00B629BE"/>
    <w:rsid w:val="00B62FA5"/>
    <w:rsid w:val="00B77DFA"/>
    <w:rsid w:val="00B860D4"/>
    <w:rsid w:val="00B901DE"/>
    <w:rsid w:val="00BA043A"/>
    <w:rsid w:val="00BD02FC"/>
    <w:rsid w:val="00BD36E5"/>
    <w:rsid w:val="00BF247C"/>
    <w:rsid w:val="00C048F9"/>
    <w:rsid w:val="00C072E0"/>
    <w:rsid w:val="00C13EEE"/>
    <w:rsid w:val="00C26464"/>
    <w:rsid w:val="00C27AE7"/>
    <w:rsid w:val="00C27AF2"/>
    <w:rsid w:val="00C32701"/>
    <w:rsid w:val="00C343C5"/>
    <w:rsid w:val="00C67C74"/>
    <w:rsid w:val="00C92258"/>
    <w:rsid w:val="00CA4919"/>
    <w:rsid w:val="00CB7735"/>
    <w:rsid w:val="00CC2F3D"/>
    <w:rsid w:val="00CF75BB"/>
    <w:rsid w:val="00CF7AD7"/>
    <w:rsid w:val="00D02922"/>
    <w:rsid w:val="00D04AD5"/>
    <w:rsid w:val="00D05BAC"/>
    <w:rsid w:val="00D208B1"/>
    <w:rsid w:val="00D25AFD"/>
    <w:rsid w:val="00D36703"/>
    <w:rsid w:val="00D36FBD"/>
    <w:rsid w:val="00D83503"/>
    <w:rsid w:val="00D94D4D"/>
    <w:rsid w:val="00DA1EEC"/>
    <w:rsid w:val="00DA4F9A"/>
    <w:rsid w:val="00DB3C8F"/>
    <w:rsid w:val="00DF262C"/>
    <w:rsid w:val="00DF76A6"/>
    <w:rsid w:val="00E037CF"/>
    <w:rsid w:val="00E1685A"/>
    <w:rsid w:val="00E23F7F"/>
    <w:rsid w:val="00E36B36"/>
    <w:rsid w:val="00E448E5"/>
    <w:rsid w:val="00E44F52"/>
    <w:rsid w:val="00E63EB7"/>
    <w:rsid w:val="00E64AAF"/>
    <w:rsid w:val="00E710ED"/>
    <w:rsid w:val="00E82889"/>
    <w:rsid w:val="00E845CA"/>
    <w:rsid w:val="00E91A25"/>
    <w:rsid w:val="00E96DCB"/>
    <w:rsid w:val="00EB7E2E"/>
    <w:rsid w:val="00ED3D16"/>
    <w:rsid w:val="00ED5986"/>
    <w:rsid w:val="00EE689F"/>
    <w:rsid w:val="00EF463B"/>
    <w:rsid w:val="00EF7513"/>
    <w:rsid w:val="00F0272B"/>
    <w:rsid w:val="00F2214B"/>
    <w:rsid w:val="00F35D9A"/>
    <w:rsid w:val="00F41435"/>
    <w:rsid w:val="00F4346C"/>
    <w:rsid w:val="00F4533F"/>
    <w:rsid w:val="00F61BE9"/>
    <w:rsid w:val="00F657ED"/>
    <w:rsid w:val="00F73763"/>
    <w:rsid w:val="00F74509"/>
    <w:rsid w:val="00FA37B6"/>
    <w:rsid w:val="00FC6440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EA62"/>
  <w15:chartTrackingRefBased/>
  <w15:docId w15:val="{6CA9B014-8D4D-4622-99B4-4E6EB88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B05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5A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B05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6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33A2-886F-43F6-8562-0AE9D02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9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Cvetkovic</dc:creator>
  <cp:keywords/>
  <dc:description/>
  <cp:lastModifiedBy>Natalija Cvetkovic</cp:lastModifiedBy>
  <cp:revision>138</cp:revision>
  <cp:lastPrinted>2022-04-12T07:50:00Z</cp:lastPrinted>
  <dcterms:created xsi:type="dcterms:W3CDTF">2021-05-06T11:12:00Z</dcterms:created>
  <dcterms:modified xsi:type="dcterms:W3CDTF">2022-04-14T06:35:00Z</dcterms:modified>
</cp:coreProperties>
</file>