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D56" w:rsidRPr="004E5727" w:rsidRDefault="00847D56" w:rsidP="00847D56">
      <w:pPr>
        <w:jc w:val="right"/>
        <w:rPr>
          <w:rFonts w:ascii="Arial" w:hAnsi="Arial" w:cs="Arial"/>
          <w:b/>
          <w:color w:val="000000"/>
        </w:rPr>
      </w:pPr>
      <w:r w:rsidRPr="004E5727">
        <w:rPr>
          <w:rFonts w:ascii="Arial" w:hAnsi="Arial" w:cs="Arial"/>
          <w:b/>
          <w:color w:val="000000"/>
        </w:rPr>
        <w:t xml:space="preserve">OBRAZAC 2  </w:t>
      </w:r>
    </w:p>
    <w:p w:rsidR="00847D56" w:rsidRPr="004E5727" w:rsidRDefault="00847D56" w:rsidP="00847D56">
      <w:pPr>
        <w:rPr>
          <w:rFonts w:ascii="Arial" w:hAnsi="Arial" w:cs="Arial"/>
          <w:b/>
          <w:color w:val="000000"/>
        </w:rPr>
      </w:pPr>
    </w:p>
    <w:p w:rsidR="00411855" w:rsidRPr="004E5727" w:rsidRDefault="00411855" w:rsidP="00411855">
      <w:pPr>
        <w:rPr>
          <w:rFonts w:ascii="Arial" w:hAnsi="Arial" w:cs="Arial"/>
          <w:b/>
          <w:color w:val="000000"/>
        </w:rPr>
      </w:pPr>
      <w:r w:rsidRPr="004E5727">
        <w:rPr>
          <w:rFonts w:ascii="Arial" w:hAnsi="Arial" w:cs="Arial"/>
          <w:b/>
          <w:color w:val="000000"/>
        </w:rPr>
        <w:t>MINISTARSTVO ODBRANE</w:t>
      </w:r>
    </w:p>
    <w:p w:rsidR="00847D56" w:rsidRPr="004E5727" w:rsidRDefault="00847D56" w:rsidP="00847D56">
      <w:pPr>
        <w:jc w:val="both"/>
        <w:rPr>
          <w:rFonts w:ascii="Arial" w:hAnsi="Arial" w:cs="Arial"/>
        </w:rPr>
      </w:pPr>
      <w:r w:rsidRPr="004E5727">
        <w:rPr>
          <w:rFonts w:ascii="Arial" w:hAnsi="Arial" w:cs="Arial"/>
        </w:rPr>
        <w:t xml:space="preserve">Broj iz evidencije postupaka javnih nabavki: </w:t>
      </w:r>
      <w:r w:rsidR="00324D85" w:rsidRPr="004E5727">
        <w:rPr>
          <w:rFonts w:ascii="Arial" w:hAnsi="Arial" w:cs="Arial"/>
        </w:rPr>
        <w:t>31</w:t>
      </w:r>
    </w:p>
    <w:p w:rsidR="00847D56" w:rsidRPr="004E5727" w:rsidRDefault="00847D56" w:rsidP="00847D56">
      <w:pPr>
        <w:jc w:val="both"/>
        <w:rPr>
          <w:rFonts w:ascii="Arial" w:hAnsi="Arial" w:cs="Arial"/>
          <w:color w:val="000000"/>
        </w:rPr>
      </w:pPr>
      <w:r w:rsidRPr="004E5727">
        <w:rPr>
          <w:rFonts w:ascii="Arial" w:hAnsi="Arial" w:cs="Arial"/>
          <w:color w:val="000000"/>
        </w:rPr>
        <w:t>Redni broj iz Plana javnih nabavki:</w:t>
      </w:r>
      <w:r w:rsidR="00D22A21" w:rsidRPr="004E5727">
        <w:rPr>
          <w:rFonts w:ascii="Arial" w:hAnsi="Arial" w:cs="Arial"/>
          <w:color w:val="000000"/>
        </w:rPr>
        <w:t xml:space="preserve"> </w:t>
      </w:r>
      <w:r w:rsidR="00324D85" w:rsidRPr="004E5727">
        <w:rPr>
          <w:rFonts w:ascii="Arial" w:hAnsi="Arial" w:cs="Arial"/>
          <w:color w:val="000000"/>
        </w:rPr>
        <w:t>91</w:t>
      </w:r>
    </w:p>
    <w:p w:rsidR="00D22A21" w:rsidRPr="004E5727" w:rsidRDefault="00D22A21" w:rsidP="00847D56">
      <w:pPr>
        <w:jc w:val="both"/>
        <w:rPr>
          <w:rFonts w:ascii="Arial" w:hAnsi="Arial" w:cs="Arial"/>
          <w:color w:val="000000"/>
        </w:rPr>
      </w:pPr>
      <w:r w:rsidRPr="004E5727">
        <w:rPr>
          <w:rFonts w:ascii="Arial" w:hAnsi="Arial" w:cs="Arial"/>
          <w:color w:val="000000"/>
        </w:rPr>
        <w:t>Broj Poziva za nadmetanje: 0705-426/22-</w:t>
      </w:r>
      <w:r w:rsidR="004E5727" w:rsidRPr="004E5727">
        <w:rPr>
          <w:rFonts w:ascii="Arial" w:hAnsi="Arial" w:cs="Arial"/>
          <w:color w:val="000000"/>
        </w:rPr>
        <w:t>3875</w:t>
      </w:r>
      <w:r w:rsidRPr="004E5727">
        <w:rPr>
          <w:rFonts w:ascii="Arial" w:hAnsi="Arial" w:cs="Arial"/>
          <w:color w:val="000000"/>
        </w:rPr>
        <w:t>/4</w:t>
      </w:r>
    </w:p>
    <w:p w:rsidR="00847D56" w:rsidRPr="004E5727" w:rsidRDefault="00847D56" w:rsidP="00847D56">
      <w:pPr>
        <w:jc w:val="both"/>
        <w:rPr>
          <w:rFonts w:ascii="Arial" w:hAnsi="Arial" w:cs="Arial"/>
          <w:b/>
          <w:bCs/>
          <w:color w:val="000000"/>
        </w:rPr>
      </w:pPr>
      <w:r w:rsidRPr="004E5727">
        <w:rPr>
          <w:rFonts w:ascii="Arial" w:hAnsi="Arial" w:cs="Arial"/>
          <w:color w:val="000000"/>
        </w:rPr>
        <w:t xml:space="preserve">Mjesto i datum: </w:t>
      </w:r>
      <w:r w:rsidR="00D22A21" w:rsidRPr="004E5727">
        <w:rPr>
          <w:rFonts w:ascii="Arial" w:hAnsi="Arial" w:cs="Arial"/>
          <w:color w:val="000000"/>
        </w:rPr>
        <w:t xml:space="preserve">Podgorica, </w:t>
      </w:r>
      <w:r w:rsidR="004E5727" w:rsidRPr="004E5727">
        <w:rPr>
          <w:rFonts w:ascii="Arial" w:hAnsi="Arial" w:cs="Arial"/>
          <w:color w:val="000000"/>
        </w:rPr>
        <w:t>30</w:t>
      </w:r>
      <w:r w:rsidR="00D22A21" w:rsidRPr="004E5727">
        <w:rPr>
          <w:rFonts w:ascii="Arial" w:hAnsi="Arial" w:cs="Arial"/>
          <w:color w:val="000000"/>
        </w:rPr>
        <w:t>.0</w:t>
      </w:r>
      <w:r w:rsidR="004E5727" w:rsidRPr="004E5727">
        <w:rPr>
          <w:rFonts w:ascii="Arial" w:hAnsi="Arial" w:cs="Arial"/>
          <w:color w:val="000000"/>
        </w:rPr>
        <w:t>6</w:t>
      </w:r>
      <w:r w:rsidR="00D22A21" w:rsidRPr="004E5727">
        <w:rPr>
          <w:rFonts w:ascii="Arial" w:hAnsi="Arial" w:cs="Arial"/>
          <w:color w:val="000000"/>
        </w:rPr>
        <w:t>.2022. godine</w:t>
      </w:r>
    </w:p>
    <w:p w:rsidR="00847D56" w:rsidRPr="00324D85" w:rsidRDefault="00847D56" w:rsidP="00847D56">
      <w:pPr>
        <w:keepNext/>
        <w:jc w:val="both"/>
        <w:outlineLvl w:val="0"/>
        <w:rPr>
          <w:rFonts w:ascii="Arial" w:hAnsi="Arial" w:cs="Arial"/>
          <w:b/>
          <w:bCs/>
          <w:i/>
          <w:iCs/>
          <w:color w:val="000000"/>
          <w:highlight w:val="yellow"/>
        </w:rPr>
      </w:pPr>
    </w:p>
    <w:p w:rsidR="00847D56" w:rsidRPr="00324D85" w:rsidRDefault="00847D56" w:rsidP="00847D56">
      <w:pPr>
        <w:keepNext/>
        <w:jc w:val="both"/>
        <w:outlineLvl w:val="0"/>
        <w:rPr>
          <w:rFonts w:ascii="Arial" w:hAnsi="Arial" w:cs="Arial"/>
          <w:b/>
          <w:bCs/>
          <w:i/>
          <w:iCs/>
          <w:color w:val="000000"/>
          <w:highlight w:val="yellow"/>
        </w:rPr>
      </w:pPr>
    </w:p>
    <w:p w:rsidR="00847D56" w:rsidRPr="00324D85" w:rsidRDefault="00847D56" w:rsidP="00847D56">
      <w:pPr>
        <w:rPr>
          <w:rFonts w:ascii="Arial" w:hAnsi="Arial" w:cs="Arial"/>
          <w:highlight w:val="yellow"/>
        </w:rPr>
      </w:pPr>
    </w:p>
    <w:p w:rsidR="00847D56" w:rsidRPr="00324D85" w:rsidRDefault="00847D56" w:rsidP="00847D56">
      <w:pPr>
        <w:rPr>
          <w:rFonts w:ascii="Arial" w:hAnsi="Arial" w:cs="Arial"/>
          <w:highlight w:val="yellow"/>
        </w:rPr>
      </w:pPr>
    </w:p>
    <w:p w:rsidR="00847D56" w:rsidRPr="00B06F20" w:rsidRDefault="00847D56" w:rsidP="00847D56">
      <w:pPr>
        <w:rPr>
          <w:rFonts w:ascii="Arial" w:hAnsi="Arial" w:cs="Arial"/>
        </w:rPr>
      </w:pPr>
    </w:p>
    <w:p w:rsidR="00847D56" w:rsidRPr="00B06F20" w:rsidRDefault="00AD1C42" w:rsidP="00847D56">
      <w:pPr>
        <w:tabs>
          <w:tab w:val="left" w:pos="1276"/>
          <w:tab w:val="left" w:pos="3261"/>
        </w:tabs>
        <w:jc w:val="both"/>
        <w:rPr>
          <w:rFonts w:ascii="Arial" w:hAnsi="Arial" w:cs="Arial"/>
        </w:rPr>
      </w:pPr>
      <w:r w:rsidRPr="00B06F20">
        <w:rPr>
          <w:rFonts w:ascii="Arial" w:hAnsi="Arial" w:cs="Arial"/>
        </w:rPr>
        <w:t xml:space="preserve">Na osnovu tačke 2 stav 1 i tačke 32 stav 1 alineja 1 Priloga 1 Uredbe o listi vojne opreme i proizvoda, postupku i načinu sprovođenja javnih nabavki u oblasti odbrane i bezbjednosti („Sl. list Crne </w:t>
      </w:r>
      <w:proofErr w:type="gramStart"/>
      <w:r w:rsidRPr="00B06F20">
        <w:rPr>
          <w:rFonts w:ascii="Arial" w:hAnsi="Arial" w:cs="Arial"/>
        </w:rPr>
        <w:t>Gore“</w:t>
      </w:r>
      <w:proofErr w:type="gramEnd"/>
      <w:r w:rsidRPr="00B06F20">
        <w:rPr>
          <w:rFonts w:ascii="Arial" w:hAnsi="Arial" w:cs="Arial"/>
        </w:rPr>
        <w:t xml:space="preserve">, br. 76/20 od 28.07.2020. godine), a u vezi člana 175 stav 1 tačka 4 i člana 177 Zakona o javnim nabavkama („Službeni list Crne </w:t>
      </w:r>
      <w:proofErr w:type="gramStart"/>
      <w:r w:rsidRPr="00B06F20">
        <w:rPr>
          <w:rFonts w:ascii="Arial" w:hAnsi="Arial" w:cs="Arial"/>
        </w:rPr>
        <w:t>Gore“</w:t>
      </w:r>
      <w:proofErr w:type="gramEnd"/>
      <w:r w:rsidRPr="00B06F20">
        <w:rPr>
          <w:rFonts w:ascii="Arial" w:hAnsi="Arial" w:cs="Arial"/>
        </w:rPr>
        <w:t>, br. 74/19), MINISTARSTVO ODBRANE objavljuje</w:t>
      </w:r>
    </w:p>
    <w:p w:rsidR="00847D56" w:rsidRPr="00324D85" w:rsidRDefault="00847D56" w:rsidP="00847D56">
      <w:pPr>
        <w:jc w:val="both"/>
        <w:rPr>
          <w:rFonts w:ascii="Arial" w:hAnsi="Arial" w:cs="Arial"/>
          <w:highlight w:val="yellow"/>
        </w:rPr>
      </w:pPr>
    </w:p>
    <w:p w:rsidR="00847D56" w:rsidRPr="00324D85" w:rsidRDefault="00847D56" w:rsidP="00847D56">
      <w:pPr>
        <w:keepNext/>
        <w:jc w:val="both"/>
        <w:outlineLvl w:val="0"/>
        <w:rPr>
          <w:rFonts w:ascii="Arial" w:hAnsi="Arial" w:cs="Arial"/>
          <w:i/>
          <w:iCs/>
          <w:color w:val="000000"/>
          <w:highlight w:val="yellow"/>
        </w:rPr>
      </w:pPr>
    </w:p>
    <w:p w:rsidR="00847D56" w:rsidRPr="00324D85" w:rsidRDefault="00847D56" w:rsidP="00847D56">
      <w:pPr>
        <w:rPr>
          <w:rFonts w:ascii="Arial" w:hAnsi="Arial" w:cs="Arial"/>
          <w:color w:val="000000"/>
          <w:highlight w:val="yellow"/>
        </w:rPr>
      </w:pPr>
    </w:p>
    <w:p w:rsidR="00847D56" w:rsidRPr="0014227C" w:rsidRDefault="00847D56" w:rsidP="00847D56">
      <w:pPr>
        <w:rPr>
          <w:rFonts w:ascii="Arial" w:hAnsi="Arial" w:cs="Arial"/>
          <w:color w:val="000000"/>
        </w:rPr>
      </w:pPr>
    </w:p>
    <w:p w:rsidR="00847D56" w:rsidRPr="0014227C" w:rsidRDefault="00847D56" w:rsidP="00847D56">
      <w:pPr>
        <w:rPr>
          <w:rFonts w:ascii="Arial" w:hAnsi="Arial" w:cs="Arial"/>
          <w:color w:val="000000"/>
        </w:rPr>
      </w:pPr>
    </w:p>
    <w:p w:rsidR="00847D56" w:rsidRPr="0014227C" w:rsidRDefault="00847D56" w:rsidP="00847D56">
      <w:pPr>
        <w:keepNext/>
        <w:jc w:val="center"/>
        <w:outlineLvl w:val="0"/>
        <w:rPr>
          <w:rFonts w:ascii="Arial" w:hAnsi="Arial" w:cs="Arial"/>
          <w:b/>
          <w:bCs/>
          <w:color w:val="000000"/>
        </w:rPr>
      </w:pPr>
    </w:p>
    <w:p w:rsidR="00D41E48" w:rsidRPr="0014227C" w:rsidRDefault="00D41E48" w:rsidP="00D41E48">
      <w:pPr>
        <w:jc w:val="center"/>
        <w:rPr>
          <w:rFonts w:ascii="Arial" w:hAnsi="Arial" w:cs="Arial"/>
          <w:b/>
          <w:bCs/>
          <w:color w:val="000000"/>
          <w:sz w:val="28"/>
          <w:szCs w:val="28"/>
        </w:rPr>
      </w:pPr>
      <w:r w:rsidRPr="0014227C">
        <w:rPr>
          <w:rFonts w:ascii="Arial" w:hAnsi="Arial" w:cs="Arial"/>
          <w:b/>
          <w:bCs/>
          <w:color w:val="000000"/>
          <w:sz w:val="28"/>
          <w:szCs w:val="28"/>
        </w:rPr>
        <w:t>POZIV ZA NADMETANJE</w:t>
      </w:r>
    </w:p>
    <w:p w:rsidR="00D41E48" w:rsidRPr="0014227C" w:rsidRDefault="00D41E48" w:rsidP="00D41E48">
      <w:pPr>
        <w:jc w:val="center"/>
        <w:rPr>
          <w:rFonts w:ascii="Arial" w:hAnsi="Arial" w:cs="Arial"/>
          <w:b/>
          <w:bCs/>
          <w:color w:val="000000"/>
          <w:sz w:val="28"/>
          <w:szCs w:val="28"/>
        </w:rPr>
      </w:pPr>
      <w:r w:rsidRPr="0014227C">
        <w:rPr>
          <w:rFonts w:ascii="Arial" w:hAnsi="Arial" w:cs="Arial"/>
          <w:b/>
          <w:bCs/>
          <w:color w:val="000000"/>
          <w:sz w:val="28"/>
          <w:szCs w:val="28"/>
        </w:rPr>
        <w:t>ZA OGRANIČENI POSTUPAK JAVNE NABAVKE U OBLASTI ODBRANE I BEZBJEDNOSTI</w:t>
      </w:r>
    </w:p>
    <w:p w:rsidR="00847D56" w:rsidRPr="0014227C" w:rsidRDefault="00D41E48" w:rsidP="00D41E48">
      <w:pPr>
        <w:jc w:val="center"/>
        <w:rPr>
          <w:rFonts w:ascii="Arial" w:hAnsi="Arial" w:cs="Arial"/>
          <w:color w:val="000000"/>
          <w:sz w:val="28"/>
          <w:szCs w:val="28"/>
        </w:rPr>
      </w:pPr>
      <w:r w:rsidRPr="0014227C">
        <w:rPr>
          <w:rFonts w:ascii="Arial" w:hAnsi="Arial" w:cs="Arial"/>
          <w:b/>
          <w:bCs/>
          <w:color w:val="000000"/>
          <w:sz w:val="28"/>
          <w:szCs w:val="28"/>
        </w:rPr>
        <w:t xml:space="preserve">ZA NABAVKU </w:t>
      </w:r>
      <w:r w:rsidR="0014227C" w:rsidRPr="0014227C">
        <w:rPr>
          <w:rFonts w:ascii="Arial" w:hAnsi="Arial" w:cs="Arial"/>
          <w:b/>
          <w:bCs/>
          <w:color w:val="000000"/>
          <w:sz w:val="28"/>
          <w:szCs w:val="28"/>
        </w:rPr>
        <w:t>USLUGE LICENCI ZA IKS</w:t>
      </w:r>
    </w:p>
    <w:p w:rsidR="00847D56" w:rsidRPr="0014227C" w:rsidRDefault="00847D56" w:rsidP="00847D56">
      <w:pPr>
        <w:keepNext/>
        <w:jc w:val="center"/>
        <w:outlineLvl w:val="0"/>
        <w:rPr>
          <w:rFonts w:ascii="Arial" w:hAnsi="Arial" w:cs="Arial"/>
          <w:b/>
          <w:bCs/>
          <w:color w:val="000000"/>
        </w:rPr>
      </w:pPr>
    </w:p>
    <w:p w:rsidR="00847D56" w:rsidRPr="0014227C" w:rsidRDefault="00847D56" w:rsidP="00847D56">
      <w:pPr>
        <w:rPr>
          <w:rFonts w:ascii="Arial" w:hAnsi="Arial" w:cs="Arial"/>
        </w:rPr>
      </w:pPr>
    </w:p>
    <w:p w:rsidR="00847D56" w:rsidRPr="0014227C" w:rsidRDefault="00847D56" w:rsidP="00847D56">
      <w:pPr>
        <w:rPr>
          <w:rFonts w:ascii="Arial" w:hAnsi="Arial" w:cs="Arial"/>
        </w:rPr>
      </w:pPr>
    </w:p>
    <w:p w:rsidR="00D41E48" w:rsidRPr="0014227C" w:rsidRDefault="00D41E48" w:rsidP="00847D56">
      <w:pPr>
        <w:rPr>
          <w:rFonts w:ascii="Arial" w:hAnsi="Arial" w:cs="Arial"/>
        </w:rPr>
      </w:pPr>
    </w:p>
    <w:p w:rsidR="00D41E48" w:rsidRPr="0014227C" w:rsidRDefault="00D41E48" w:rsidP="00847D56">
      <w:pPr>
        <w:rPr>
          <w:rFonts w:ascii="Arial" w:hAnsi="Arial" w:cs="Arial"/>
        </w:rPr>
      </w:pPr>
    </w:p>
    <w:p w:rsidR="00D41E48" w:rsidRPr="0014227C" w:rsidRDefault="00D41E48" w:rsidP="00847D56">
      <w:pPr>
        <w:rPr>
          <w:rFonts w:ascii="Arial" w:hAnsi="Arial" w:cs="Arial"/>
        </w:rPr>
      </w:pPr>
    </w:p>
    <w:p w:rsidR="00D41E48" w:rsidRPr="0014227C" w:rsidRDefault="00D41E48" w:rsidP="00847D56">
      <w:pPr>
        <w:rPr>
          <w:rFonts w:ascii="Arial" w:hAnsi="Arial" w:cs="Arial"/>
        </w:rPr>
      </w:pPr>
    </w:p>
    <w:p w:rsidR="00847D56" w:rsidRPr="0014227C" w:rsidRDefault="00847D56" w:rsidP="00847D56">
      <w:pPr>
        <w:jc w:val="both"/>
        <w:rPr>
          <w:rFonts w:ascii="Arial" w:hAnsi="Arial" w:cs="Arial"/>
          <w:color w:val="000000"/>
        </w:rPr>
      </w:pPr>
      <w:r w:rsidRPr="0014227C">
        <w:rPr>
          <w:rFonts w:ascii="Arial" w:hAnsi="Arial" w:cs="Arial"/>
          <w:color w:val="000000"/>
        </w:rPr>
        <w:t>Predmet nabavke se nabavlja:</w:t>
      </w:r>
    </w:p>
    <w:p w:rsidR="00D41E48" w:rsidRPr="0014227C" w:rsidRDefault="00D41E48" w:rsidP="00847D56">
      <w:pPr>
        <w:jc w:val="both"/>
        <w:rPr>
          <w:rFonts w:ascii="Arial" w:hAnsi="Arial" w:cs="Arial"/>
          <w:color w:val="000000"/>
        </w:rPr>
      </w:pPr>
    </w:p>
    <w:p w:rsidR="00847D56" w:rsidRPr="0014227C" w:rsidRDefault="005D09D8" w:rsidP="00847D56">
      <w:pPr>
        <w:jc w:val="both"/>
        <w:rPr>
          <w:rFonts w:ascii="Arial" w:hAnsi="Arial" w:cs="Arial"/>
          <w:color w:val="000000"/>
        </w:rPr>
      </w:pPr>
      <w:r w:rsidRPr="0014227C">
        <w:rPr>
          <w:rFonts w:ascii="Arial" w:hAnsi="Arial" w:cs="Arial"/>
          <w:color w:val="000000"/>
        </w:rPr>
        <w:sym w:font="Wingdings" w:char="F078"/>
      </w:r>
      <w:r w:rsidRPr="0014227C">
        <w:rPr>
          <w:rFonts w:ascii="Arial" w:hAnsi="Arial" w:cs="Arial"/>
          <w:color w:val="000000"/>
        </w:rPr>
        <w:t xml:space="preserve"> </w:t>
      </w:r>
      <w:r w:rsidR="00847D56" w:rsidRPr="0014227C">
        <w:rPr>
          <w:rFonts w:ascii="Arial" w:hAnsi="Arial" w:cs="Arial"/>
          <w:color w:val="000000"/>
        </w:rPr>
        <w:t xml:space="preserve"> </w:t>
      </w:r>
      <w:r w:rsidR="0014227C" w:rsidRPr="0014227C">
        <w:rPr>
          <w:rFonts w:ascii="Arial" w:hAnsi="Arial" w:cs="Arial"/>
          <w:color w:val="000000"/>
        </w:rPr>
        <w:t>po partijama</w:t>
      </w:r>
    </w:p>
    <w:p w:rsidR="00847D56" w:rsidRPr="0014227C" w:rsidRDefault="00847D56" w:rsidP="00847D56">
      <w:pPr>
        <w:rPr>
          <w:rFonts w:ascii="Arial" w:hAnsi="Arial" w:cs="Arial"/>
        </w:rPr>
      </w:pPr>
    </w:p>
    <w:p w:rsidR="00847D56" w:rsidRPr="0014227C" w:rsidRDefault="00847D56" w:rsidP="00847D56">
      <w:pPr>
        <w:rPr>
          <w:rFonts w:ascii="Arial" w:hAnsi="Arial" w:cs="Arial"/>
          <w:color w:val="000000"/>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jc w:val="center"/>
        <w:rPr>
          <w:rFonts w:ascii="Arial" w:hAnsi="Arial" w:cs="Arial"/>
          <w:bCs/>
          <w:color w:val="000000"/>
          <w:highlight w:val="yellow"/>
        </w:rPr>
      </w:pPr>
      <w:r w:rsidRPr="00324D85">
        <w:rPr>
          <w:rFonts w:ascii="Arial" w:hAnsi="Arial" w:cs="Arial"/>
          <w:b/>
          <w:bCs/>
          <w:color w:val="000000"/>
          <w:highlight w:val="yellow"/>
        </w:rPr>
        <w:br w:type="page"/>
      </w:r>
      <w:bookmarkStart w:id="0" w:name="_GoBack"/>
      <w:bookmarkEnd w:id="0"/>
      <w:r w:rsidRPr="00583A5D">
        <w:rPr>
          <w:rFonts w:ascii="Arial" w:hAnsi="Arial" w:cs="Arial"/>
          <w:bCs/>
          <w:color w:val="000000"/>
          <w:shd w:val="clear" w:color="auto" w:fill="FFFFFF"/>
        </w:rPr>
        <w:lastRenderedPageBreak/>
        <w:t xml:space="preserve">SADRŽAJ </w:t>
      </w:r>
      <w:r w:rsidR="0062669C" w:rsidRPr="00583A5D">
        <w:rPr>
          <w:rFonts w:ascii="Arial" w:hAnsi="Arial" w:cs="Arial"/>
          <w:bCs/>
          <w:color w:val="000000"/>
          <w:shd w:val="clear" w:color="auto" w:fill="FFFFFF"/>
        </w:rPr>
        <w:t>POZIVA ZA NADMETANJE</w:t>
      </w:r>
    </w:p>
    <w:p w:rsidR="00847D56" w:rsidRPr="00324D85" w:rsidRDefault="00847D56" w:rsidP="00847D56">
      <w:pPr>
        <w:jc w:val="center"/>
        <w:rPr>
          <w:rFonts w:ascii="Arial" w:hAnsi="Arial" w:cs="Arial"/>
          <w:bCs/>
          <w:color w:val="000000"/>
          <w:highlight w:val="yellow"/>
        </w:rPr>
      </w:pPr>
    </w:p>
    <w:p w:rsidR="00583A5D" w:rsidRDefault="00847D56">
      <w:pPr>
        <w:pStyle w:val="TOC1"/>
        <w:rPr>
          <w:rFonts w:asciiTheme="minorHAnsi" w:eastAsiaTheme="minorEastAsia" w:hAnsiTheme="minorHAnsi" w:cstheme="minorBidi"/>
          <w:noProof/>
          <w:lang w:eastAsia="en-US"/>
        </w:rPr>
      </w:pPr>
      <w:r w:rsidRPr="00324D85">
        <w:rPr>
          <w:rFonts w:ascii="Arial" w:hAnsi="Arial" w:cs="Arial"/>
          <w:b/>
          <w:color w:val="000000"/>
          <w:highlight w:val="yellow"/>
          <w:lang w:val="sr-Latn-ME"/>
        </w:rPr>
        <w:fldChar w:fldCharType="begin"/>
      </w:r>
      <w:r w:rsidRPr="00324D85">
        <w:rPr>
          <w:rFonts w:ascii="Arial" w:hAnsi="Arial" w:cs="Arial"/>
          <w:b/>
          <w:color w:val="000000"/>
          <w:highlight w:val="yellow"/>
          <w:lang w:val="sr-Latn-ME"/>
        </w:rPr>
        <w:instrText xml:space="preserve"> TOC \o "1-3" \h \z \u </w:instrText>
      </w:r>
      <w:r w:rsidRPr="00324D85">
        <w:rPr>
          <w:rFonts w:ascii="Arial" w:hAnsi="Arial" w:cs="Arial"/>
          <w:b/>
          <w:color w:val="000000"/>
          <w:highlight w:val="yellow"/>
          <w:lang w:val="sr-Latn-ME"/>
        </w:rPr>
        <w:fldChar w:fldCharType="separate"/>
      </w:r>
      <w:hyperlink w:anchor="_Toc107486141" w:history="1">
        <w:r w:rsidR="00583A5D" w:rsidRPr="008B6E76">
          <w:rPr>
            <w:rStyle w:val="Hyperlink"/>
            <w:rFonts w:ascii="Arial" w:hAnsi="Arial" w:cs="Arial"/>
            <w:b/>
            <w:bCs/>
            <w:i/>
            <w:iCs/>
            <w:noProof/>
          </w:rPr>
          <w:t>1.</w:t>
        </w:r>
        <w:r w:rsidR="00583A5D">
          <w:rPr>
            <w:rFonts w:asciiTheme="minorHAnsi" w:eastAsiaTheme="minorEastAsia" w:hAnsiTheme="minorHAnsi" w:cstheme="minorBidi"/>
            <w:noProof/>
            <w:lang w:eastAsia="en-US"/>
          </w:rPr>
          <w:tab/>
        </w:r>
        <w:r w:rsidR="00583A5D" w:rsidRPr="008B6E76">
          <w:rPr>
            <w:rStyle w:val="Hyperlink"/>
            <w:rFonts w:ascii="Arial" w:hAnsi="Arial" w:cs="Arial"/>
            <w:b/>
            <w:bCs/>
            <w:noProof/>
          </w:rPr>
          <w:t xml:space="preserve">POZIV ZA NADMETANJE </w:t>
        </w:r>
        <w:r w:rsidR="00583A5D">
          <w:rPr>
            <w:noProof/>
            <w:webHidden/>
          </w:rPr>
          <w:tab/>
        </w:r>
        <w:r w:rsidR="00583A5D">
          <w:rPr>
            <w:noProof/>
            <w:webHidden/>
          </w:rPr>
          <w:fldChar w:fldCharType="begin"/>
        </w:r>
        <w:r w:rsidR="00583A5D">
          <w:rPr>
            <w:noProof/>
            <w:webHidden/>
          </w:rPr>
          <w:instrText xml:space="preserve"> PAGEREF _Toc107486141 \h </w:instrText>
        </w:r>
        <w:r w:rsidR="00583A5D">
          <w:rPr>
            <w:noProof/>
            <w:webHidden/>
          </w:rPr>
        </w:r>
        <w:r w:rsidR="00583A5D">
          <w:rPr>
            <w:noProof/>
            <w:webHidden/>
          </w:rPr>
          <w:fldChar w:fldCharType="separate"/>
        </w:r>
        <w:r w:rsidR="00583A5D">
          <w:rPr>
            <w:noProof/>
            <w:webHidden/>
          </w:rPr>
          <w:t>3</w:t>
        </w:r>
        <w:r w:rsidR="00583A5D">
          <w:rPr>
            <w:noProof/>
            <w:webHidden/>
          </w:rPr>
          <w:fldChar w:fldCharType="end"/>
        </w:r>
      </w:hyperlink>
    </w:p>
    <w:p w:rsidR="00583A5D" w:rsidRDefault="00583A5D">
      <w:pPr>
        <w:pStyle w:val="TOC1"/>
        <w:rPr>
          <w:rFonts w:asciiTheme="minorHAnsi" w:eastAsiaTheme="minorEastAsia" w:hAnsiTheme="minorHAnsi" w:cstheme="minorBidi"/>
          <w:noProof/>
          <w:lang w:eastAsia="en-US"/>
        </w:rPr>
      </w:pPr>
      <w:hyperlink w:anchor="_Toc107486142" w:history="1">
        <w:r w:rsidRPr="008B6E76">
          <w:rPr>
            <w:rStyle w:val="Hyperlink"/>
            <w:rFonts w:ascii="Arial" w:hAnsi="Arial" w:cs="Arial"/>
            <w:i/>
            <w:noProof/>
          </w:rPr>
          <w:t>14.</w:t>
        </w:r>
        <w:r>
          <w:rPr>
            <w:rFonts w:asciiTheme="minorHAnsi" w:eastAsiaTheme="minorEastAsia" w:hAnsiTheme="minorHAnsi" w:cstheme="minorBidi"/>
            <w:noProof/>
            <w:lang w:eastAsia="en-US"/>
          </w:rPr>
          <w:tab/>
        </w:r>
        <w:r w:rsidRPr="008B6E76">
          <w:rPr>
            <w:rStyle w:val="Hyperlink"/>
            <w:rFonts w:ascii="Arial" w:hAnsi="Arial" w:cs="Arial"/>
            <w:noProof/>
          </w:rPr>
          <w:t>KVALIFIKACIJA PODNOSILACA PRIJAVA</w:t>
        </w:r>
        <w:r>
          <w:rPr>
            <w:noProof/>
            <w:webHidden/>
          </w:rPr>
          <w:tab/>
        </w:r>
        <w:r>
          <w:rPr>
            <w:noProof/>
            <w:webHidden/>
          </w:rPr>
          <w:fldChar w:fldCharType="begin"/>
        </w:r>
        <w:r>
          <w:rPr>
            <w:noProof/>
            <w:webHidden/>
          </w:rPr>
          <w:instrText xml:space="preserve"> PAGEREF _Toc107486142 \h </w:instrText>
        </w:r>
        <w:r>
          <w:rPr>
            <w:noProof/>
            <w:webHidden/>
          </w:rPr>
        </w:r>
        <w:r>
          <w:rPr>
            <w:noProof/>
            <w:webHidden/>
          </w:rPr>
          <w:fldChar w:fldCharType="separate"/>
        </w:r>
        <w:r>
          <w:rPr>
            <w:noProof/>
            <w:webHidden/>
          </w:rPr>
          <w:t>8</w:t>
        </w:r>
        <w:r>
          <w:rPr>
            <w:noProof/>
            <w:webHidden/>
          </w:rPr>
          <w:fldChar w:fldCharType="end"/>
        </w:r>
      </w:hyperlink>
    </w:p>
    <w:p w:rsidR="00583A5D" w:rsidRDefault="00583A5D">
      <w:pPr>
        <w:pStyle w:val="TOC1"/>
        <w:rPr>
          <w:rFonts w:asciiTheme="minorHAnsi" w:eastAsiaTheme="minorEastAsia" w:hAnsiTheme="minorHAnsi" w:cstheme="minorBidi"/>
          <w:noProof/>
          <w:lang w:eastAsia="en-US"/>
        </w:rPr>
      </w:pPr>
      <w:hyperlink w:anchor="_Toc107486143" w:history="1">
        <w:r w:rsidRPr="008B6E76">
          <w:rPr>
            <w:rStyle w:val="Hyperlink"/>
            <w:rFonts w:ascii="Arial" w:hAnsi="Arial" w:cs="Arial"/>
            <w:i/>
            <w:noProof/>
          </w:rPr>
          <w:t>15.</w:t>
        </w:r>
        <w:r>
          <w:rPr>
            <w:rFonts w:asciiTheme="minorHAnsi" w:eastAsiaTheme="minorEastAsia" w:hAnsiTheme="minorHAnsi" w:cstheme="minorBidi"/>
            <w:noProof/>
            <w:lang w:eastAsia="en-US"/>
          </w:rPr>
          <w:tab/>
        </w:r>
        <w:r w:rsidRPr="008B6E76">
          <w:rPr>
            <w:rStyle w:val="Hyperlink"/>
            <w:rFonts w:ascii="Arial" w:hAnsi="Arial" w:cs="Arial"/>
            <w:noProof/>
          </w:rPr>
          <w:t>OGRANIČENJE BROJA KVALIFIKOVANIH KANDIDATA</w:t>
        </w:r>
        <w:r>
          <w:rPr>
            <w:noProof/>
            <w:webHidden/>
          </w:rPr>
          <w:tab/>
        </w:r>
        <w:r>
          <w:rPr>
            <w:noProof/>
            <w:webHidden/>
          </w:rPr>
          <w:fldChar w:fldCharType="begin"/>
        </w:r>
        <w:r>
          <w:rPr>
            <w:noProof/>
            <w:webHidden/>
          </w:rPr>
          <w:instrText xml:space="preserve"> PAGEREF _Toc107486143 \h </w:instrText>
        </w:r>
        <w:r>
          <w:rPr>
            <w:noProof/>
            <w:webHidden/>
          </w:rPr>
        </w:r>
        <w:r>
          <w:rPr>
            <w:noProof/>
            <w:webHidden/>
          </w:rPr>
          <w:fldChar w:fldCharType="separate"/>
        </w:r>
        <w:r>
          <w:rPr>
            <w:noProof/>
            <w:webHidden/>
          </w:rPr>
          <w:t>9</w:t>
        </w:r>
        <w:r>
          <w:rPr>
            <w:noProof/>
            <w:webHidden/>
          </w:rPr>
          <w:fldChar w:fldCharType="end"/>
        </w:r>
      </w:hyperlink>
    </w:p>
    <w:p w:rsidR="00583A5D" w:rsidRDefault="00583A5D">
      <w:pPr>
        <w:pStyle w:val="TOC1"/>
        <w:rPr>
          <w:rFonts w:asciiTheme="minorHAnsi" w:eastAsiaTheme="minorEastAsia" w:hAnsiTheme="minorHAnsi" w:cstheme="minorBidi"/>
          <w:noProof/>
          <w:lang w:eastAsia="en-US"/>
        </w:rPr>
      </w:pPr>
      <w:hyperlink w:anchor="_Toc107486144" w:history="1">
        <w:r w:rsidRPr="008B6E76">
          <w:rPr>
            <w:rStyle w:val="Hyperlink"/>
            <w:rFonts w:ascii="Arial" w:eastAsia="Times New Roman" w:hAnsi="Arial" w:cs="Arial"/>
            <w:b/>
            <w:bCs/>
            <w:noProof/>
            <w:lang w:val="sr-Latn-ME"/>
          </w:rPr>
          <w:t>16.</w:t>
        </w:r>
        <w:r>
          <w:rPr>
            <w:rFonts w:asciiTheme="minorHAnsi" w:eastAsiaTheme="minorEastAsia" w:hAnsiTheme="minorHAnsi" w:cstheme="minorBidi"/>
            <w:noProof/>
            <w:lang w:eastAsia="en-US"/>
          </w:rPr>
          <w:tab/>
        </w:r>
        <w:r w:rsidRPr="008B6E76">
          <w:rPr>
            <w:rStyle w:val="Hyperlink"/>
            <w:rFonts w:ascii="Arial" w:eastAsia="Times New Roman" w:hAnsi="Arial" w:cs="Arial"/>
            <w:b/>
            <w:bCs/>
            <w:noProof/>
            <w:lang w:val="sr-Latn-ME"/>
          </w:rPr>
          <w:t>UPUTSTVO ZA SAČINJAVANJE PRIJAVE</w:t>
        </w:r>
        <w:r>
          <w:rPr>
            <w:noProof/>
            <w:webHidden/>
          </w:rPr>
          <w:tab/>
        </w:r>
        <w:r>
          <w:rPr>
            <w:noProof/>
            <w:webHidden/>
          </w:rPr>
          <w:fldChar w:fldCharType="begin"/>
        </w:r>
        <w:r>
          <w:rPr>
            <w:noProof/>
            <w:webHidden/>
          </w:rPr>
          <w:instrText xml:space="preserve"> PAGEREF _Toc107486144 \h </w:instrText>
        </w:r>
        <w:r>
          <w:rPr>
            <w:noProof/>
            <w:webHidden/>
          </w:rPr>
        </w:r>
        <w:r>
          <w:rPr>
            <w:noProof/>
            <w:webHidden/>
          </w:rPr>
          <w:fldChar w:fldCharType="separate"/>
        </w:r>
        <w:r>
          <w:rPr>
            <w:noProof/>
            <w:webHidden/>
          </w:rPr>
          <w:t>9</w:t>
        </w:r>
        <w:r>
          <w:rPr>
            <w:noProof/>
            <w:webHidden/>
          </w:rPr>
          <w:fldChar w:fldCharType="end"/>
        </w:r>
      </w:hyperlink>
    </w:p>
    <w:p w:rsidR="00583A5D" w:rsidRDefault="00583A5D">
      <w:pPr>
        <w:pStyle w:val="TOC1"/>
        <w:rPr>
          <w:rFonts w:asciiTheme="minorHAnsi" w:eastAsiaTheme="minorEastAsia" w:hAnsiTheme="minorHAnsi" w:cstheme="minorBidi"/>
          <w:noProof/>
          <w:lang w:eastAsia="en-US"/>
        </w:rPr>
      </w:pPr>
      <w:hyperlink w:anchor="_Toc107486145" w:history="1">
        <w:r w:rsidRPr="008B6E76">
          <w:rPr>
            <w:rStyle w:val="Hyperlink"/>
            <w:rFonts w:ascii="Arial" w:hAnsi="Arial" w:cs="Arial"/>
            <w:b/>
            <w:bCs/>
            <w:noProof/>
          </w:rPr>
          <w:t>17.</w:t>
        </w:r>
        <w:r>
          <w:rPr>
            <w:rFonts w:asciiTheme="minorHAnsi" w:eastAsiaTheme="minorEastAsia" w:hAnsiTheme="minorHAnsi" w:cstheme="minorBidi"/>
            <w:noProof/>
            <w:lang w:eastAsia="en-US"/>
          </w:rPr>
          <w:tab/>
        </w:r>
        <w:r w:rsidRPr="008B6E76">
          <w:rPr>
            <w:rStyle w:val="Hyperlink"/>
            <w:rFonts w:ascii="Arial" w:hAnsi="Arial" w:cs="Arial"/>
            <w:b/>
            <w:bCs/>
            <w:noProof/>
          </w:rPr>
          <w:t>ZAHTJEV ZA POJAŠNJENJE ILI IZMJENU I DOPUNU POZIVA ZA NADMETANJE</w:t>
        </w:r>
        <w:r>
          <w:rPr>
            <w:noProof/>
            <w:webHidden/>
          </w:rPr>
          <w:tab/>
        </w:r>
        <w:r>
          <w:rPr>
            <w:noProof/>
            <w:webHidden/>
          </w:rPr>
          <w:fldChar w:fldCharType="begin"/>
        </w:r>
        <w:r>
          <w:rPr>
            <w:noProof/>
            <w:webHidden/>
          </w:rPr>
          <w:instrText xml:space="preserve"> PAGEREF _Toc107486145 \h </w:instrText>
        </w:r>
        <w:r>
          <w:rPr>
            <w:noProof/>
            <w:webHidden/>
          </w:rPr>
        </w:r>
        <w:r>
          <w:rPr>
            <w:noProof/>
            <w:webHidden/>
          </w:rPr>
          <w:fldChar w:fldCharType="separate"/>
        </w:r>
        <w:r>
          <w:rPr>
            <w:noProof/>
            <w:webHidden/>
          </w:rPr>
          <w:t>10</w:t>
        </w:r>
        <w:r>
          <w:rPr>
            <w:noProof/>
            <w:webHidden/>
          </w:rPr>
          <w:fldChar w:fldCharType="end"/>
        </w:r>
      </w:hyperlink>
    </w:p>
    <w:p w:rsidR="00583A5D" w:rsidRDefault="00583A5D">
      <w:pPr>
        <w:pStyle w:val="TOC1"/>
        <w:rPr>
          <w:rFonts w:asciiTheme="minorHAnsi" w:eastAsiaTheme="minorEastAsia" w:hAnsiTheme="minorHAnsi" w:cstheme="minorBidi"/>
          <w:noProof/>
          <w:lang w:eastAsia="en-US"/>
        </w:rPr>
      </w:pPr>
      <w:hyperlink w:anchor="_Toc107486146" w:history="1">
        <w:r w:rsidRPr="008B6E76">
          <w:rPr>
            <w:rStyle w:val="Hyperlink"/>
            <w:rFonts w:ascii="Arial" w:hAnsi="Arial" w:cs="Arial"/>
            <w:b/>
            <w:bCs/>
            <w:noProof/>
          </w:rPr>
          <w:t>18.</w:t>
        </w:r>
        <w:r>
          <w:rPr>
            <w:rFonts w:asciiTheme="minorHAnsi" w:eastAsiaTheme="minorEastAsia" w:hAnsiTheme="minorHAnsi" w:cstheme="minorBidi"/>
            <w:noProof/>
            <w:lang w:eastAsia="en-US"/>
          </w:rPr>
          <w:tab/>
        </w:r>
        <w:r w:rsidRPr="008B6E76">
          <w:rPr>
            <w:rStyle w:val="Hyperlink"/>
            <w:rFonts w:ascii="Arial" w:hAnsi="Arial" w:cs="Arial"/>
            <w:b/>
            <w:bCs/>
            <w:noProof/>
          </w:rPr>
          <w:t>IZJAVA NARUČIOCA O NEPOSTOJANJU SUKOBA INTERESA</w:t>
        </w:r>
        <w:r>
          <w:rPr>
            <w:noProof/>
            <w:webHidden/>
          </w:rPr>
          <w:tab/>
        </w:r>
        <w:r>
          <w:rPr>
            <w:noProof/>
            <w:webHidden/>
          </w:rPr>
          <w:fldChar w:fldCharType="begin"/>
        </w:r>
        <w:r>
          <w:rPr>
            <w:noProof/>
            <w:webHidden/>
          </w:rPr>
          <w:instrText xml:space="preserve"> PAGEREF _Toc107486146 \h </w:instrText>
        </w:r>
        <w:r>
          <w:rPr>
            <w:noProof/>
            <w:webHidden/>
          </w:rPr>
        </w:r>
        <w:r>
          <w:rPr>
            <w:noProof/>
            <w:webHidden/>
          </w:rPr>
          <w:fldChar w:fldCharType="separate"/>
        </w:r>
        <w:r>
          <w:rPr>
            <w:noProof/>
            <w:webHidden/>
          </w:rPr>
          <w:t>11</w:t>
        </w:r>
        <w:r>
          <w:rPr>
            <w:noProof/>
            <w:webHidden/>
          </w:rPr>
          <w:fldChar w:fldCharType="end"/>
        </w:r>
      </w:hyperlink>
    </w:p>
    <w:p w:rsidR="00583A5D" w:rsidRDefault="00583A5D">
      <w:pPr>
        <w:pStyle w:val="TOC1"/>
        <w:rPr>
          <w:rFonts w:asciiTheme="minorHAnsi" w:eastAsiaTheme="minorEastAsia" w:hAnsiTheme="minorHAnsi" w:cstheme="minorBidi"/>
          <w:noProof/>
          <w:lang w:eastAsia="en-US"/>
        </w:rPr>
      </w:pPr>
      <w:hyperlink w:anchor="_Toc107486147" w:history="1">
        <w:r w:rsidRPr="008B6E76">
          <w:rPr>
            <w:rStyle w:val="Hyperlink"/>
            <w:rFonts w:ascii="Arial" w:hAnsi="Arial" w:cs="Arial"/>
            <w:b/>
            <w:bCs/>
            <w:iCs/>
            <w:noProof/>
          </w:rPr>
          <w:t>19.</w:t>
        </w:r>
        <w:r>
          <w:rPr>
            <w:rFonts w:asciiTheme="minorHAnsi" w:eastAsiaTheme="minorEastAsia" w:hAnsiTheme="minorHAnsi" w:cstheme="minorBidi"/>
            <w:noProof/>
            <w:lang w:eastAsia="en-US"/>
          </w:rPr>
          <w:tab/>
        </w:r>
        <w:r w:rsidRPr="008B6E76">
          <w:rPr>
            <w:rStyle w:val="Hyperlink"/>
            <w:rFonts w:ascii="Arial" w:hAnsi="Arial" w:cs="Arial"/>
            <w:b/>
            <w:bCs/>
            <w:noProof/>
          </w:rPr>
          <w:t>UPUTSTVO O PRAVNOM SREDSTVU</w:t>
        </w:r>
        <w:r>
          <w:rPr>
            <w:noProof/>
            <w:webHidden/>
          </w:rPr>
          <w:tab/>
        </w:r>
        <w:r>
          <w:rPr>
            <w:noProof/>
            <w:webHidden/>
          </w:rPr>
          <w:fldChar w:fldCharType="begin"/>
        </w:r>
        <w:r>
          <w:rPr>
            <w:noProof/>
            <w:webHidden/>
          </w:rPr>
          <w:instrText xml:space="preserve"> PAGEREF _Toc107486147 \h </w:instrText>
        </w:r>
        <w:r>
          <w:rPr>
            <w:noProof/>
            <w:webHidden/>
          </w:rPr>
        </w:r>
        <w:r>
          <w:rPr>
            <w:noProof/>
            <w:webHidden/>
          </w:rPr>
          <w:fldChar w:fldCharType="separate"/>
        </w:r>
        <w:r>
          <w:rPr>
            <w:noProof/>
            <w:webHidden/>
          </w:rPr>
          <w:t>12</w:t>
        </w:r>
        <w:r>
          <w:rPr>
            <w:noProof/>
            <w:webHidden/>
          </w:rPr>
          <w:fldChar w:fldCharType="end"/>
        </w:r>
      </w:hyperlink>
    </w:p>
    <w:p w:rsidR="00847D56" w:rsidRPr="00324D85" w:rsidRDefault="00847D56" w:rsidP="00847D56">
      <w:pPr>
        <w:rPr>
          <w:rFonts w:ascii="Arial" w:hAnsi="Arial" w:cs="Arial"/>
          <w:color w:val="000000"/>
          <w:highlight w:val="yellow"/>
        </w:rPr>
      </w:pPr>
      <w:r w:rsidRPr="00324D85">
        <w:rPr>
          <w:rFonts w:ascii="Arial" w:hAnsi="Arial" w:cs="Arial"/>
          <w:b/>
          <w:color w:val="000000"/>
          <w:highlight w:val="yellow"/>
        </w:rPr>
        <w:fldChar w:fldCharType="end"/>
      </w: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r w:rsidRPr="00324D85">
        <w:rPr>
          <w:rFonts w:ascii="Arial" w:hAnsi="Arial" w:cs="Arial"/>
          <w:color w:val="000000"/>
          <w:highlight w:val="yellow"/>
        </w:rPr>
        <w:t xml:space="preserve">  </w:t>
      </w: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jc w:val="right"/>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324D85" w:rsidRDefault="00847D56" w:rsidP="00847D56">
      <w:pPr>
        <w:rPr>
          <w:rFonts w:ascii="Arial" w:hAnsi="Arial" w:cs="Arial"/>
          <w:color w:val="000000"/>
          <w:highlight w:val="yellow"/>
        </w:rPr>
      </w:pPr>
    </w:p>
    <w:p w:rsidR="00847D56" w:rsidRPr="00E4710B" w:rsidRDefault="00847D56" w:rsidP="00847D56">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outlineLvl w:val="0"/>
        <w:rPr>
          <w:rFonts w:ascii="Arial" w:hAnsi="Arial" w:cs="Arial"/>
          <w:b/>
          <w:bCs/>
          <w:iCs/>
          <w:color w:val="000000"/>
        </w:rPr>
      </w:pPr>
      <w:bookmarkStart w:id="1" w:name="_Toc62730569"/>
      <w:bookmarkStart w:id="2" w:name="_Toc107486141"/>
      <w:r w:rsidRPr="00E4710B">
        <w:rPr>
          <w:rFonts w:ascii="Arial" w:hAnsi="Arial" w:cs="Arial"/>
          <w:b/>
          <w:bCs/>
          <w:color w:val="000000"/>
        </w:rPr>
        <w:lastRenderedPageBreak/>
        <w:t>POZIV ZA NADMETANJE</w:t>
      </w:r>
      <w:bookmarkEnd w:id="1"/>
      <w:r w:rsidRPr="00E4710B">
        <w:rPr>
          <w:rFonts w:ascii="Arial" w:hAnsi="Arial" w:cs="Arial"/>
          <w:b/>
          <w:bCs/>
          <w:color w:val="000000"/>
        </w:rPr>
        <w:t xml:space="preserve"> </w:t>
      </w:r>
      <w:r w:rsidRPr="00E4710B">
        <w:rPr>
          <w:rStyle w:val="FootnoteReference"/>
          <w:rFonts w:ascii="Arial" w:hAnsi="Arial" w:cs="Arial"/>
          <w:b/>
          <w:bCs/>
          <w:color w:val="000000"/>
        </w:rPr>
        <w:footnoteReference w:id="1"/>
      </w:r>
      <w:bookmarkEnd w:id="2"/>
    </w:p>
    <w:p w:rsidR="00847D56" w:rsidRPr="00E4710B" w:rsidRDefault="00847D56" w:rsidP="00847D56">
      <w:pPr>
        <w:ind w:left="360"/>
        <w:jc w:val="center"/>
        <w:rPr>
          <w:rFonts w:ascii="Arial" w:hAnsi="Arial" w:cs="Arial"/>
          <w:bCs/>
          <w:color w:val="000000"/>
        </w:rPr>
      </w:pPr>
      <w:r w:rsidRPr="00E4710B">
        <w:rPr>
          <w:rFonts w:ascii="Arial" w:hAnsi="Arial" w:cs="Arial"/>
          <w:bCs/>
          <w:color w:val="000000"/>
        </w:rPr>
        <w:tab/>
      </w:r>
    </w:p>
    <w:p w:rsidR="00847D56" w:rsidRPr="00E4710B" w:rsidRDefault="00847D56" w:rsidP="00847D56">
      <w:pPr>
        <w:numPr>
          <w:ilvl w:val="0"/>
          <w:numId w:val="4"/>
        </w:numPr>
        <w:rPr>
          <w:rFonts w:ascii="Arial" w:hAnsi="Arial" w:cs="Arial"/>
          <w:bCs/>
          <w:color w:val="000000"/>
          <w:sz w:val="22"/>
          <w:szCs w:val="22"/>
        </w:rPr>
      </w:pPr>
      <w:r w:rsidRPr="00E4710B">
        <w:rPr>
          <w:rFonts w:ascii="Arial" w:hAnsi="Arial" w:cs="Arial"/>
          <w:bCs/>
          <w:color w:val="000000"/>
          <w:sz w:val="22"/>
          <w:szCs w:val="22"/>
        </w:rPr>
        <w:t>Podaci o naru</w:t>
      </w:r>
      <w:r w:rsidRPr="00E4710B">
        <w:rPr>
          <w:rFonts w:ascii="Arial" w:hAnsi="Arial" w:cs="Arial"/>
          <w:bCs/>
          <w:color w:val="000000"/>
          <w:sz w:val="22"/>
          <w:szCs w:val="22"/>
          <w:lang w:val="sr-Latn-ME"/>
        </w:rPr>
        <w:t>čiocu</w:t>
      </w:r>
      <w:r w:rsidRPr="00E4710B">
        <w:rPr>
          <w:rFonts w:ascii="Arial" w:hAnsi="Arial" w:cs="Arial"/>
          <w:bCs/>
          <w:color w:val="000000"/>
          <w:sz w:val="22"/>
          <w:szCs w:val="22"/>
        </w:rPr>
        <w:t>;</w:t>
      </w:r>
    </w:p>
    <w:p w:rsidR="00847D56" w:rsidRPr="00E4710B" w:rsidRDefault="00847D56" w:rsidP="00847D56">
      <w:pPr>
        <w:numPr>
          <w:ilvl w:val="0"/>
          <w:numId w:val="4"/>
        </w:numPr>
        <w:rPr>
          <w:rFonts w:ascii="Arial" w:hAnsi="Arial" w:cs="Arial"/>
          <w:bCs/>
          <w:color w:val="000000"/>
          <w:sz w:val="22"/>
          <w:szCs w:val="22"/>
        </w:rPr>
      </w:pPr>
      <w:r w:rsidRPr="00E4710B">
        <w:rPr>
          <w:rFonts w:ascii="Arial" w:hAnsi="Arial" w:cs="Arial"/>
          <w:bCs/>
          <w:color w:val="000000"/>
          <w:sz w:val="22"/>
          <w:szCs w:val="22"/>
        </w:rPr>
        <w:t>Podaci o postupku i predmetu javne nabavke:</w:t>
      </w:r>
    </w:p>
    <w:p w:rsidR="00847D56" w:rsidRPr="00E4710B" w:rsidRDefault="00847D56" w:rsidP="00847D56">
      <w:pPr>
        <w:numPr>
          <w:ilvl w:val="1"/>
          <w:numId w:val="4"/>
        </w:numPr>
        <w:rPr>
          <w:rFonts w:ascii="Arial" w:hAnsi="Arial" w:cs="Arial"/>
          <w:bCs/>
          <w:color w:val="000000"/>
          <w:sz w:val="22"/>
          <w:szCs w:val="22"/>
        </w:rPr>
      </w:pPr>
      <w:r w:rsidRPr="00E4710B">
        <w:rPr>
          <w:rFonts w:ascii="Arial" w:hAnsi="Arial" w:cs="Arial"/>
          <w:bCs/>
          <w:color w:val="000000"/>
          <w:sz w:val="22"/>
          <w:szCs w:val="22"/>
        </w:rPr>
        <w:t>Vrsta postupka,</w:t>
      </w:r>
    </w:p>
    <w:p w:rsidR="00847D56" w:rsidRPr="00E4710B" w:rsidRDefault="00847D56" w:rsidP="00847D56">
      <w:pPr>
        <w:numPr>
          <w:ilvl w:val="1"/>
          <w:numId w:val="4"/>
        </w:numPr>
        <w:rPr>
          <w:rFonts w:ascii="Arial" w:hAnsi="Arial" w:cs="Arial"/>
          <w:bCs/>
          <w:color w:val="000000"/>
          <w:sz w:val="22"/>
          <w:szCs w:val="22"/>
        </w:rPr>
      </w:pPr>
      <w:r w:rsidRPr="00E4710B">
        <w:rPr>
          <w:rFonts w:ascii="Arial" w:hAnsi="Arial" w:cs="Arial"/>
          <w:bCs/>
          <w:color w:val="000000"/>
          <w:sz w:val="22"/>
          <w:szCs w:val="22"/>
        </w:rPr>
        <w:t>Predmet javne nabavke (vrsta predmeta, naziv i opis predmeta),</w:t>
      </w:r>
    </w:p>
    <w:p w:rsidR="00847D56" w:rsidRPr="00E4710B" w:rsidRDefault="00847D56" w:rsidP="00847D56">
      <w:pPr>
        <w:numPr>
          <w:ilvl w:val="1"/>
          <w:numId w:val="4"/>
        </w:numPr>
        <w:rPr>
          <w:rFonts w:ascii="Arial" w:hAnsi="Arial" w:cs="Arial"/>
          <w:bCs/>
          <w:color w:val="000000"/>
          <w:sz w:val="22"/>
          <w:szCs w:val="22"/>
        </w:rPr>
      </w:pPr>
      <w:r w:rsidRPr="00E4710B">
        <w:rPr>
          <w:rFonts w:ascii="Arial" w:hAnsi="Arial" w:cs="Arial"/>
          <w:bCs/>
          <w:color w:val="000000"/>
          <w:sz w:val="22"/>
          <w:szCs w:val="22"/>
        </w:rPr>
        <w:t>Procijenjena vrijednost predmeta nabavke,</w:t>
      </w:r>
    </w:p>
    <w:p w:rsidR="00847D56" w:rsidRPr="00E4710B" w:rsidRDefault="00847D56" w:rsidP="00847D56">
      <w:pPr>
        <w:numPr>
          <w:ilvl w:val="1"/>
          <w:numId w:val="4"/>
        </w:numPr>
        <w:rPr>
          <w:rFonts w:ascii="Arial" w:hAnsi="Arial" w:cs="Arial"/>
          <w:bCs/>
          <w:color w:val="000000"/>
          <w:sz w:val="22"/>
          <w:szCs w:val="22"/>
        </w:rPr>
      </w:pPr>
      <w:r w:rsidRPr="00E4710B">
        <w:rPr>
          <w:rFonts w:ascii="Arial" w:hAnsi="Arial" w:cs="Arial"/>
          <w:bCs/>
          <w:color w:val="000000"/>
          <w:sz w:val="22"/>
          <w:szCs w:val="22"/>
        </w:rPr>
        <w:t>Na</w:t>
      </w:r>
      <w:r w:rsidRPr="00E4710B">
        <w:rPr>
          <w:rFonts w:ascii="Arial" w:hAnsi="Arial" w:cs="Arial"/>
          <w:bCs/>
          <w:color w:val="000000"/>
          <w:sz w:val="22"/>
          <w:szCs w:val="22"/>
          <w:lang w:val="sr-Latn-ME"/>
        </w:rPr>
        <w:t>čin nabavke</w:t>
      </w:r>
      <w:r w:rsidRPr="00E4710B">
        <w:rPr>
          <w:rFonts w:ascii="Arial" w:hAnsi="Arial" w:cs="Arial"/>
          <w:bCs/>
          <w:color w:val="000000"/>
          <w:sz w:val="22"/>
          <w:szCs w:val="22"/>
        </w:rPr>
        <w:t>:</w:t>
      </w:r>
    </w:p>
    <w:p w:rsidR="00847D56" w:rsidRPr="00E4710B" w:rsidRDefault="00847D56" w:rsidP="00847D56">
      <w:pPr>
        <w:numPr>
          <w:ilvl w:val="0"/>
          <w:numId w:val="5"/>
        </w:numPr>
        <w:rPr>
          <w:rFonts w:ascii="Arial" w:hAnsi="Arial" w:cs="Arial"/>
          <w:bCs/>
          <w:color w:val="000000"/>
          <w:sz w:val="22"/>
          <w:szCs w:val="22"/>
        </w:rPr>
      </w:pPr>
      <w:r w:rsidRPr="00E4710B">
        <w:rPr>
          <w:rFonts w:ascii="Arial" w:hAnsi="Arial" w:cs="Arial"/>
          <w:bCs/>
          <w:color w:val="000000"/>
          <w:sz w:val="22"/>
          <w:szCs w:val="22"/>
        </w:rPr>
        <w:t>Cjelina, po partijama,</w:t>
      </w:r>
    </w:p>
    <w:p w:rsidR="00847D56" w:rsidRPr="00E4710B" w:rsidRDefault="00847D56" w:rsidP="00847D56">
      <w:pPr>
        <w:numPr>
          <w:ilvl w:val="0"/>
          <w:numId w:val="5"/>
        </w:numPr>
        <w:rPr>
          <w:rFonts w:ascii="Arial" w:hAnsi="Arial" w:cs="Arial"/>
          <w:bCs/>
          <w:color w:val="000000"/>
          <w:sz w:val="22"/>
          <w:szCs w:val="22"/>
        </w:rPr>
      </w:pPr>
      <w:r w:rsidRPr="00E4710B">
        <w:rPr>
          <w:rFonts w:ascii="Arial" w:hAnsi="Arial" w:cs="Arial"/>
          <w:bCs/>
          <w:color w:val="000000"/>
          <w:sz w:val="22"/>
          <w:szCs w:val="22"/>
        </w:rPr>
        <w:t>Zajednička nabavka,</w:t>
      </w:r>
    </w:p>
    <w:p w:rsidR="00847D56" w:rsidRPr="00E4710B" w:rsidRDefault="00847D56" w:rsidP="00847D56">
      <w:pPr>
        <w:numPr>
          <w:ilvl w:val="0"/>
          <w:numId w:val="5"/>
        </w:numPr>
        <w:rPr>
          <w:rFonts w:ascii="Arial" w:hAnsi="Arial" w:cs="Arial"/>
          <w:bCs/>
          <w:color w:val="000000"/>
          <w:sz w:val="22"/>
          <w:szCs w:val="22"/>
        </w:rPr>
      </w:pPr>
      <w:r w:rsidRPr="00E4710B">
        <w:rPr>
          <w:rFonts w:ascii="Arial" w:hAnsi="Arial" w:cs="Arial"/>
          <w:bCs/>
          <w:color w:val="000000"/>
          <w:sz w:val="22"/>
          <w:szCs w:val="22"/>
        </w:rPr>
        <w:t>Centralizovana nabavka,</w:t>
      </w:r>
    </w:p>
    <w:p w:rsidR="00847D56" w:rsidRPr="00E4710B" w:rsidRDefault="00847D56" w:rsidP="00847D56">
      <w:pPr>
        <w:numPr>
          <w:ilvl w:val="1"/>
          <w:numId w:val="4"/>
        </w:numPr>
        <w:rPr>
          <w:rFonts w:ascii="Arial" w:hAnsi="Arial" w:cs="Arial"/>
          <w:bCs/>
          <w:color w:val="000000"/>
          <w:sz w:val="22"/>
          <w:szCs w:val="22"/>
        </w:rPr>
      </w:pPr>
      <w:r w:rsidRPr="00E4710B">
        <w:rPr>
          <w:rFonts w:ascii="Arial" w:hAnsi="Arial" w:cs="Arial"/>
          <w:bCs/>
          <w:color w:val="000000"/>
          <w:sz w:val="22"/>
          <w:szCs w:val="22"/>
        </w:rPr>
        <w:t>Posebni oblik nabavke:</w:t>
      </w:r>
    </w:p>
    <w:p w:rsidR="00847D56" w:rsidRPr="00E4710B" w:rsidRDefault="00847D56" w:rsidP="00847D56">
      <w:pPr>
        <w:pStyle w:val="ListParagraph"/>
        <w:numPr>
          <w:ilvl w:val="0"/>
          <w:numId w:val="6"/>
        </w:numPr>
        <w:spacing w:before="0" w:after="160" w:line="259" w:lineRule="auto"/>
        <w:contextualSpacing/>
        <w:rPr>
          <w:rFonts w:ascii="Arial" w:hAnsi="Arial" w:cs="Arial"/>
          <w:color w:val="000000"/>
        </w:rPr>
      </w:pPr>
      <w:r w:rsidRPr="00E4710B">
        <w:rPr>
          <w:rFonts w:ascii="Arial" w:hAnsi="Arial" w:cs="Arial"/>
          <w:color w:val="000000"/>
        </w:rPr>
        <w:t>Okvirni sporazum,</w:t>
      </w:r>
    </w:p>
    <w:p w:rsidR="00847D56" w:rsidRPr="00E4710B" w:rsidRDefault="00847D56" w:rsidP="00847D56">
      <w:pPr>
        <w:pStyle w:val="ListParagraph"/>
        <w:numPr>
          <w:ilvl w:val="0"/>
          <w:numId w:val="6"/>
        </w:numPr>
        <w:spacing w:before="0" w:after="0" w:line="240" w:lineRule="auto"/>
        <w:contextualSpacing/>
        <w:rPr>
          <w:rFonts w:ascii="Arial" w:hAnsi="Arial" w:cs="Arial"/>
          <w:color w:val="000000"/>
        </w:rPr>
      </w:pPr>
      <w:r w:rsidRPr="00E4710B">
        <w:rPr>
          <w:rFonts w:ascii="Arial" w:hAnsi="Arial" w:cs="Arial"/>
          <w:color w:val="000000"/>
        </w:rPr>
        <w:t>Dinamički sistem nabavki,</w:t>
      </w:r>
    </w:p>
    <w:p w:rsidR="00847D56" w:rsidRPr="00E4710B" w:rsidRDefault="00847D56" w:rsidP="00847D56">
      <w:pPr>
        <w:pStyle w:val="ListParagraph"/>
        <w:numPr>
          <w:ilvl w:val="0"/>
          <w:numId w:val="6"/>
        </w:numPr>
        <w:spacing w:before="0" w:after="0" w:line="240" w:lineRule="auto"/>
        <w:contextualSpacing/>
        <w:rPr>
          <w:rFonts w:ascii="Arial" w:hAnsi="Arial" w:cs="Arial"/>
          <w:color w:val="000000"/>
        </w:rPr>
      </w:pPr>
      <w:r w:rsidRPr="00E4710B">
        <w:rPr>
          <w:rFonts w:ascii="Arial" w:hAnsi="Arial" w:cs="Arial"/>
          <w:color w:val="000000"/>
        </w:rPr>
        <w:t>Elektronska aukcija,</w:t>
      </w:r>
    </w:p>
    <w:p w:rsidR="00D86D91" w:rsidRPr="00E4710B" w:rsidRDefault="00847D56" w:rsidP="000651A5">
      <w:pPr>
        <w:pStyle w:val="ListParagraph"/>
        <w:numPr>
          <w:ilvl w:val="0"/>
          <w:numId w:val="6"/>
        </w:numPr>
        <w:spacing w:before="0" w:after="0" w:line="240" w:lineRule="auto"/>
        <w:contextualSpacing/>
        <w:rPr>
          <w:rFonts w:ascii="Arial" w:hAnsi="Arial" w:cs="Arial"/>
          <w:color w:val="000000"/>
        </w:rPr>
      </w:pPr>
      <w:r w:rsidRPr="00E4710B">
        <w:rPr>
          <w:rFonts w:ascii="Arial" w:hAnsi="Arial" w:cs="Arial"/>
          <w:color w:val="000000"/>
        </w:rPr>
        <w:t>Elektronski katalog,</w:t>
      </w:r>
    </w:p>
    <w:p w:rsidR="00D86D91" w:rsidRPr="00E4710B" w:rsidRDefault="00847D56" w:rsidP="000651A5">
      <w:pPr>
        <w:pStyle w:val="ListParagraph"/>
        <w:numPr>
          <w:ilvl w:val="0"/>
          <w:numId w:val="4"/>
        </w:numPr>
        <w:spacing w:before="0" w:after="0" w:line="240" w:lineRule="auto"/>
        <w:contextualSpacing/>
        <w:rPr>
          <w:rFonts w:ascii="Arial" w:hAnsi="Arial" w:cs="Arial"/>
          <w:color w:val="000000"/>
        </w:rPr>
      </w:pPr>
      <w:r w:rsidRPr="00E4710B">
        <w:rPr>
          <w:rFonts w:ascii="Arial" w:hAnsi="Arial" w:cs="Arial"/>
          <w:color w:val="000000"/>
        </w:rPr>
        <w:t>Uslovi za učešće u postupku javne nabavke,</w:t>
      </w:r>
    </w:p>
    <w:p w:rsidR="00847D56" w:rsidRPr="00E4710B" w:rsidRDefault="00847D56" w:rsidP="00847D56">
      <w:pPr>
        <w:pStyle w:val="ListParagraph"/>
        <w:numPr>
          <w:ilvl w:val="0"/>
          <w:numId w:val="4"/>
        </w:numPr>
        <w:spacing w:before="0" w:after="0" w:line="240" w:lineRule="auto"/>
        <w:contextualSpacing/>
        <w:rPr>
          <w:rFonts w:ascii="Arial" w:hAnsi="Arial" w:cs="Arial"/>
          <w:color w:val="000000"/>
        </w:rPr>
      </w:pPr>
      <w:r w:rsidRPr="00E4710B">
        <w:rPr>
          <w:rFonts w:ascii="Arial" w:hAnsi="Arial" w:cs="Arial"/>
          <w:color w:val="000000"/>
        </w:rPr>
        <w:t>Način, mjesto i vrijeme podnošenja prijava i otvaranja prijava,</w:t>
      </w:r>
    </w:p>
    <w:p w:rsidR="00D86D91" w:rsidRPr="00E4710B" w:rsidRDefault="00847D56" w:rsidP="000651A5">
      <w:pPr>
        <w:pStyle w:val="ListParagraph"/>
        <w:numPr>
          <w:ilvl w:val="0"/>
          <w:numId w:val="4"/>
        </w:numPr>
        <w:spacing w:before="0" w:after="0" w:line="240" w:lineRule="auto"/>
        <w:contextualSpacing/>
        <w:rPr>
          <w:rFonts w:ascii="Arial" w:hAnsi="Arial" w:cs="Arial"/>
          <w:color w:val="000000"/>
        </w:rPr>
      </w:pPr>
      <w:r w:rsidRPr="00E4710B">
        <w:rPr>
          <w:rFonts w:ascii="Arial" w:hAnsi="Arial" w:cs="Arial"/>
          <w:color w:val="000000"/>
        </w:rPr>
        <w:t>Rok važenja prijave,</w:t>
      </w:r>
    </w:p>
    <w:p w:rsidR="00847D56" w:rsidRPr="00E4710B" w:rsidRDefault="00847D56" w:rsidP="00847D56">
      <w:pPr>
        <w:pStyle w:val="ListParagraph"/>
        <w:numPr>
          <w:ilvl w:val="0"/>
          <w:numId w:val="4"/>
        </w:numPr>
        <w:spacing w:before="0" w:after="0" w:line="240" w:lineRule="auto"/>
        <w:contextualSpacing/>
        <w:rPr>
          <w:rFonts w:ascii="Arial" w:hAnsi="Arial" w:cs="Arial"/>
          <w:color w:val="000000"/>
        </w:rPr>
      </w:pPr>
      <w:r w:rsidRPr="00E4710B">
        <w:rPr>
          <w:rFonts w:ascii="Arial" w:hAnsi="Arial" w:cs="Arial"/>
          <w:color w:val="000000"/>
        </w:rPr>
        <w:t>Kvalifikacija podnosilaca prijava,</w:t>
      </w:r>
    </w:p>
    <w:p w:rsidR="00847D56" w:rsidRPr="00E4710B" w:rsidRDefault="00847D56" w:rsidP="00847D56">
      <w:pPr>
        <w:pStyle w:val="ListParagraph"/>
        <w:numPr>
          <w:ilvl w:val="0"/>
          <w:numId w:val="4"/>
        </w:numPr>
        <w:spacing w:before="0" w:after="0" w:line="240" w:lineRule="auto"/>
        <w:contextualSpacing/>
        <w:rPr>
          <w:rFonts w:ascii="Arial" w:hAnsi="Arial" w:cs="Arial"/>
          <w:color w:val="000000"/>
        </w:rPr>
      </w:pPr>
      <w:r w:rsidRPr="00E4710B">
        <w:rPr>
          <w:rFonts w:ascii="Arial" w:hAnsi="Arial" w:cs="Arial"/>
          <w:color w:val="000000"/>
        </w:rPr>
        <w:t>Ograničenje broja kvalifikovanih kandidata,</w:t>
      </w:r>
    </w:p>
    <w:p w:rsidR="00847D56" w:rsidRPr="00E4710B" w:rsidRDefault="00847D56" w:rsidP="00847D56">
      <w:pPr>
        <w:pStyle w:val="ListParagraph"/>
        <w:numPr>
          <w:ilvl w:val="0"/>
          <w:numId w:val="4"/>
        </w:numPr>
        <w:spacing w:before="0" w:after="0" w:line="240" w:lineRule="auto"/>
        <w:contextualSpacing/>
        <w:rPr>
          <w:rFonts w:ascii="Arial" w:hAnsi="Arial" w:cs="Arial"/>
          <w:color w:val="000000"/>
        </w:rPr>
      </w:pPr>
      <w:r w:rsidRPr="00E4710B">
        <w:rPr>
          <w:rFonts w:ascii="Arial" w:hAnsi="Arial" w:cs="Arial"/>
          <w:color w:val="000000"/>
        </w:rPr>
        <w:t>Uputstvo za sačinjavanje prijave</w:t>
      </w: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0651A5" w:rsidRPr="00324D85" w:rsidRDefault="000651A5"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324D85" w:rsidRDefault="00847D56" w:rsidP="00847D56">
      <w:pPr>
        <w:rPr>
          <w:rFonts w:ascii="Arial" w:hAnsi="Arial" w:cs="Arial"/>
          <w:bCs/>
          <w:color w:val="000000"/>
          <w:sz w:val="22"/>
          <w:szCs w:val="22"/>
          <w:highlight w:val="yellow"/>
        </w:rPr>
      </w:pPr>
    </w:p>
    <w:p w:rsidR="00847D56" w:rsidRPr="00AE3D40" w:rsidRDefault="00847D56" w:rsidP="00847D56">
      <w:pPr>
        <w:rPr>
          <w:rFonts w:ascii="Arial" w:hAnsi="Arial" w:cs="Arial"/>
          <w:bCs/>
          <w:color w:val="000000"/>
          <w:sz w:val="22"/>
          <w:szCs w:val="22"/>
        </w:rPr>
      </w:pPr>
    </w:p>
    <w:p w:rsidR="00847D56" w:rsidRPr="00AE3D40" w:rsidRDefault="00847D56" w:rsidP="00847D56">
      <w:pPr>
        <w:numPr>
          <w:ilvl w:val="0"/>
          <w:numId w:val="3"/>
        </w:numPr>
        <w:pBdr>
          <w:top w:val="single" w:sz="4" w:space="0" w:color="auto"/>
          <w:left w:val="single" w:sz="4" w:space="4" w:color="auto"/>
          <w:bottom w:val="single" w:sz="4" w:space="1" w:color="auto"/>
          <w:right w:val="single" w:sz="4" w:space="4" w:color="auto"/>
        </w:pBdr>
        <w:shd w:val="clear" w:color="auto" w:fill="D9D9D9"/>
        <w:ind w:hanging="785"/>
        <w:jc w:val="both"/>
        <w:rPr>
          <w:rFonts w:ascii="Arial" w:hAnsi="Arial" w:cs="Arial"/>
          <w:b/>
          <w:bCs/>
          <w:color w:val="000000"/>
        </w:rPr>
      </w:pPr>
      <w:r w:rsidRPr="00AE3D40">
        <w:rPr>
          <w:rFonts w:ascii="Arial" w:hAnsi="Arial" w:cs="Arial"/>
          <w:b/>
          <w:bCs/>
          <w:color w:val="000000"/>
        </w:rPr>
        <w:lastRenderedPageBreak/>
        <w:t>Procijenjena vrijednost predmeta nabavke:</w:t>
      </w:r>
      <w:r w:rsidRPr="00AE3D40">
        <w:rPr>
          <w:rStyle w:val="FootnoteReference"/>
          <w:rFonts w:ascii="Arial" w:hAnsi="Arial" w:cs="Arial"/>
          <w:b/>
          <w:bCs/>
          <w:color w:val="000000"/>
        </w:rPr>
        <w:footnoteReference w:id="2"/>
      </w:r>
      <w:r w:rsidRPr="00AE3D40">
        <w:rPr>
          <w:rFonts w:ascii="Arial" w:hAnsi="Arial" w:cs="Arial"/>
          <w:b/>
          <w:bCs/>
          <w:color w:val="000000"/>
        </w:rPr>
        <w:t xml:space="preserve"> </w:t>
      </w:r>
      <w:r w:rsidRPr="00AE3D40">
        <w:rPr>
          <w:rStyle w:val="FootnoteReference"/>
          <w:rFonts w:ascii="Arial" w:hAnsi="Arial" w:cs="Arial"/>
          <w:b/>
          <w:bCs/>
          <w:color w:val="000000"/>
        </w:rPr>
        <w:footnoteReference w:id="3"/>
      </w:r>
      <w:r w:rsidRPr="00AE3D40">
        <w:rPr>
          <w:rFonts w:ascii="Arial" w:hAnsi="Arial" w:cs="Arial"/>
          <w:b/>
          <w:bCs/>
          <w:color w:val="000000"/>
        </w:rPr>
        <w:t xml:space="preserve"> </w:t>
      </w:r>
      <w:r w:rsidRPr="00AE3D40">
        <w:rPr>
          <w:rStyle w:val="FootnoteReference"/>
          <w:rFonts w:ascii="Arial" w:hAnsi="Arial" w:cs="Arial"/>
          <w:b/>
          <w:bCs/>
          <w:color w:val="000000"/>
        </w:rPr>
        <w:footnoteReference w:id="4"/>
      </w:r>
    </w:p>
    <w:p w:rsidR="00847D56" w:rsidRPr="00AE3D40" w:rsidRDefault="00847D56" w:rsidP="00847D56">
      <w:pPr>
        <w:jc w:val="both"/>
        <w:rPr>
          <w:rFonts w:ascii="Arial" w:hAnsi="Arial" w:cs="Arial"/>
          <w:color w:val="000000"/>
        </w:rPr>
      </w:pPr>
    </w:p>
    <w:p w:rsidR="008B5BF0" w:rsidRPr="00AE3D40" w:rsidRDefault="008B5BF0" w:rsidP="008B5BF0">
      <w:pPr>
        <w:jc w:val="both"/>
        <w:rPr>
          <w:rFonts w:ascii="Arial" w:hAnsi="Arial" w:cs="Arial"/>
          <w:b/>
          <w:bCs/>
          <w:color w:val="000000"/>
        </w:rPr>
      </w:pPr>
      <w:r w:rsidRPr="00AE3D40">
        <w:rPr>
          <w:rFonts w:ascii="Arial" w:hAnsi="Arial" w:cs="Arial"/>
          <w:color w:val="000000"/>
        </w:rPr>
        <w:sym w:font="Wingdings" w:char="F0A8"/>
      </w:r>
      <w:r w:rsidRPr="00AE3D40">
        <w:rPr>
          <w:rFonts w:ascii="Arial" w:hAnsi="Arial" w:cs="Arial"/>
          <w:color w:val="000000"/>
        </w:rPr>
        <w:t xml:space="preserve"> </w:t>
      </w:r>
      <w:r w:rsidRPr="00AE3D40">
        <w:rPr>
          <w:rFonts w:ascii="Arial" w:hAnsi="Arial" w:cs="Arial"/>
          <w:b/>
          <w:bCs/>
          <w:color w:val="000000"/>
        </w:rPr>
        <w:t>Procijenjena vrijednost predmeta nabavke</w:t>
      </w:r>
      <w:r w:rsidRPr="00AE3D40">
        <w:rPr>
          <w:rFonts w:ascii="Arial" w:hAnsi="Arial" w:cs="Arial"/>
          <w:color w:val="000000"/>
        </w:rPr>
        <w:t>:</w:t>
      </w:r>
    </w:p>
    <w:p w:rsidR="008B5BF0" w:rsidRPr="00AE3D40" w:rsidRDefault="008B5BF0" w:rsidP="008B5BF0">
      <w:pPr>
        <w:jc w:val="both"/>
        <w:rPr>
          <w:rFonts w:ascii="Arial" w:hAnsi="Arial" w:cs="Arial"/>
          <w:color w:val="000000"/>
        </w:rPr>
      </w:pPr>
    </w:p>
    <w:p w:rsidR="00A223D2" w:rsidRPr="00AE3D40" w:rsidRDefault="00F33B6A" w:rsidP="00847D56">
      <w:pPr>
        <w:jc w:val="both"/>
        <w:rPr>
          <w:rFonts w:ascii="Arial" w:hAnsi="Arial" w:cs="Arial"/>
          <w:color w:val="000000"/>
        </w:rPr>
      </w:pPr>
      <w:r w:rsidRPr="00AE3D40">
        <w:rPr>
          <w:rFonts w:ascii="Arial" w:hAnsi="Arial" w:cs="Arial"/>
          <w:color w:val="000000"/>
        </w:rPr>
        <w:sym w:font="Wingdings" w:char="F078"/>
      </w:r>
      <w:r w:rsidR="008B5BF0" w:rsidRPr="00AE3D40">
        <w:rPr>
          <w:rFonts w:ascii="Arial" w:hAnsi="Arial" w:cs="Arial"/>
          <w:color w:val="000000"/>
        </w:rPr>
        <w:t xml:space="preserve"> </w:t>
      </w:r>
      <w:r w:rsidR="00A223D2" w:rsidRPr="00AE3D40">
        <w:rPr>
          <w:rFonts w:ascii="Arial" w:hAnsi="Arial" w:cs="Arial"/>
          <w:color w:val="000000"/>
        </w:rPr>
        <w:t>po partijama</w:t>
      </w:r>
      <w:r w:rsidR="008B5BF0" w:rsidRPr="00AE3D40">
        <w:rPr>
          <w:rFonts w:ascii="Arial" w:hAnsi="Arial" w:cs="Arial"/>
          <w:color w:val="000000"/>
        </w:rPr>
        <w:t xml:space="preserve"> je</w:t>
      </w:r>
      <w:r w:rsidR="00A223D2" w:rsidRPr="00AE3D40">
        <w:rPr>
          <w:rFonts w:ascii="Arial" w:hAnsi="Arial" w:cs="Arial"/>
          <w:color w:val="000000"/>
        </w:rPr>
        <w:t>:</w:t>
      </w:r>
    </w:p>
    <w:p w:rsidR="00A223D2" w:rsidRPr="00AE3D40" w:rsidRDefault="00A223D2" w:rsidP="00847D56">
      <w:pPr>
        <w:jc w:val="both"/>
        <w:rPr>
          <w:rFonts w:ascii="Arial" w:hAnsi="Arial" w:cs="Arial"/>
          <w:color w:val="000000"/>
        </w:rPr>
      </w:pPr>
    </w:p>
    <w:p w:rsidR="008B5BF0" w:rsidRPr="00AE3D40" w:rsidRDefault="00A223D2" w:rsidP="00847D56">
      <w:pPr>
        <w:jc w:val="both"/>
        <w:rPr>
          <w:rFonts w:ascii="Arial" w:hAnsi="Arial" w:cs="Arial"/>
          <w:color w:val="000000"/>
        </w:rPr>
      </w:pPr>
      <w:r w:rsidRPr="00AE3D40">
        <w:rPr>
          <w:rFonts w:ascii="Arial" w:hAnsi="Arial" w:cs="Arial"/>
          <w:b/>
          <w:color w:val="000000"/>
        </w:rPr>
        <w:t>Partija 1:</w:t>
      </w:r>
      <w:r w:rsidRPr="00AE3D40">
        <w:rPr>
          <w:rFonts w:ascii="Arial" w:hAnsi="Arial" w:cs="Arial"/>
          <w:color w:val="000000"/>
        </w:rPr>
        <w:t xml:space="preserve"> Licence za PKI, procijenjene vrijednosti </w:t>
      </w:r>
      <w:r w:rsidR="009D06D7" w:rsidRPr="00AE3D40">
        <w:rPr>
          <w:rFonts w:ascii="Arial" w:hAnsi="Arial" w:cs="Arial"/>
          <w:b/>
          <w:color w:val="000000"/>
        </w:rPr>
        <w:t>24.793,39</w:t>
      </w:r>
      <w:r w:rsidR="003B02BC" w:rsidRPr="00AE3D40">
        <w:rPr>
          <w:rFonts w:ascii="Arial" w:hAnsi="Arial" w:cs="Arial"/>
          <w:b/>
          <w:color w:val="000000"/>
        </w:rPr>
        <w:t xml:space="preserve"> </w:t>
      </w:r>
      <w:r w:rsidR="008B5BF0" w:rsidRPr="00AE3D40">
        <w:rPr>
          <w:rFonts w:ascii="Arial" w:hAnsi="Arial" w:cs="Arial"/>
          <w:b/>
          <w:color w:val="000000"/>
        </w:rPr>
        <w:t>€</w:t>
      </w:r>
    </w:p>
    <w:p w:rsidR="009D06D7" w:rsidRPr="00AE3D40" w:rsidRDefault="009D06D7" w:rsidP="00847D56">
      <w:pPr>
        <w:jc w:val="both"/>
        <w:rPr>
          <w:rFonts w:ascii="Arial" w:hAnsi="Arial" w:cs="Arial"/>
          <w:b/>
          <w:color w:val="000000"/>
        </w:rPr>
      </w:pPr>
      <w:r w:rsidRPr="00AE3D40">
        <w:rPr>
          <w:rFonts w:ascii="Arial" w:hAnsi="Arial" w:cs="Arial"/>
          <w:b/>
          <w:color w:val="000000"/>
        </w:rPr>
        <w:t>Partija 2:</w:t>
      </w:r>
      <w:r w:rsidRPr="00AE3D40">
        <w:rPr>
          <w:rFonts w:ascii="Arial" w:hAnsi="Arial" w:cs="Arial"/>
          <w:color w:val="000000"/>
        </w:rPr>
        <w:t xml:space="preserve"> </w:t>
      </w:r>
      <w:r w:rsidR="00180D1D" w:rsidRPr="00AE3D40">
        <w:rPr>
          <w:rFonts w:ascii="Arial" w:hAnsi="Arial" w:cs="Arial"/>
          <w:color w:val="000000"/>
        </w:rPr>
        <w:t xml:space="preserve">Licence za uređaje za prevenciju prijetnji, procijenjene vrijednosti </w:t>
      </w:r>
      <w:r w:rsidR="00180D1D" w:rsidRPr="00AE3D40">
        <w:rPr>
          <w:rFonts w:ascii="Arial" w:hAnsi="Arial" w:cs="Arial"/>
          <w:b/>
          <w:color w:val="000000"/>
        </w:rPr>
        <w:t xml:space="preserve">28.925,61 </w:t>
      </w:r>
      <w:r w:rsidR="0016276C" w:rsidRPr="00AE3D40">
        <w:rPr>
          <w:rFonts w:ascii="Arial" w:hAnsi="Arial" w:cs="Arial"/>
          <w:b/>
          <w:color w:val="000000"/>
        </w:rPr>
        <w:t>€</w:t>
      </w:r>
    </w:p>
    <w:p w:rsidR="0016276C" w:rsidRPr="00AE3D40" w:rsidRDefault="0016276C" w:rsidP="00847D56">
      <w:pPr>
        <w:jc w:val="both"/>
        <w:rPr>
          <w:rFonts w:ascii="Arial" w:hAnsi="Arial" w:cs="Arial"/>
          <w:color w:val="000000"/>
        </w:rPr>
      </w:pPr>
    </w:p>
    <w:p w:rsidR="0016276C" w:rsidRPr="00AE3D40" w:rsidRDefault="0016276C" w:rsidP="00FE78EA">
      <w:pPr>
        <w:jc w:val="right"/>
        <w:rPr>
          <w:rFonts w:ascii="Arial" w:hAnsi="Arial" w:cs="Arial"/>
          <w:color w:val="000000"/>
        </w:rPr>
      </w:pPr>
      <w:r w:rsidRPr="00AE3D40">
        <w:rPr>
          <w:rFonts w:ascii="Arial" w:hAnsi="Arial" w:cs="Arial"/>
          <w:color w:val="000000"/>
        </w:rPr>
        <w:t xml:space="preserve">UKUPNO: </w:t>
      </w:r>
      <w:r w:rsidR="007F2C0C" w:rsidRPr="00AE3D40">
        <w:rPr>
          <w:rFonts w:ascii="Arial" w:hAnsi="Arial" w:cs="Arial"/>
          <w:b/>
          <w:color w:val="000000"/>
        </w:rPr>
        <w:t>53.719,00 €</w:t>
      </w:r>
    </w:p>
    <w:p w:rsidR="00847D56" w:rsidRPr="001E4921" w:rsidRDefault="00847D56" w:rsidP="0025199D">
      <w:pPr>
        <w:pStyle w:val="ListParagraph"/>
        <w:numPr>
          <w:ilvl w:val="0"/>
          <w:numId w:val="3"/>
        </w:numPr>
        <w:pBdr>
          <w:top w:val="single" w:sz="4" w:space="1" w:color="auto"/>
          <w:left w:val="single" w:sz="4" w:space="25" w:color="auto"/>
          <w:bottom w:val="single" w:sz="4" w:space="1" w:color="auto"/>
          <w:right w:val="single" w:sz="4" w:space="4" w:color="auto"/>
        </w:pBdr>
        <w:shd w:val="clear" w:color="auto" w:fill="D9D9D9"/>
        <w:ind w:left="720"/>
        <w:rPr>
          <w:rFonts w:ascii="Arial" w:hAnsi="Arial" w:cs="Arial"/>
          <w:b/>
          <w:sz w:val="24"/>
          <w:szCs w:val="24"/>
        </w:rPr>
      </w:pPr>
      <w:r w:rsidRPr="001E4921">
        <w:rPr>
          <w:rFonts w:ascii="Arial" w:hAnsi="Arial" w:cs="Arial"/>
          <w:b/>
          <w:sz w:val="24"/>
          <w:szCs w:val="24"/>
        </w:rPr>
        <w:t>Zaključivanje okvirnog sporazuma</w:t>
      </w:r>
      <w:r w:rsidRPr="001E4921">
        <w:rPr>
          <w:rStyle w:val="FootnoteReference"/>
          <w:rFonts w:ascii="Arial" w:hAnsi="Arial" w:cs="Arial"/>
          <w:b/>
          <w:sz w:val="24"/>
          <w:szCs w:val="24"/>
        </w:rPr>
        <w:footnoteReference w:id="5"/>
      </w:r>
    </w:p>
    <w:p w:rsidR="00847D56" w:rsidRPr="00AE3D40" w:rsidRDefault="00847D56" w:rsidP="00847D56">
      <w:pPr>
        <w:rPr>
          <w:rFonts w:ascii="Arial" w:hAnsi="Arial" w:cs="Arial"/>
        </w:rPr>
      </w:pPr>
    </w:p>
    <w:p w:rsidR="00847D56" w:rsidRPr="00AE3D40" w:rsidRDefault="00847D56" w:rsidP="00847D56">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rPr>
      </w:pPr>
      <w:r w:rsidRPr="00AE3D40">
        <w:rPr>
          <w:rFonts w:ascii="Arial" w:hAnsi="Arial" w:cs="Arial"/>
          <w:color w:val="000000"/>
        </w:rPr>
        <w:t>Zaključiće se okvirni sporazum:</w:t>
      </w:r>
    </w:p>
    <w:p w:rsidR="00847D56" w:rsidRPr="00AE3D40" w:rsidRDefault="00847D56" w:rsidP="00847D56">
      <w:pPr>
        <w:jc w:val="both"/>
        <w:rPr>
          <w:rFonts w:ascii="Arial" w:hAnsi="Arial" w:cs="Arial"/>
          <w:color w:val="000000"/>
        </w:rPr>
      </w:pPr>
    </w:p>
    <w:p w:rsidR="00847D56" w:rsidRPr="00AE3D40" w:rsidRDefault="00FC72EB" w:rsidP="00847D56">
      <w:pPr>
        <w:jc w:val="both"/>
        <w:rPr>
          <w:rFonts w:ascii="Arial" w:hAnsi="Arial" w:cs="Arial"/>
          <w:color w:val="000000"/>
        </w:rPr>
      </w:pPr>
      <w:r w:rsidRPr="00AE3D40">
        <w:rPr>
          <w:rFonts w:ascii="Arial" w:hAnsi="Arial" w:cs="Arial"/>
          <w:color w:val="000000"/>
        </w:rPr>
        <w:sym w:font="Wingdings" w:char="F078"/>
      </w:r>
      <w:r w:rsidR="00847D56" w:rsidRPr="00AE3D40">
        <w:rPr>
          <w:rFonts w:ascii="Arial" w:hAnsi="Arial" w:cs="Arial"/>
          <w:color w:val="000000"/>
        </w:rPr>
        <w:t xml:space="preserve"> </w:t>
      </w:r>
      <w:r w:rsidR="00B476BC">
        <w:rPr>
          <w:rFonts w:ascii="Arial" w:hAnsi="Arial" w:cs="Arial"/>
          <w:color w:val="000000"/>
        </w:rPr>
        <w:t>N</w:t>
      </w:r>
      <w:r w:rsidR="0036699D" w:rsidRPr="00AE3D40">
        <w:rPr>
          <w:rFonts w:ascii="Arial" w:hAnsi="Arial" w:cs="Arial"/>
          <w:color w:val="000000"/>
        </w:rPr>
        <w:t>e</w:t>
      </w:r>
      <w:r w:rsidR="00847D56" w:rsidRPr="00AE3D40">
        <w:rPr>
          <w:rFonts w:ascii="Arial" w:hAnsi="Arial" w:cs="Arial"/>
          <w:color w:val="000000"/>
        </w:rPr>
        <w:t xml:space="preserve"> </w:t>
      </w:r>
    </w:p>
    <w:p w:rsidR="00075DD2" w:rsidRPr="00AE3D40" w:rsidRDefault="00075DD2" w:rsidP="008D11FF">
      <w:pPr>
        <w:tabs>
          <w:tab w:val="left" w:pos="0"/>
        </w:tabs>
        <w:ind w:hanging="284"/>
        <w:jc w:val="both"/>
        <w:rPr>
          <w:rFonts w:ascii="Arial" w:hAnsi="Arial" w:cs="Arial"/>
        </w:rPr>
      </w:pPr>
    </w:p>
    <w:p w:rsidR="00847D56" w:rsidRPr="00AE3D40" w:rsidRDefault="00847D56" w:rsidP="00847D56">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rPr>
      </w:pPr>
      <w:r w:rsidRPr="00AE3D40">
        <w:rPr>
          <w:rFonts w:ascii="Arial" w:hAnsi="Arial" w:cs="Arial"/>
          <w:b/>
          <w:i/>
          <w:color w:val="000000"/>
        </w:rPr>
        <w:t>4.</w:t>
      </w:r>
      <w:r w:rsidRPr="00AE3D40">
        <w:rPr>
          <w:rFonts w:ascii="Arial" w:hAnsi="Arial" w:cs="Arial"/>
          <w:b/>
          <w:color w:val="000000"/>
        </w:rPr>
        <w:t xml:space="preserve"> Zajednička nabavka</w:t>
      </w:r>
    </w:p>
    <w:p w:rsidR="00847D56" w:rsidRPr="00AE3D40" w:rsidRDefault="00847D56" w:rsidP="00847D56">
      <w:pPr>
        <w:jc w:val="both"/>
        <w:rPr>
          <w:rFonts w:ascii="Arial" w:hAnsi="Arial" w:cs="Arial"/>
        </w:rPr>
      </w:pPr>
    </w:p>
    <w:p w:rsidR="00847D56" w:rsidRPr="00AE3D40" w:rsidRDefault="00847D56" w:rsidP="00847D56">
      <w:pPr>
        <w:jc w:val="both"/>
        <w:rPr>
          <w:rFonts w:ascii="Arial" w:hAnsi="Arial" w:cs="Arial"/>
        </w:rPr>
      </w:pPr>
      <w:r w:rsidRPr="00AE3D40">
        <w:rPr>
          <w:rFonts w:ascii="Arial" w:hAnsi="Arial" w:cs="Arial"/>
        </w:rPr>
        <w:t>Nabavka se sprovodi kao zajednička nabavka:</w:t>
      </w:r>
    </w:p>
    <w:p w:rsidR="007544A2" w:rsidRPr="00AE3D40" w:rsidRDefault="007544A2" w:rsidP="00847D56">
      <w:pPr>
        <w:jc w:val="both"/>
        <w:rPr>
          <w:rFonts w:ascii="Arial" w:hAnsi="Arial" w:cs="Arial"/>
          <w:color w:val="000000"/>
        </w:rPr>
      </w:pPr>
    </w:p>
    <w:p w:rsidR="00847D56" w:rsidRPr="00AE3D40" w:rsidRDefault="00FC72EB" w:rsidP="00847D56">
      <w:pPr>
        <w:jc w:val="both"/>
        <w:rPr>
          <w:rFonts w:ascii="Arial" w:hAnsi="Arial" w:cs="Arial"/>
          <w:color w:val="000000"/>
        </w:rPr>
      </w:pPr>
      <w:r w:rsidRPr="00AE3D40">
        <w:rPr>
          <w:rFonts w:ascii="Arial" w:hAnsi="Arial" w:cs="Arial"/>
          <w:color w:val="000000"/>
        </w:rPr>
        <w:sym w:font="Wingdings" w:char="F078"/>
      </w:r>
      <w:r w:rsidR="00847D56" w:rsidRPr="00AE3D40">
        <w:rPr>
          <w:rFonts w:ascii="Arial" w:hAnsi="Arial" w:cs="Arial"/>
          <w:color w:val="000000"/>
        </w:rPr>
        <w:t xml:space="preserve"> Ne</w:t>
      </w:r>
    </w:p>
    <w:p w:rsidR="00847D56" w:rsidRPr="00AE3D40" w:rsidRDefault="00847D56" w:rsidP="00847D56">
      <w:pPr>
        <w:jc w:val="both"/>
        <w:rPr>
          <w:rFonts w:ascii="Arial" w:hAnsi="Arial" w:cs="Arial"/>
        </w:rPr>
      </w:pPr>
    </w:p>
    <w:p w:rsidR="00847D56" w:rsidRPr="00AE3D40" w:rsidRDefault="00847D56" w:rsidP="007D5675">
      <w:pPr>
        <w:pBdr>
          <w:top w:val="single" w:sz="4" w:space="1" w:color="auto"/>
          <w:left w:val="single" w:sz="4" w:space="2" w:color="auto"/>
          <w:bottom w:val="single" w:sz="4" w:space="1" w:color="auto"/>
          <w:right w:val="single" w:sz="4" w:space="4" w:color="auto"/>
        </w:pBdr>
        <w:shd w:val="clear" w:color="auto" w:fill="BFBFBF"/>
        <w:jc w:val="both"/>
        <w:rPr>
          <w:rFonts w:ascii="Arial" w:hAnsi="Arial" w:cs="Arial"/>
        </w:rPr>
      </w:pPr>
      <w:r w:rsidRPr="00AE3D40">
        <w:rPr>
          <w:rFonts w:ascii="Arial" w:hAnsi="Arial" w:cs="Arial"/>
          <w:b/>
          <w:i/>
        </w:rPr>
        <w:t>5.</w:t>
      </w:r>
      <w:r w:rsidRPr="00AE3D40">
        <w:rPr>
          <w:rFonts w:ascii="Arial" w:hAnsi="Arial" w:cs="Arial"/>
          <w:b/>
        </w:rPr>
        <w:t xml:space="preserve"> Centralizovana nabavka</w:t>
      </w:r>
    </w:p>
    <w:p w:rsidR="00847D56" w:rsidRPr="00AE3D40" w:rsidRDefault="00847D56" w:rsidP="00847D56">
      <w:pPr>
        <w:jc w:val="both"/>
        <w:rPr>
          <w:rFonts w:ascii="Arial" w:hAnsi="Arial" w:cs="Arial"/>
        </w:rPr>
      </w:pPr>
    </w:p>
    <w:p w:rsidR="00847D56" w:rsidRPr="00AE3D40" w:rsidRDefault="00847D56" w:rsidP="00847D56">
      <w:pPr>
        <w:jc w:val="both"/>
        <w:rPr>
          <w:rFonts w:ascii="Arial" w:hAnsi="Arial" w:cs="Arial"/>
        </w:rPr>
      </w:pPr>
      <w:r w:rsidRPr="00AE3D40">
        <w:rPr>
          <w:rFonts w:ascii="Arial" w:hAnsi="Arial" w:cs="Arial"/>
        </w:rPr>
        <w:t>Nabavka je centralizovana:</w:t>
      </w:r>
    </w:p>
    <w:p w:rsidR="007D5675" w:rsidRPr="00AE3D40" w:rsidRDefault="007D5675" w:rsidP="00847D56">
      <w:pPr>
        <w:jc w:val="both"/>
        <w:rPr>
          <w:rFonts w:ascii="Arial" w:hAnsi="Arial" w:cs="Arial"/>
          <w:color w:val="000000"/>
        </w:rPr>
      </w:pPr>
    </w:p>
    <w:p w:rsidR="00847D56" w:rsidRPr="00AE3D40" w:rsidRDefault="00FC72EB" w:rsidP="00847D56">
      <w:pPr>
        <w:jc w:val="both"/>
        <w:rPr>
          <w:rFonts w:ascii="Arial" w:hAnsi="Arial" w:cs="Arial"/>
        </w:rPr>
      </w:pPr>
      <w:r w:rsidRPr="00AE3D40">
        <w:rPr>
          <w:rFonts w:ascii="Arial" w:hAnsi="Arial" w:cs="Arial"/>
          <w:color w:val="000000"/>
        </w:rPr>
        <w:sym w:font="Wingdings" w:char="F078"/>
      </w:r>
      <w:r w:rsidR="00847D56" w:rsidRPr="00AE3D40">
        <w:rPr>
          <w:rFonts w:ascii="Arial" w:hAnsi="Arial" w:cs="Arial"/>
          <w:color w:val="000000"/>
        </w:rPr>
        <w:t xml:space="preserve"> Ne</w:t>
      </w:r>
    </w:p>
    <w:p w:rsidR="007D5675" w:rsidRPr="00AE3D40" w:rsidRDefault="007D5675" w:rsidP="00847D56">
      <w:pPr>
        <w:jc w:val="both"/>
        <w:rPr>
          <w:rFonts w:ascii="Arial" w:hAnsi="Arial" w:cs="Arial"/>
        </w:rPr>
      </w:pPr>
    </w:p>
    <w:p w:rsidR="00847D56" w:rsidRPr="00AE3D40" w:rsidRDefault="00847D56" w:rsidP="00847D56">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AE3D40">
        <w:rPr>
          <w:rFonts w:ascii="Arial" w:hAnsi="Arial" w:cs="Arial"/>
          <w:b/>
          <w:i/>
        </w:rPr>
        <w:t>6.</w:t>
      </w:r>
      <w:r w:rsidRPr="00AE3D40">
        <w:rPr>
          <w:rFonts w:ascii="Arial" w:hAnsi="Arial" w:cs="Arial"/>
          <w:b/>
        </w:rPr>
        <w:t xml:space="preserve"> Jezik prijave </w:t>
      </w:r>
    </w:p>
    <w:p w:rsidR="00847D56" w:rsidRPr="00AE3D40" w:rsidRDefault="00847D56" w:rsidP="00847D56">
      <w:pPr>
        <w:jc w:val="both"/>
        <w:rPr>
          <w:rFonts w:ascii="Arial" w:hAnsi="Arial" w:cs="Arial"/>
          <w:b/>
          <w:bCs/>
          <w:color w:val="000000"/>
        </w:rPr>
      </w:pPr>
    </w:p>
    <w:p w:rsidR="00847D56" w:rsidRPr="00AE3D40" w:rsidRDefault="00847D56" w:rsidP="00847D56">
      <w:pPr>
        <w:jc w:val="both"/>
        <w:rPr>
          <w:rFonts w:ascii="Arial" w:hAnsi="Arial" w:cs="Arial"/>
          <w:color w:val="000000"/>
        </w:rPr>
      </w:pPr>
      <w:r w:rsidRPr="00AE3D40">
        <w:rPr>
          <w:rFonts w:ascii="Arial" w:hAnsi="Arial" w:cs="Arial"/>
          <w:color w:val="000000"/>
        </w:rPr>
        <w:t>Prijava se sačinjava na:</w:t>
      </w:r>
    </w:p>
    <w:p w:rsidR="00847D56" w:rsidRPr="00AE3D40" w:rsidRDefault="00847D56" w:rsidP="00847D56">
      <w:pPr>
        <w:jc w:val="both"/>
        <w:rPr>
          <w:rFonts w:ascii="Arial" w:hAnsi="Arial" w:cs="Arial"/>
          <w:b/>
          <w:bCs/>
          <w:color w:val="000000"/>
        </w:rPr>
      </w:pPr>
    </w:p>
    <w:p w:rsidR="00847D56" w:rsidRPr="00AE3D40" w:rsidRDefault="00992AB6" w:rsidP="00847D56">
      <w:pPr>
        <w:jc w:val="both"/>
        <w:rPr>
          <w:rFonts w:ascii="Arial" w:hAnsi="Arial" w:cs="Arial"/>
          <w:color w:val="000000"/>
        </w:rPr>
      </w:pPr>
      <w:r w:rsidRPr="00AE3D40">
        <w:rPr>
          <w:rFonts w:ascii="Arial" w:hAnsi="Arial" w:cs="Arial"/>
          <w:color w:val="000000"/>
        </w:rPr>
        <w:sym w:font="Wingdings" w:char="F078"/>
      </w:r>
      <w:r w:rsidR="00847D56" w:rsidRPr="00AE3D40">
        <w:rPr>
          <w:rFonts w:ascii="Arial" w:hAnsi="Arial" w:cs="Arial"/>
          <w:color w:val="000000"/>
        </w:rPr>
        <w:t xml:space="preserve"> crnogorsk</w:t>
      </w:r>
      <w:r w:rsidR="007D5675" w:rsidRPr="00AE3D40">
        <w:rPr>
          <w:rFonts w:ascii="Arial" w:hAnsi="Arial" w:cs="Arial"/>
          <w:color w:val="000000"/>
        </w:rPr>
        <w:t>om</w:t>
      </w:r>
      <w:r w:rsidR="00847D56" w:rsidRPr="00AE3D40">
        <w:rPr>
          <w:rFonts w:ascii="Arial" w:hAnsi="Arial" w:cs="Arial"/>
          <w:color w:val="000000"/>
        </w:rPr>
        <w:t xml:space="preserve"> jezik</w:t>
      </w:r>
      <w:r w:rsidR="007D5675" w:rsidRPr="00AE3D40">
        <w:rPr>
          <w:rFonts w:ascii="Arial" w:hAnsi="Arial" w:cs="Arial"/>
          <w:color w:val="000000"/>
        </w:rPr>
        <w:t>u</w:t>
      </w:r>
      <w:r w:rsidR="00847D56" w:rsidRPr="00AE3D40">
        <w:rPr>
          <w:rFonts w:ascii="Arial" w:hAnsi="Arial" w:cs="Arial"/>
          <w:color w:val="000000"/>
        </w:rPr>
        <w:t xml:space="preserve"> i drug</w:t>
      </w:r>
      <w:r w:rsidR="007D5675" w:rsidRPr="00AE3D40">
        <w:rPr>
          <w:rFonts w:ascii="Arial" w:hAnsi="Arial" w:cs="Arial"/>
          <w:color w:val="000000"/>
        </w:rPr>
        <w:t>om</w:t>
      </w:r>
      <w:r w:rsidR="00847D56" w:rsidRPr="00AE3D40">
        <w:rPr>
          <w:rFonts w:ascii="Arial" w:hAnsi="Arial" w:cs="Arial"/>
          <w:color w:val="000000"/>
        </w:rPr>
        <w:t xml:space="preserve"> jezik</w:t>
      </w:r>
      <w:r w:rsidR="007D5675" w:rsidRPr="00AE3D40">
        <w:rPr>
          <w:rFonts w:ascii="Arial" w:hAnsi="Arial" w:cs="Arial"/>
          <w:color w:val="000000"/>
        </w:rPr>
        <w:t>u</w:t>
      </w:r>
      <w:r w:rsidR="00847D56" w:rsidRPr="00AE3D40">
        <w:rPr>
          <w:rFonts w:ascii="Arial" w:hAnsi="Arial" w:cs="Arial"/>
          <w:color w:val="000000"/>
        </w:rPr>
        <w:t xml:space="preserve"> koji je u službenoj upotrebi u Crnoj Gori, u skladu sa Ustavom i zakonom</w:t>
      </w:r>
      <w:r w:rsidR="007D5675" w:rsidRPr="00AE3D40">
        <w:rPr>
          <w:rFonts w:ascii="Arial" w:hAnsi="Arial" w:cs="Arial"/>
          <w:color w:val="000000"/>
        </w:rPr>
        <w:t>.</w:t>
      </w:r>
    </w:p>
    <w:p w:rsidR="00847D56" w:rsidRPr="00AE3D40" w:rsidRDefault="00847D56" w:rsidP="00847D56">
      <w:pPr>
        <w:jc w:val="both"/>
        <w:rPr>
          <w:rFonts w:ascii="Arial" w:hAnsi="Arial" w:cs="Arial"/>
        </w:rPr>
      </w:pPr>
      <w:r w:rsidRPr="00AE3D40">
        <w:rPr>
          <w:rFonts w:ascii="Arial" w:hAnsi="Arial" w:cs="Arial"/>
        </w:rPr>
        <w:t xml:space="preserve">    </w:t>
      </w:r>
    </w:p>
    <w:p w:rsidR="00847D56" w:rsidRPr="00AE3D40" w:rsidRDefault="00847D56" w:rsidP="00847D56">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AE3D40">
        <w:rPr>
          <w:rFonts w:ascii="Arial" w:hAnsi="Arial" w:cs="Arial"/>
          <w:b/>
          <w:i/>
        </w:rPr>
        <w:t>7.</w:t>
      </w:r>
      <w:r w:rsidRPr="00AE3D40">
        <w:rPr>
          <w:rFonts w:ascii="Arial" w:hAnsi="Arial" w:cs="Arial"/>
          <w:b/>
        </w:rPr>
        <w:t xml:space="preserve"> </w:t>
      </w:r>
      <w:bookmarkStart w:id="3" w:name="_Toc43277364"/>
      <w:bookmarkStart w:id="4" w:name="_Toc43890405"/>
      <w:r w:rsidRPr="00AE3D40">
        <w:rPr>
          <w:rFonts w:ascii="Arial" w:hAnsi="Arial" w:cs="Arial"/>
          <w:b/>
        </w:rPr>
        <w:t>Rok za donošenje odluke o isključenju iz daljeg postupka javne nabavke</w:t>
      </w:r>
      <w:bookmarkEnd w:id="3"/>
      <w:bookmarkEnd w:id="4"/>
    </w:p>
    <w:p w:rsidR="00847D56" w:rsidRPr="00AE3D40" w:rsidRDefault="00847D56" w:rsidP="00847D56">
      <w:pPr>
        <w:jc w:val="both"/>
        <w:rPr>
          <w:rFonts w:ascii="Arial" w:hAnsi="Arial" w:cs="Arial"/>
          <w:b/>
          <w:bCs/>
          <w:color w:val="000000"/>
        </w:rPr>
      </w:pPr>
    </w:p>
    <w:p w:rsidR="0062693C" w:rsidRPr="0023335E" w:rsidRDefault="00847D56" w:rsidP="00847D56">
      <w:pPr>
        <w:jc w:val="both"/>
        <w:rPr>
          <w:rFonts w:ascii="Arial" w:eastAsia="Calibri" w:hAnsi="Arial" w:cs="Arial"/>
          <w:color w:val="000000"/>
          <w:lang w:val="pl-PL"/>
        </w:rPr>
      </w:pPr>
      <w:r w:rsidRPr="00AE3D40">
        <w:rPr>
          <w:rFonts w:ascii="Arial" w:eastAsia="Calibri" w:hAnsi="Arial" w:cs="Arial"/>
          <w:color w:val="000000"/>
          <w:lang w:val="pl-PL"/>
        </w:rPr>
        <w:t>Odluka o isključenju iz daljeg postupka javne nabavke</w:t>
      </w:r>
      <w:r w:rsidR="00DB3716" w:rsidRPr="00AE3D40">
        <w:rPr>
          <w:rFonts w:ascii="Arial" w:eastAsia="Calibri" w:hAnsi="Arial" w:cs="Arial"/>
          <w:color w:val="000000"/>
          <w:lang w:val="pl-PL"/>
        </w:rPr>
        <w:t xml:space="preserve"> </w:t>
      </w:r>
      <w:r w:rsidRPr="00AE3D40">
        <w:rPr>
          <w:rFonts w:ascii="Arial" w:eastAsia="Calibri" w:hAnsi="Arial" w:cs="Arial"/>
          <w:color w:val="000000"/>
          <w:lang w:val="pl-PL"/>
        </w:rPr>
        <w:t xml:space="preserve">donijeće se u roku od </w:t>
      </w:r>
      <w:r w:rsidR="00DB3716" w:rsidRPr="00AE3D40">
        <w:rPr>
          <w:rFonts w:ascii="Arial" w:eastAsia="Calibri" w:hAnsi="Arial" w:cs="Arial"/>
          <w:color w:val="000000"/>
          <w:lang w:val="pl-PL"/>
        </w:rPr>
        <w:t>15</w:t>
      </w:r>
      <w:r w:rsidRPr="00AE3D40">
        <w:rPr>
          <w:rFonts w:ascii="Arial" w:eastAsia="Calibri" w:hAnsi="Arial" w:cs="Arial"/>
          <w:color w:val="000000"/>
          <w:lang w:val="pl-PL"/>
        </w:rPr>
        <w:t xml:space="preserve"> dana od dana otvaranja prijava.</w:t>
      </w:r>
    </w:p>
    <w:p w:rsidR="00847D56" w:rsidRPr="00AE3D40" w:rsidRDefault="00847D56" w:rsidP="00847D56">
      <w:pPr>
        <w:pBdr>
          <w:top w:val="single" w:sz="4" w:space="1" w:color="auto"/>
          <w:left w:val="single" w:sz="4" w:space="4" w:color="auto"/>
          <w:bottom w:val="single" w:sz="4" w:space="1" w:color="auto"/>
          <w:right w:val="single" w:sz="4" w:space="4" w:color="auto"/>
        </w:pBdr>
        <w:shd w:val="clear" w:color="auto" w:fill="D9D9D9"/>
        <w:spacing w:before="96"/>
        <w:jc w:val="both"/>
        <w:rPr>
          <w:rFonts w:ascii="Arial" w:hAnsi="Arial" w:cs="Arial"/>
          <w:b/>
        </w:rPr>
      </w:pPr>
      <w:r w:rsidRPr="00AE3D40">
        <w:rPr>
          <w:rFonts w:ascii="Arial" w:hAnsi="Arial" w:cs="Arial"/>
          <w:b/>
          <w:i/>
        </w:rPr>
        <w:lastRenderedPageBreak/>
        <w:t>8.</w:t>
      </w:r>
      <w:r w:rsidRPr="00AE3D40">
        <w:rPr>
          <w:rFonts w:ascii="Arial" w:hAnsi="Arial" w:cs="Arial"/>
          <w:b/>
        </w:rPr>
        <w:t xml:space="preserve"> Posebni oblik nabavke</w:t>
      </w:r>
    </w:p>
    <w:p w:rsidR="00847D56" w:rsidRPr="00AE3D40" w:rsidRDefault="00847D56" w:rsidP="00847D56">
      <w:pPr>
        <w:jc w:val="both"/>
        <w:rPr>
          <w:rFonts w:ascii="Arial" w:hAnsi="Arial" w:cs="Arial"/>
          <w:color w:val="000000"/>
        </w:rPr>
      </w:pPr>
    </w:p>
    <w:p w:rsidR="00847D56" w:rsidRPr="00AE3D40" w:rsidRDefault="00C9421F" w:rsidP="00847D56">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AE3D40">
        <w:rPr>
          <w:rFonts w:ascii="Arial" w:hAnsi="Arial" w:cs="Arial"/>
          <w:b/>
        </w:rPr>
        <w:t>PRIJAVA</w:t>
      </w:r>
      <w:r w:rsidR="00847D56" w:rsidRPr="00AE3D40">
        <w:rPr>
          <w:rFonts w:ascii="Arial" w:hAnsi="Arial" w:cs="Arial"/>
          <w:b/>
        </w:rPr>
        <w:t xml:space="preserve"> SA VARIJANTAMA</w:t>
      </w:r>
    </w:p>
    <w:p w:rsidR="00847D56" w:rsidRPr="00AE3D40" w:rsidRDefault="00847D56" w:rsidP="00847D56">
      <w:pPr>
        <w:jc w:val="both"/>
        <w:rPr>
          <w:rFonts w:ascii="Arial" w:hAnsi="Arial" w:cs="Arial"/>
          <w:b/>
          <w:bCs/>
          <w:color w:val="000000"/>
        </w:rPr>
      </w:pPr>
    </w:p>
    <w:p w:rsidR="00847D56" w:rsidRPr="00AE3D40" w:rsidRDefault="00847D56" w:rsidP="00847D56">
      <w:pPr>
        <w:jc w:val="both"/>
        <w:rPr>
          <w:rFonts w:ascii="Arial" w:hAnsi="Arial" w:cs="Arial"/>
        </w:rPr>
      </w:pPr>
      <w:r w:rsidRPr="00AE3D40">
        <w:rPr>
          <w:rFonts w:ascii="Arial" w:hAnsi="Arial" w:cs="Arial"/>
        </w:rPr>
        <w:t xml:space="preserve">Mogućnost podnošenja </w:t>
      </w:r>
      <w:r w:rsidR="00C9421F" w:rsidRPr="00AE3D40">
        <w:rPr>
          <w:rFonts w:ascii="Arial" w:hAnsi="Arial" w:cs="Arial"/>
        </w:rPr>
        <w:t>prijava</w:t>
      </w:r>
      <w:r w:rsidRPr="00AE3D40">
        <w:rPr>
          <w:rFonts w:ascii="Arial" w:hAnsi="Arial" w:cs="Arial"/>
        </w:rPr>
        <w:t xml:space="preserve"> sa varijantama</w:t>
      </w:r>
    </w:p>
    <w:p w:rsidR="00847D56" w:rsidRPr="00AE3D40" w:rsidRDefault="00847D56" w:rsidP="00847D56">
      <w:pPr>
        <w:jc w:val="both"/>
        <w:rPr>
          <w:rFonts w:ascii="Arial" w:hAnsi="Arial" w:cs="Arial"/>
        </w:rPr>
      </w:pPr>
    </w:p>
    <w:p w:rsidR="00847D56" w:rsidRPr="00AE3D40" w:rsidRDefault="00992AB6" w:rsidP="00847D56">
      <w:pPr>
        <w:jc w:val="both"/>
        <w:rPr>
          <w:rFonts w:ascii="Arial" w:hAnsi="Arial" w:cs="Arial"/>
          <w:color w:val="000000"/>
        </w:rPr>
      </w:pPr>
      <w:r w:rsidRPr="00AE3D40">
        <w:rPr>
          <w:rFonts w:ascii="Arial" w:hAnsi="Arial" w:cs="Arial"/>
          <w:color w:val="000000"/>
        </w:rPr>
        <w:sym w:font="Wingdings" w:char="F078"/>
      </w:r>
      <w:r w:rsidR="00847D56" w:rsidRPr="00AE3D40">
        <w:rPr>
          <w:rFonts w:ascii="Arial" w:hAnsi="Arial" w:cs="Arial"/>
          <w:color w:val="000000"/>
        </w:rPr>
        <w:t xml:space="preserve"> </w:t>
      </w:r>
      <w:r w:rsidR="00847D56" w:rsidRPr="00AE3D40">
        <w:rPr>
          <w:rFonts w:ascii="Arial" w:hAnsi="Arial" w:cs="Arial"/>
        </w:rPr>
        <w:t xml:space="preserve">Varijante </w:t>
      </w:r>
      <w:r w:rsidR="00D15A72" w:rsidRPr="00AE3D40">
        <w:rPr>
          <w:rFonts w:ascii="Arial" w:hAnsi="Arial" w:cs="Arial"/>
        </w:rPr>
        <w:t>prijave</w:t>
      </w:r>
      <w:r w:rsidR="00847D56" w:rsidRPr="00AE3D40">
        <w:rPr>
          <w:rFonts w:ascii="Arial" w:hAnsi="Arial" w:cs="Arial"/>
        </w:rPr>
        <w:t xml:space="preserve"> nijesu dozvoljene i neće biti razmatrane.</w:t>
      </w:r>
    </w:p>
    <w:p w:rsidR="00847D56" w:rsidRPr="00AE3D40" w:rsidRDefault="00847D56" w:rsidP="00847D56">
      <w:pPr>
        <w:jc w:val="both"/>
        <w:rPr>
          <w:rFonts w:ascii="Arial" w:hAnsi="Arial" w:cs="Arial"/>
          <w:b/>
          <w:bCs/>
          <w:color w:val="FF0000"/>
        </w:rPr>
      </w:pPr>
    </w:p>
    <w:p w:rsidR="00847D56" w:rsidRPr="00AE3D40" w:rsidRDefault="00847D56" w:rsidP="00847D56">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rPr>
      </w:pPr>
      <w:r w:rsidRPr="00AE3D40">
        <w:rPr>
          <w:rFonts w:ascii="Arial" w:hAnsi="Arial" w:cs="Arial"/>
          <w:b/>
        </w:rPr>
        <w:t>REZERVISANA NABAVKA</w:t>
      </w:r>
    </w:p>
    <w:p w:rsidR="00847D56" w:rsidRPr="00AE3D40" w:rsidRDefault="00847D56" w:rsidP="00847D56">
      <w:pPr>
        <w:jc w:val="both"/>
        <w:rPr>
          <w:rFonts w:ascii="Arial" w:hAnsi="Arial" w:cs="Arial"/>
          <w:b/>
          <w:bCs/>
          <w:color w:val="FF0000"/>
        </w:rPr>
      </w:pPr>
    </w:p>
    <w:p w:rsidR="00847D56" w:rsidRPr="00AE3D40" w:rsidRDefault="00992AB6" w:rsidP="00847D56">
      <w:pPr>
        <w:jc w:val="both"/>
        <w:rPr>
          <w:rFonts w:ascii="Arial" w:hAnsi="Arial" w:cs="Arial"/>
          <w:color w:val="000000"/>
        </w:rPr>
      </w:pPr>
      <w:r w:rsidRPr="00AE3D40">
        <w:rPr>
          <w:rFonts w:ascii="Arial" w:hAnsi="Arial" w:cs="Arial"/>
          <w:color w:val="000000"/>
        </w:rPr>
        <w:sym w:font="Wingdings" w:char="F078"/>
      </w:r>
      <w:r w:rsidR="00847D56" w:rsidRPr="00AE3D40">
        <w:rPr>
          <w:rFonts w:ascii="Arial" w:hAnsi="Arial" w:cs="Arial"/>
          <w:color w:val="000000"/>
        </w:rPr>
        <w:t xml:space="preserve"> Ne</w:t>
      </w:r>
    </w:p>
    <w:p w:rsidR="00CC27D9" w:rsidRPr="000F7F78" w:rsidRDefault="00CC27D9" w:rsidP="00CC27D9">
      <w:pPr>
        <w:jc w:val="both"/>
        <w:rPr>
          <w:rFonts w:ascii="Arial" w:hAnsi="Arial" w:cs="Arial"/>
          <w:color w:val="000000"/>
        </w:rPr>
      </w:pPr>
    </w:p>
    <w:p w:rsidR="00CC27D9" w:rsidRPr="000F7F78" w:rsidRDefault="00075DD2" w:rsidP="00CC27D9">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color w:val="000000"/>
        </w:rPr>
      </w:pPr>
      <w:r w:rsidRPr="000F7F78">
        <w:rPr>
          <w:rFonts w:ascii="Arial" w:hAnsi="Arial" w:cs="Arial"/>
          <w:b/>
        </w:rPr>
        <w:t>9</w:t>
      </w:r>
      <w:r w:rsidR="00CC27D9" w:rsidRPr="000F7F78">
        <w:rPr>
          <w:rFonts w:ascii="Arial" w:hAnsi="Arial" w:cs="Arial"/>
          <w:b/>
        </w:rPr>
        <w:t xml:space="preserve">. USLOVI ZA UČEŠĆE U POSTUPKU JAVNE NABAVKE </w:t>
      </w:r>
    </w:p>
    <w:p w:rsidR="00CC27D9" w:rsidRPr="000F7F78" w:rsidRDefault="00CC27D9" w:rsidP="00CC27D9">
      <w:pPr>
        <w:jc w:val="both"/>
        <w:rPr>
          <w:rFonts w:ascii="Arial" w:hAnsi="Arial" w:cs="Arial"/>
          <w:color w:val="000000"/>
        </w:rPr>
      </w:pPr>
    </w:p>
    <w:p w:rsidR="00CC27D9" w:rsidRPr="000F7F78" w:rsidRDefault="00CC27D9" w:rsidP="00CC27D9">
      <w:pPr>
        <w:numPr>
          <w:ilvl w:val="0"/>
          <w:numId w:val="7"/>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Arial" w:hAnsi="Arial" w:cs="Arial"/>
          <w:b/>
          <w:color w:val="000000"/>
          <w:u w:val="single"/>
        </w:rPr>
      </w:pPr>
      <w:r w:rsidRPr="000F7F78">
        <w:rPr>
          <w:rFonts w:ascii="Arial" w:hAnsi="Arial" w:cs="Arial"/>
          <w:b/>
          <w:color w:val="000000"/>
        </w:rPr>
        <w:t>Obavezni uslovi</w:t>
      </w:r>
    </w:p>
    <w:p w:rsidR="00CC27D9" w:rsidRPr="000F7F78" w:rsidRDefault="00CC27D9" w:rsidP="00CC27D9">
      <w:pPr>
        <w:jc w:val="both"/>
        <w:rPr>
          <w:rFonts w:ascii="Arial" w:hAnsi="Arial" w:cs="Arial"/>
          <w:iCs/>
          <w:color w:val="000000"/>
          <w:u w:val="single"/>
        </w:rPr>
      </w:pPr>
    </w:p>
    <w:p w:rsidR="00CC27D9" w:rsidRPr="000F7F78" w:rsidRDefault="00CC27D9" w:rsidP="00CC27D9">
      <w:pPr>
        <w:autoSpaceDE w:val="0"/>
        <w:autoSpaceDN w:val="0"/>
        <w:adjustRightInd w:val="0"/>
        <w:jc w:val="both"/>
        <w:rPr>
          <w:rFonts w:ascii="Arial" w:hAnsi="Arial" w:cs="Arial"/>
        </w:rPr>
      </w:pPr>
      <w:r w:rsidRPr="000F7F78">
        <w:rPr>
          <w:rFonts w:ascii="Arial" w:hAnsi="Arial" w:cs="Arial"/>
        </w:rPr>
        <w:t>U postupku javne nabavke može da učestvuje samo privredni subjekat koji:</w:t>
      </w:r>
    </w:p>
    <w:p w:rsidR="00811353" w:rsidRPr="000F7F78" w:rsidRDefault="00811353" w:rsidP="00CC27D9">
      <w:pPr>
        <w:autoSpaceDE w:val="0"/>
        <w:autoSpaceDN w:val="0"/>
        <w:adjustRightInd w:val="0"/>
        <w:jc w:val="both"/>
        <w:rPr>
          <w:rFonts w:ascii="Arial" w:hAnsi="Arial" w:cs="Arial"/>
        </w:rPr>
      </w:pPr>
    </w:p>
    <w:p w:rsidR="00CC27D9" w:rsidRPr="000F7F78" w:rsidRDefault="00CC27D9" w:rsidP="00CC27D9">
      <w:pPr>
        <w:autoSpaceDE w:val="0"/>
        <w:autoSpaceDN w:val="0"/>
        <w:adjustRightInd w:val="0"/>
        <w:jc w:val="both"/>
        <w:rPr>
          <w:rFonts w:ascii="Arial" w:hAnsi="Arial" w:cs="Arial"/>
        </w:rPr>
      </w:pPr>
      <w:r w:rsidRPr="000F7F78">
        <w:rPr>
          <w:rFonts w:ascii="Arial" w:hAnsi="Arial" w:cs="Arial"/>
        </w:rPr>
        <w:t>1) nije pravosnažno osuđivan i čiji izvršni direktor nije pravosnažno osuđivan za neko</w:t>
      </w:r>
      <w:r w:rsidR="0002539D" w:rsidRPr="000F7F78">
        <w:rPr>
          <w:rFonts w:ascii="Arial" w:hAnsi="Arial" w:cs="Arial"/>
        </w:rPr>
        <w:t xml:space="preserve"> </w:t>
      </w:r>
      <w:r w:rsidRPr="000F7F78">
        <w:rPr>
          <w:rFonts w:ascii="Arial" w:hAnsi="Arial" w:cs="Arial"/>
        </w:rPr>
        <w:t>od</w:t>
      </w:r>
      <w:r w:rsidR="0002539D" w:rsidRPr="000F7F78">
        <w:rPr>
          <w:rFonts w:ascii="Arial" w:hAnsi="Arial" w:cs="Arial"/>
        </w:rPr>
        <w:t xml:space="preserve"> </w:t>
      </w:r>
      <w:r w:rsidRPr="000F7F78">
        <w:rPr>
          <w:rFonts w:ascii="Arial" w:hAnsi="Arial" w:cs="Arial"/>
        </w:rPr>
        <w:t>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w:t>
      </w:r>
      <w:r w:rsidR="00AD274A" w:rsidRPr="000F7F78">
        <w:rPr>
          <w:rFonts w:ascii="Arial" w:hAnsi="Arial" w:cs="Arial"/>
        </w:rPr>
        <w:t>v</w:t>
      </w:r>
      <w:r w:rsidRPr="000F7F78">
        <w:rPr>
          <w:rFonts w:ascii="Arial" w:hAnsi="Arial" w:cs="Arial"/>
        </w:rPr>
        <w:t xml:space="preserve">ovanja u stranim oružanim formacijama; i) pranja novca; j) trgovine ljudima; k) trgovine maloljetnim licima radi usvojenja; l) zasnivanja ropskog odnosa i prevoza lica u ropskom odnosu; </w:t>
      </w:r>
    </w:p>
    <w:p w:rsidR="00CC27D9" w:rsidRPr="000F7F78" w:rsidRDefault="00CC27D9" w:rsidP="00CC27D9">
      <w:pPr>
        <w:autoSpaceDE w:val="0"/>
        <w:autoSpaceDN w:val="0"/>
        <w:adjustRightInd w:val="0"/>
        <w:jc w:val="both"/>
        <w:rPr>
          <w:rFonts w:ascii="Arial" w:hAnsi="Arial" w:cs="Arial"/>
        </w:rPr>
      </w:pPr>
      <w:r w:rsidRPr="000F7F78">
        <w:rPr>
          <w:rFonts w:ascii="Arial" w:hAnsi="Arial" w:cs="Arial"/>
        </w:rPr>
        <w:t>2) je izmirio sve dospjele obaveze po osnovu poreza i doprinosa za penzijsko i zdravstveno osiguranje.</w:t>
      </w:r>
    </w:p>
    <w:p w:rsidR="00CC27D9" w:rsidRPr="000F7F78" w:rsidRDefault="00CC27D9" w:rsidP="00CC27D9">
      <w:pPr>
        <w:autoSpaceDE w:val="0"/>
        <w:autoSpaceDN w:val="0"/>
        <w:adjustRightInd w:val="0"/>
        <w:jc w:val="both"/>
        <w:rPr>
          <w:rFonts w:ascii="Arial" w:hAnsi="Arial" w:cs="Arial"/>
        </w:rPr>
      </w:pPr>
    </w:p>
    <w:p w:rsidR="00CC27D9" w:rsidRPr="000F7F78" w:rsidRDefault="00CC27D9" w:rsidP="00CC27D9">
      <w:pPr>
        <w:pBdr>
          <w:top w:val="single" w:sz="4" w:space="1" w:color="auto"/>
          <w:left w:val="single" w:sz="4" w:space="3" w:color="auto"/>
          <w:bottom w:val="single" w:sz="4" w:space="1" w:color="auto"/>
          <w:right w:val="single" w:sz="4" w:space="4" w:color="auto"/>
        </w:pBdr>
        <w:jc w:val="both"/>
        <w:rPr>
          <w:rFonts w:ascii="Arial" w:hAnsi="Arial" w:cs="Arial"/>
          <w:b/>
          <w:color w:val="000000"/>
        </w:rPr>
      </w:pPr>
      <w:r w:rsidRPr="000F7F78">
        <w:rPr>
          <w:rFonts w:ascii="Arial" w:hAnsi="Arial" w:cs="Arial"/>
          <w:b/>
          <w:color w:val="000000"/>
        </w:rPr>
        <w:t>Dokazivanje ispunjenosti obaveznih uslova</w:t>
      </w:r>
    </w:p>
    <w:p w:rsidR="00CC27D9" w:rsidRPr="000F7F78" w:rsidRDefault="00CC27D9" w:rsidP="00CC27D9">
      <w:pPr>
        <w:jc w:val="both"/>
        <w:rPr>
          <w:rFonts w:ascii="Arial" w:hAnsi="Arial" w:cs="Arial"/>
          <w:color w:val="000000"/>
        </w:rPr>
      </w:pPr>
    </w:p>
    <w:p w:rsidR="00CC27D9" w:rsidRPr="000F7F78" w:rsidRDefault="00CC27D9" w:rsidP="00CC27D9">
      <w:pPr>
        <w:jc w:val="both"/>
        <w:rPr>
          <w:rFonts w:ascii="Arial" w:hAnsi="Arial" w:cs="Arial"/>
        </w:rPr>
      </w:pPr>
      <w:r w:rsidRPr="000F7F78">
        <w:rPr>
          <w:rFonts w:ascii="Arial" w:hAnsi="Arial" w:cs="Arial"/>
        </w:rPr>
        <w:t>Ispunjenost obaveznih uslova dokazuje se na osnovu uvjerenja ili potvrde:</w:t>
      </w:r>
    </w:p>
    <w:p w:rsidR="00CC27D9" w:rsidRPr="000F7F78" w:rsidRDefault="00CC27D9" w:rsidP="00CC27D9">
      <w:pPr>
        <w:jc w:val="both"/>
        <w:rPr>
          <w:rFonts w:ascii="Arial" w:hAnsi="Arial" w:cs="Arial"/>
        </w:rPr>
      </w:pPr>
      <w:r w:rsidRPr="000F7F78">
        <w:rPr>
          <w:rFonts w:ascii="Arial" w:hAnsi="Arial" w:cs="Arial"/>
        </w:rPr>
        <w:t xml:space="preserve">1) nadležnog organa izdatog na osnovu kaznene evidencije, u skladu sa propisima države u kojoj privredni subjekat ima sjedište, odnosno u kojoj </w:t>
      </w:r>
      <w:r w:rsidRPr="000F7F78">
        <w:rPr>
          <w:rFonts w:ascii="Arial" w:hAnsi="Arial" w:cs="Arial"/>
          <w:color w:val="000000"/>
        </w:rPr>
        <w:t>izvršni direktor</w:t>
      </w:r>
      <w:r w:rsidR="006A7AA5" w:rsidRPr="000F7F78">
        <w:rPr>
          <w:rFonts w:ascii="Arial" w:hAnsi="Arial" w:cs="Arial"/>
          <w:color w:val="000000"/>
        </w:rPr>
        <w:t xml:space="preserve"> </w:t>
      </w:r>
      <w:r w:rsidRPr="000F7F78">
        <w:rPr>
          <w:rFonts w:ascii="Arial" w:hAnsi="Arial" w:cs="Arial"/>
        </w:rPr>
        <w:t>tog</w:t>
      </w:r>
      <w:r w:rsidR="006A7AA5" w:rsidRPr="000F7F78">
        <w:rPr>
          <w:rFonts w:ascii="Arial" w:hAnsi="Arial" w:cs="Arial"/>
        </w:rPr>
        <w:t xml:space="preserve"> </w:t>
      </w:r>
      <w:r w:rsidRPr="000F7F78">
        <w:rPr>
          <w:rFonts w:ascii="Arial" w:hAnsi="Arial" w:cs="Arial"/>
        </w:rPr>
        <w:t>privrednog subjekta ima prebivalište,</w:t>
      </w:r>
    </w:p>
    <w:p w:rsidR="008A5860" w:rsidRPr="0023335E" w:rsidRDefault="00CC27D9" w:rsidP="00CC27D9">
      <w:pPr>
        <w:jc w:val="both"/>
        <w:rPr>
          <w:rFonts w:ascii="Arial" w:hAnsi="Arial" w:cs="Arial"/>
        </w:rPr>
      </w:pPr>
      <w:r w:rsidRPr="000F7F78">
        <w:rPr>
          <w:rFonts w:ascii="Arial" w:hAnsi="Arial" w:cs="Arial"/>
        </w:rPr>
        <w:t xml:space="preserve"> 2) organa uprave nadležnog za poslove naplate poreza, odnosno nadležnog organa države u kojoj privredni subjekat ima sjedište. </w:t>
      </w:r>
    </w:p>
    <w:p w:rsidR="008A5860" w:rsidRPr="00324D85" w:rsidRDefault="008A5860" w:rsidP="00CC27D9">
      <w:pPr>
        <w:jc w:val="both"/>
        <w:rPr>
          <w:rFonts w:ascii="Arial" w:hAnsi="Arial" w:cs="Arial"/>
          <w:color w:val="000000"/>
          <w:highlight w:val="yellow"/>
        </w:rPr>
      </w:pPr>
    </w:p>
    <w:p w:rsidR="00CC27D9" w:rsidRPr="00731897" w:rsidRDefault="00CC27D9" w:rsidP="00CC27D9">
      <w:pPr>
        <w:numPr>
          <w:ilvl w:val="0"/>
          <w:numId w:val="7"/>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Arial" w:hAnsi="Arial" w:cs="Arial"/>
          <w:b/>
          <w:color w:val="000000"/>
        </w:rPr>
      </w:pPr>
      <w:r w:rsidRPr="00731897">
        <w:rPr>
          <w:rFonts w:ascii="Arial" w:hAnsi="Arial" w:cs="Arial"/>
          <w:b/>
        </w:rPr>
        <w:t>Uslovi sposobnosti privrednog subjekta</w:t>
      </w:r>
      <w:r w:rsidRPr="00731897">
        <w:rPr>
          <w:rFonts w:ascii="Arial" w:hAnsi="Arial" w:cs="Arial"/>
          <w:b/>
          <w:vertAlign w:val="superscript"/>
        </w:rPr>
        <w:footnoteReference w:id="6"/>
      </w:r>
    </w:p>
    <w:p w:rsidR="00CC27D9" w:rsidRPr="00731897" w:rsidRDefault="00CC27D9" w:rsidP="00CC27D9">
      <w:pPr>
        <w:jc w:val="both"/>
        <w:rPr>
          <w:rFonts w:ascii="Arial" w:hAnsi="Arial" w:cs="Arial"/>
          <w:color w:val="000000"/>
          <w:u w:val="single"/>
        </w:rPr>
      </w:pPr>
    </w:p>
    <w:p w:rsidR="00CC27D9" w:rsidRPr="00731897" w:rsidRDefault="00CC27D9" w:rsidP="00CC27D9">
      <w:pPr>
        <w:jc w:val="both"/>
        <w:rPr>
          <w:rFonts w:ascii="Arial" w:hAnsi="Arial" w:cs="Arial"/>
        </w:rPr>
      </w:pPr>
      <w:r w:rsidRPr="00731897">
        <w:rPr>
          <w:rFonts w:ascii="Arial" w:hAnsi="Arial" w:cs="Arial"/>
        </w:rPr>
        <w:t xml:space="preserve">Privredni subjekat mora da ispunjava uslove sposobnosti: </w:t>
      </w:r>
      <w:r w:rsidRPr="00731897">
        <w:rPr>
          <w:rFonts w:ascii="Arial" w:hAnsi="Arial" w:cs="Arial"/>
          <w:vertAlign w:val="superscript"/>
        </w:rPr>
        <w:footnoteReference w:id="7"/>
      </w:r>
    </w:p>
    <w:p w:rsidR="00CC27D9" w:rsidRPr="00731897" w:rsidRDefault="008A5860" w:rsidP="00CC27D9">
      <w:pPr>
        <w:jc w:val="both"/>
        <w:rPr>
          <w:rFonts w:ascii="Arial" w:hAnsi="Arial" w:cs="Arial"/>
        </w:rPr>
      </w:pPr>
      <w:r w:rsidRPr="00731897">
        <w:rPr>
          <w:rFonts w:ascii="Arial" w:hAnsi="Arial" w:cs="Arial"/>
          <w:color w:val="000000"/>
        </w:rPr>
        <w:lastRenderedPageBreak/>
        <w:sym w:font="Wingdings" w:char="F078"/>
      </w:r>
      <w:r w:rsidR="00CC27D9" w:rsidRPr="00731897">
        <w:rPr>
          <w:rFonts w:ascii="Arial" w:hAnsi="Arial" w:cs="Arial"/>
          <w:color w:val="000000"/>
        </w:rPr>
        <w:t xml:space="preserve"> </w:t>
      </w:r>
      <w:r w:rsidR="00CC27D9" w:rsidRPr="00731897">
        <w:rPr>
          <w:rFonts w:ascii="Arial" w:hAnsi="Arial" w:cs="Arial"/>
        </w:rPr>
        <w:t xml:space="preserve"> za obavljanje djelatnosti</w:t>
      </w:r>
    </w:p>
    <w:p w:rsidR="00CC27D9" w:rsidRPr="00731897" w:rsidRDefault="008A5860" w:rsidP="00CC27D9">
      <w:pPr>
        <w:jc w:val="both"/>
        <w:rPr>
          <w:rFonts w:ascii="Arial" w:hAnsi="Arial" w:cs="Arial"/>
        </w:rPr>
      </w:pPr>
      <w:r w:rsidRPr="00731897">
        <w:rPr>
          <w:rFonts w:ascii="Arial" w:hAnsi="Arial" w:cs="Arial"/>
          <w:color w:val="000000"/>
        </w:rPr>
        <w:sym w:font="Wingdings" w:char="F078"/>
      </w:r>
      <w:r w:rsidR="00CC27D9" w:rsidRPr="00731897">
        <w:rPr>
          <w:rFonts w:ascii="Arial" w:hAnsi="Arial" w:cs="Arial"/>
        </w:rPr>
        <w:t xml:space="preserve">  stručn</w:t>
      </w:r>
      <w:r w:rsidR="00423200" w:rsidRPr="00731897">
        <w:rPr>
          <w:rFonts w:ascii="Arial" w:hAnsi="Arial" w:cs="Arial"/>
        </w:rPr>
        <w:t>e</w:t>
      </w:r>
      <w:r w:rsidR="00CC27D9" w:rsidRPr="00731897">
        <w:rPr>
          <w:rFonts w:ascii="Arial" w:hAnsi="Arial" w:cs="Arial"/>
        </w:rPr>
        <w:t xml:space="preserve"> i tehničk</w:t>
      </w:r>
      <w:r w:rsidR="009F2DDF" w:rsidRPr="00731897">
        <w:rPr>
          <w:rFonts w:ascii="Arial" w:hAnsi="Arial" w:cs="Arial"/>
        </w:rPr>
        <w:t>e</w:t>
      </w:r>
      <w:r w:rsidR="00CC27D9" w:rsidRPr="00731897">
        <w:rPr>
          <w:rFonts w:ascii="Arial" w:hAnsi="Arial" w:cs="Arial"/>
        </w:rPr>
        <w:t xml:space="preserve"> </w:t>
      </w:r>
      <w:r w:rsidR="009F2DDF" w:rsidRPr="00731897">
        <w:rPr>
          <w:rFonts w:ascii="Arial" w:hAnsi="Arial" w:cs="Arial"/>
        </w:rPr>
        <w:t>o</w:t>
      </w:r>
      <w:r w:rsidR="00CC27D9" w:rsidRPr="00731897">
        <w:rPr>
          <w:rFonts w:ascii="Arial" w:hAnsi="Arial" w:cs="Arial"/>
        </w:rPr>
        <w:t>sposob</w:t>
      </w:r>
      <w:r w:rsidR="00E4278E" w:rsidRPr="00731897">
        <w:rPr>
          <w:rFonts w:ascii="Arial" w:hAnsi="Arial" w:cs="Arial"/>
        </w:rPr>
        <w:t>ljenosti</w:t>
      </w:r>
      <w:r w:rsidR="00CC27D9" w:rsidRPr="00731897">
        <w:rPr>
          <w:rFonts w:ascii="Arial" w:hAnsi="Arial" w:cs="Arial"/>
        </w:rPr>
        <w:t xml:space="preserve"> </w:t>
      </w:r>
    </w:p>
    <w:p w:rsidR="00CC27D9" w:rsidRPr="00324D85" w:rsidRDefault="00CC27D9" w:rsidP="00CC27D9">
      <w:pPr>
        <w:jc w:val="both"/>
        <w:rPr>
          <w:rFonts w:ascii="Arial" w:hAnsi="Arial" w:cs="Arial"/>
          <w:i/>
          <w:iCs/>
          <w:color w:val="000000"/>
          <w:highlight w:val="yellow"/>
        </w:rPr>
      </w:pPr>
    </w:p>
    <w:p w:rsidR="00CC27D9" w:rsidRPr="0021757A" w:rsidRDefault="00CC27D9" w:rsidP="00CC27D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color w:val="000000"/>
        </w:rPr>
      </w:pPr>
      <w:r w:rsidRPr="0021757A">
        <w:rPr>
          <w:rFonts w:ascii="Arial" w:hAnsi="Arial" w:cs="Arial"/>
          <w:b/>
          <w:color w:val="000000"/>
        </w:rPr>
        <w:t xml:space="preserve">B1. </w:t>
      </w:r>
      <w:r w:rsidRPr="0021757A">
        <w:rPr>
          <w:rFonts w:ascii="Arial" w:hAnsi="Arial" w:cs="Arial"/>
          <w:b/>
        </w:rPr>
        <w:t>Uslovi za obavljanje djelatnosti</w:t>
      </w:r>
    </w:p>
    <w:p w:rsidR="00CC27D9" w:rsidRPr="0021757A" w:rsidRDefault="00CC27D9" w:rsidP="00CC27D9">
      <w:pPr>
        <w:jc w:val="both"/>
        <w:rPr>
          <w:rFonts w:ascii="Arial" w:hAnsi="Arial" w:cs="Arial"/>
          <w:i/>
          <w:iCs/>
          <w:color w:val="000000"/>
        </w:rPr>
      </w:pPr>
    </w:p>
    <w:p w:rsidR="00CC27D9" w:rsidRPr="0021757A" w:rsidRDefault="00CC27D9" w:rsidP="00CC27D9">
      <w:pPr>
        <w:jc w:val="both"/>
        <w:rPr>
          <w:rFonts w:ascii="Arial" w:hAnsi="Arial" w:cs="Arial"/>
        </w:rPr>
      </w:pPr>
      <w:r w:rsidRPr="0021757A">
        <w:rPr>
          <w:rFonts w:ascii="Arial" w:hAnsi="Arial" w:cs="Arial"/>
        </w:rPr>
        <w:t xml:space="preserve">Privredni subjekat treba da: </w:t>
      </w:r>
    </w:p>
    <w:p w:rsidR="00CC27D9" w:rsidRPr="0021757A" w:rsidRDefault="00CC27D9" w:rsidP="00CC27D9">
      <w:pPr>
        <w:jc w:val="both"/>
        <w:rPr>
          <w:rFonts w:ascii="Arial" w:hAnsi="Arial" w:cs="Arial"/>
        </w:rPr>
      </w:pPr>
    </w:p>
    <w:p w:rsidR="00927EAF" w:rsidRPr="0021757A" w:rsidRDefault="008A5860" w:rsidP="00F216C5">
      <w:pPr>
        <w:jc w:val="both"/>
        <w:rPr>
          <w:rFonts w:ascii="Arial" w:hAnsi="Arial" w:cs="Arial"/>
        </w:rPr>
      </w:pPr>
      <w:r w:rsidRPr="0021757A">
        <w:rPr>
          <w:rFonts w:ascii="Arial" w:hAnsi="Arial" w:cs="Arial"/>
          <w:color w:val="000000"/>
        </w:rPr>
        <w:sym w:font="Wingdings" w:char="F078"/>
      </w:r>
      <w:r w:rsidR="00CC27D9" w:rsidRPr="0021757A">
        <w:rPr>
          <w:rFonts w:ascii="Arial" w:hAnsi="Arial" w:cs="Arial"/>
          <w:color w:val="000000"/>
        </w:rPr>
        <w:t xml:space="preserve"> je </w:t>
      </w:r>
      <w:r w:rsidR="00CC27D9" w:rsidRPr="0021757A">
        <w:rPr>
          <w:rFonts w:ascii="Arial" w:hAnsi="Arial" w:cs="Arial"/>
        </w:rPr>
        <w:t>upisan u Centralni registar privrednih subjekata ili drugi odgovarajući registar u državi u kojoj privredni subjekat ima sjedište</w:t>
      </w:r>
      <w:r w:rsidR="00F216C5" w:rsidRPr="0021757A">
        <w:rPr>
          <w:rFonts w:ascii="Arial" w:hAnsi="Arial" w:cs="Arial"/>
        </w:rPr>
        <w:t>.</w:t>
      </w:r>
    </w:p>
    <w:p w:rsidR="00F216C5" w:rsidRPr="0021757A" w:rsidRDefault="00F216C5" w:rsidP="00F216C5">
      <w:pPr>
        <w:jc w:val="both"/>
        <w:rPr>
          <w:rFonts w:ascii="Arial" w:hAnsi="Arial" w:cs="Arial"/>
        </w:rPr>
      </w:pPr>
    </w:p>
    <w:p w:rsidR="00CC27D9" w:rsidRPr="0021757A" w:rsidRDefault="00CC27D9" w:rsidP="00CC27D9">
      <w:pPr>
        <w:pBdr>
          <w:top w:val="single" w:sz="4" w:space="1" w:color="auto"/>
          <w:left w:val="single" w:sz="4" w:space="3" w:color="auto"/>
          <w:bottom w:val="single" w:sz="4" w:space="1" w:color="auto"/>
          <w:right w:val="single" w:sz="4" w:space="4" w:color="auto"/>
        </w:pBdr>
        <w:jc w:val="both"/>
        <w:rPr>
          <w:rFonts w:ascii="Arial" w:hAnsi="Arial" w:cs="Arial"/>
          <w:b/>
          <w:color w:val="000000"/>
        </w:rPr>
      </w:pPr>
      <w:r w:rsidRPr="0021757A">
        <w:rPr>
          <w:rFonts w:ascii="Arial" w:hAnsi="Arial" w:cs="Arial"/>
          <w:b/>
          <w:color w:val="000000"/>
        </w:rPr>
        <w:t xml:space="preserve">Dokazivanje </w:t>
      </w:r>
      <w:r w:rsidR="00CF4187" w:rsidRPr="0021757A">
        <w:rPr>
          <w:rFonts w:ascii="Arial" w:hAnsi="Arial" w:cs="Arial"/>
          <w:b/>
          <w:color w:val="000000"/>
        </w:rPr>
        <w:t xml:space="preserve">ispunjavanja </w:t>
      </w:r>
      <w:r w:rsidRPr="0021757A">
        <w:rPr>
          <w:rFonts w:ascii="Arial" w:hAnsi="Arial" w:cs="Arial"/>
          <w:b/>
        </w:rPr>
        <w:t>uslova za obavljanje djelatnosti</w:t>
      </w:r>
    </w:p>
    <w:p w:rsidR="00CC27D9" w:rsidRPr="0021757A" w:rsidRDefault="00CC27D9" w:rsidP="00CC27D9">
      <w:pPr>
        <w:jc w:val="both"/>
        <w:rPr>
          <w:rFonts w:ascii="Arial" w:hAnsi="Arial" w:cs="Arial"/>
          <w:i/>
          <w:iCs/>
          <w:color w:val="000000"/>
        </w:rPr>
      </w:pPr>
    </w:p>
    <w:p w:rsidR="00CC27D9" w:rsidRPr="0021757A" w:rsidRDefault="00CC27D9" w:rsidP="00CC27D9">
      <w:pPr>
        <w:jc w:val="both"/>
        <w:rPr>
          <w:rFonts w:ascii="Arial" w:hAnsi="Arial" w:cs="Arial"/>
        </w:rPr>
      </w:pPr>
      <w:r w:rsidRPr="0021757A">
        <w:rPr>
          <w:rFonts w:ascii="Arial" w:hAnsi="Arial" w:cs="Arial"/>
        </w:rPr>
        <w:t xml:space="preserve">Ispunjenost uslova za obavljanje djelatnosti dokazuje se dostavljanjem: </w:t>
      </w:r>
    </w:p>
    <w:p w:rsidR="00CC27D9" w:rsidRPr="0021757A" w:rsidRDefault="00CC27D9" w:rsidP="00CC27D9">
      <w:pPr>
        <w:jc w:val="both"/>
        <w:rPr>
          <w:rFonts w:ascii="Arial" w:hAnsi="Arial" w:cs="Arial"/>
          <w:color w:val="000000"/>
        </w:rPr>
      </w:pPr>
    </w:p>
    <w:p w:rsidR="00CC27D9" w:rsidRPr="0021757A" w:rsidRDefault="00927EAF" w:rsidP="00A431B9">
      <w:pPr>
        <w:jc w:val="both"/>
        <w:rPr>
          <w:rFonts w:ascii="Arial" w:hAnsi="Arial" w:cs="Arial"/>
        </w:rPr>
      </w:pPr>
      <w:r w:rsidRPr="0021757A">
        <w:rPr>
          <w:rFonts w:ascii="Arial" w:hAnsi="Arial" w:cs="Arial"/>
          <w:color w:val="000000"/>
        </w:rPr>
        <w:sym w:font="Wingdings" w:char="F078"/>
      </w:r>
      <w:r w:rsidR="002E4CE8" w:rsidRPr="0021757A">
        <w:rPr>
          <w:rFonts w:ascii="Arial" w:hAnsi="Arial" w:cs="Arial"/>
          <w:color w:val="000000"/>
        </w:rPr>
        <w:t xml:space="preserve"> </w:t>
      </w:r>
      <w:r w:rsidR="00CC27D9" w:rsidRPr="0021757A">
        <w:rPr>
          <w:rFonts w:ascii="Arial" w:hAnsi="Arial" w:cs="Arial"/>
        </w:rPr>
        <w:t>dokaza o registraciji u Centralnom registru privrednih subjekata ili drugom odgovarajućem registru, sa podacima o ovlašćenom licu privrednog subjekta</w:t>
      </w:r>
      <w:r w:rsidR="00A431B9" w:rsidRPr="0021757A">
        <w:rPr>
          <w:rFonts w:ascii="Arial" w:hAnsi="Arial" w:cs="Arial"/>
        </w:rPr>
        <w:t>.</w:t>
      </w:r>
    </w:p>
    <w:p w:rsidR="00CC27D9" w:rsidRPr="00D433A3" w:rsidRDefault="00CC27D9" w:rsidP="00CC27D9">
      <w:pPr>
        <w:autoSpaceDE w:val="0"/>
        <w:autoSpaceDN w:val="0"/>
        <w:adjustRightInd w:val="0"/>
        <w:jc w:val="both"/>
        <w:rPr>
          <w:rFonts w:ascii="Arial" w:hAnsi="Arial" w:cs="Arial"/>
          <w:color w:val="000000"/>
        </w:rPr>
      </w:pPr>
    </w:p>
    <w:p w:rsidR="00CC27D9" w:rsidRPr="00D433A3" w:rsidRDefault="00CC27D9" w:rsidP="00CC27D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color w:val="000000"/>
        </w:rPr>
      </w:pPr>
      <w:r w:rsidRPr="00D433A3">
        <w:rPr>
          <w:rFonts w:ascii="Arial" w:hAnsi="Arial" w:cs="Arial"/>
          <w:b/>
          <w:color w:val="000000"/>
        </w:rPr>
        <w:t xml:space="preserve">B2. </w:t>
      </w:r>
      <w:r w:rsidRPr="00D433A3">
        <w:rPr>
          <w:rFonts w:ascii="Arial" w:hAnsi="Arial" w:cs="Arial"/>
          <w:b/>
        </w:rPr>
        <w:t xml:space="preserve">Stručna i tehnička sposobnost </w:t>
      </w:r>
    </w:p>
    <w:p w:rsidR="00CC27D9" w:rsidRPr="003C0BF5" w:rsidRDefault="00CC27D9" w:rsidP="00CC27D9">
      <w:pPr>
        <w:jc w:val="both"/>
        <w:rPr>
          <w:rFonts w:ascii="Arial" w:hAnsi="Arial" w:cs="Arial"/>
        </w:rPr>
      </w:pPr>
    </w:p>
    <w:p w:rsidR="00CC27D9" w:rsidRPr="003C0BF5" w:rsidRDefault="00CC27D9" w:rsidP="00CC27D9">
      <w:pPr>
        <w:jc w:val="both"/>
        <w:rPr>
          <w:rFonts w:ascii="Arial" w:hAnsi="Arial" w:cs="Arial"/>
        </w:rPr>
      </w:pPr>
      <w:r w:rsidRPr="003C0BF5">
        <w:rPr>
          <w:rFonts w:ascii="Arial" w:hAnsi="Arial" w:cs="Arial"/>
        </w:rPr>
        <w:t>Privredni subjekat je dužan da posjeduje:</w:t>
      </w:r>
    </w:p>
    <w:p w:rsidR="003A1480" w:rsidRPr="003C0BF5" w:rsidRDefault="003A1480" w:rsidP="00CC27D9">
      <w:pPr>
        <w:jc w:val="both"/>
        <w:rPr>
          <w:rFonts w:ascii="Arial" w:hAnsi="Arial" w:cs="Arial"/>
        </w:rPr>
      </w:pPr>
    </w:p>
    <w:p w:rsidR="00D868C0" w:rsidRPr="003C0BF5" w:rsidRDefault="00D868C0" w:rsidP="00CC27D9">
      <w:pPr>
        <w:jc w:val="both"/>
        <w:rPr>
          <w:rFonts w:ascii="Arial" w:hAnsi="Arial" w:cs="Arial"/>
          <w:b/>
          <w:i/>
        </w:rPr>
      </w:pPr>
      <w:r w:rsidRPr="003C0BF5">
        <w:rPr>
          <w:rFonts w:ascii="Arial" w:hAnsi="Arial" w:cs="Arial"/>
          <w:b/>
          <w:i/>
        </w:rPr>
        <w:t xml:space="preserve">Za Partiju 1 </w:t>
      </w:r>
      <w:r w:rsidR="0060501A">
        <w:rPr>
          <w:rFonts w:ascii="Arial" w:hAnsi="Arial" w:cs="Arial"/>
          <w:b/>
          <w:i/>
        </w:rPr>
        <w:t>predmeta nabavke</w:t>
      </w:r>
      <w:r w:rsidR="0060501A" w:rsidRPr="003C0BF5">
        <w:rPr>
          <w:rFonts w:ascii="Arial" w:hAnsi="Arial" w:cs="Arial"/>
          <w:b/>
          <w:i/>
        </w:rPr>
        <w:t xml:space="preserve"> </w:t>
      </w:r>
      <w:r w:rsidRPr="003C0BF5">
        <w:rPr>
          <w:rFonts w:ascii="Arial" w:hAnsi="Arial" w:cs="Arial"/>
          <w:b/>
          <w:i/>
        </w:rPr>
        <w:t>- Licence za PKI</w:t>
      </w:r>
    </w:p>
    <w:p w:rsidR="00CC27D9" w:rsidRPr="003C0BF5" w:rsidRDefault="00BE45BC" w:rsidP="00CC27D9">
      <w:pPr>
        <w:jc w:val="both"/>
        <w:rPr>
          <w:rFonts w:ascii="Arial" w:hAnsi="Arial" w:cs="Arial"/>
        </w:rPr>
      </w:pPr>
      <w:r w:rsidRPr="003C0BF5">
        <w:rPr>
          <w:rFonts w:ascii="Arial" w:hAnsi="Arial" w:cs="Arial"/>
          <w:color w:val="000000"/>
        </w:rPr>
        <w:sym w:font="Wingdings" w:char="F078"/>
      </w:r>
      <w:r w:rsidR="00CC27D9" w:rsidRPr="003C0BF5">
        <w:rPr>
          <w:rFonts w:ascii="Arial" w:hAnsi="Arial" w:cs="Arial"/>
          <w:color w:val="000000"/>
        </w:rPr>
        <w:t xml:space="preserve"> </w:t>
      </w:r>
      <w:r w:rsidR="00DC701C" w:rsidRPr="003C0BF5">
        <w:rPr>
          <w:rFonts w:ascii="Arial" w:hAnsi="Arial" w:cs="Arial"/>
        </w:rPr>
        <w:t>Iskust</w:t>
      </w:r>
      <w:r w:rsidR="00722699" w:rsidRPr="003C0BF5">
        <w:rPr>
          <w:rFonts w:ascii="Arial" w:hAnsi="Arial" w:cs="Arial"/>
        </w:rPr>
        <w:t>vo na kvalitetnom i uspješnom izvršavanju istih ili sličnih poslova iz oblasti predmeta nabavk</w:t>
      </w:r>
      <w:r w:rsidR="00F51ACA" w:rsidRPr="003C0BF5">
        <w:rPr>
          <w:rFonts w:ascii="Arial" w:hAnsi="Arial" w:cs="Arial"/>
        </w:rPr>
        <w:t>e</w:t>
      </w:r>
      <w:r w:rsidR="00D868C0" w:rsidRPr="003C0BF5">
        <w:rPr>
          <w:rFonts w:ascii="Arial" w:hAnsi="Arial" w:cs="Arial"/>
        </w:rPr>
        <w:t>, odnosno poslova na instalaciji hardvera, softvera ili licenci za PKI</w:t>
      </w:r>
      <w:r w:rsidR="00642784" w:rsidRPr="003C0BF5">
        <w:rPr>
          <w:rFonts w:ascii="Arial" w:hAnsi="Arial" w:cs="Arial"/>
        </w:rPr>
        <w:t xml:space="preserve"> (pod sličnim poslovima podrazumijeva se vršenje usluga u vezi kripto zaštitom)</w:t>
      </w:r>
      <w:r w:rsidR="00D433A3">
        <w:rPr>
          <w:rFonts w:ascii="Arial" w:hAnsi="Arial" w:cs="Arial"/>
        </w:rPr>
        <w:t>.</w:t>
      </w:r>
    </w:p>
    <w:p w:rsidR="00722699" w:rsidRPr="003C0BF5" w:rsidRDefault="00722699" w:rsidP="00CC27D9">
      <w:pPr>
        <w:jc w:val="both"/>
        <w:rPr>
          <w:rFonts w:ascii="Arial" w:hAnsi="Arial" w:cs="Arial"/>
          <w:lang w:val="sr-Latn-ME"/>
        </w:rPr>
      </w:pPr>
    </w:p>
    <w:p w:rsidR="00642784" w:rsidRPr="003C0BF5" w:rsidRDefault="00642784" w:rsidP="00642784">
      <w:pPr>
        <w:jc w:val="both"/>
        <w:rPr>
          <w:rFonts w:ascii="Arial" w:hAnsi="Arial" w:cs="Arial"/>
          <w:b/>
          <w:i/>
        </w:rPr>
      </w:pPr>
      <w:r w:rsidRPr="003C0BF5">
        <w:rPr>
          <w:rFonts w:ascii="Arial" w:hAnsi="Arial" w:cs="Arial"/>
          <w:b/>
          <w:i/>
        </w:rPr>
        <w:t xml:space="preserve">Za Partiju </w:t>
      </w:r>
      <w:r w:rsidRPr="003C0BF5">
        <w:rPr>
          <w:rFonts w:ascii="Arial" w:hAnsi="Arial" w:cs="Arial"/>
          <w:b/>
          <w:i/>
        </w:rPr>
        <w:t>2</w:t>
      </w:r>
      <w:r w:rsidR="0060501A">
        <w:rPr>
          <w:rFonts w:ascii="Arial" w:hAnsi="Arial" w:cs="Arial"/>
          <w:b/>
          <w:i/>
        </w:rPr>
        <w:t xml:space="preserve"> predmeta nabavke</w:t>
      </w:r>
      <w:r w:rsidRPr="003C0BF5">
        <w:rPr>
          <w:rFonts w:ascii="Arial" w:hAnsi="Arial" w:cs="Arial"/>
          <w:b/>
          <w:i/>
        </w:rPr>
        <w:t xml:space="preserve"> - </w:t>
      </w:r>
      <w:r w:rsidRPr="003C0BF5">
        <w:rPr>
          <w:rFonts w:ascii="Arial" w:hAnsi="Arial" w:cs="Arial"/>
          <w:b/>
          <w:i/>
        </w:rPr>
        <w:t>Licence za uređaje za prevenciju prijetnji</w:t>
      </w:r>
    </w:p>
    <w:p w:rsidR="00642784" w:rsidRPr="003C0BF5" w:rsidRDefault="00642784" w:rsidP="00642784">
      <w:pPr>
        <w:jc w:val="both"/>
        <w:rPr>
          <w:rFonts w:ascii="Arial" w:hAnsi="Arial" w:cs="Arial"/>
        </w:rPr>
      </w:pPr>
      <w:r w:rsidRPr="003C0BF5">
        <w:rPr>
          <w:rFonts w:ascii="Arial" w:hAnsi="Arial" w:cs="Arial"/>
          <w:color w:val="000000"/>
        </w:rPr>
        <w:sym w:font="Wingdings" w:char="F078"/>
      </w:r>
      <w:r w:rsidRPr="003C0BF5">
        <w:rPr>
          <w:rFonts w:ascii="Arial" w:hAnsi="Arial" w:cs="Arial"/>
          <w:color w:val="000000"/>
        </w:rPr>
        <w:t xml:space="preserve"> </w:t>
      </w:r>
      <w:r w:rsidRPr="003C0BF5">
        <w:rPr>
          <w:rFonts w:ascii="Arial" w:hAnsi="Arial" w:cs="Arial"/>
        </w:rPr>
        <w:t xml:space="preserve">Iskustvo na kvalitetnom i uspješnom izvršavanju istih ili sličnih poslova iz oblasti predmeta nabavke, odnosno poslova na instalaciji hardvera, softvera ili </w:t>
      </w:r>
      <w:r w:rsidR="00385444" w:rsidRPr="003C0BF5">
        <w:rPr>
          <w:rFonts w:ascii="Arial" w:hAnsi="Arial" w:cs="Arial"/>
        </w:rPr>
        <w:t xml:space="preserve">licenci za uređaje za prevenciju prijetnji </w:t>
      </w:r>
      <w:r w:rsidRPr="003C0BF5">
        <w:rPr>
          <w:rFonts w:ascii="Arial" w:hAnsi="Arial" w:cs="Arial"/>
        </w:rPr>
        <w:t>(</w:t>
      </w:r>
      <w:r w:rsidR="003C0BF5" w:rsidRPr="003C0BF5">
        <w:rPr>
          <w:rFonts w:ascii="Arial" w:hAnsi="Arial" w:cs="Arial"/>
        </w:rPr>
        <w:t>pod sličnim poslovima podrazumijeva se vršenje usluga implementacije rješenja za zaštitu mreža i računara</w:t>
      </w:r>
      <w:r w:rsidRPr="003C0BF5">
        <w:rPr>
          <w:rFonts w:ascii="Arial" w:hAnsi="Arial" w:cs="Arial"/>
        </w:rPr>
        <w:t>)</w:t>
      </w:r>
      <w:r w:rsidR="00D433A3">
        <w:rPr>
          <w:rFonts w:ascii="Arial" w:hAnsi="Arial" w:cs="Arial"/>
        </w:rPr>
        <w:t>.</w:t>
      </w:r>
    </w:p>
    <w:p w:rsidR="00642784" w:rsidRPr="00324D85" w:rsidRDefault="00642784" w:rsidP="00CC27D9">
      <w:pPr>
        <w:jc w:val="both"/>
        <w:rPr>
          <w:rFonts w:ascii="Arial" w:hAnsi="Arial" w:cs="Arial"/>
          <w:highlight w:val="yellow"/>
          <w:lang w:val="sr-Latn-ME"/>
        </w:rPr>
      </w:pPr>
    </w:p>
    <w:p w:rsidR="00C70129" w:rsidRPr="00D433A3" w:rsidRDefault="00587A1D" w:rsidP="00385444">
      <w:pPr>
        <w:spacing w:line="259" w:lineRule="auto"/>
        <w:contextualSpacing/>
        <w:jc w:val="both"/>
        <w:rPr>
          <w:rFonts w:ascii="Arial" w:hAnsi="Arial" w:cs="Arial"/>
          <w:b/>
          <w:i/>
        </w:rPr>
      </w:pPr>
      <w:r w:rsidRPr="00D433A3">
        <w:rPr>
          <w:rFonts w:ascii="Arial" w:hAnsi="Arial" w:cs="Arial"/>
          <w:b/>
          <w:i/>
        </w:rPr>
        <w:t xml:space="preserve">Za Partiju 1 </w:t>
      </w:r>
      <w:r w:rsidR="00D433A3">
        <w:rPr>
          <w:rFonts w:ascii="Arial" w:hAnsi="Arial" w:cs="Arial"/>
          <w:b/>
          <w:i/>
        </w:rPr>
        <w:t xml:space="preserve">predmeta </w:t>
      </w:r>
      <w:r w:rsidR="005A2825">
        <w:rPr>
          <w:rFonts w:ascii="Arial" w:hAnsi="Arial" w:cs="Arial"/>
          <w:b/>
          <w:i/>
        </w:rPr>
        <w:t>nabavk</w:t>
      </w:r>
      <w:r w:rsidR="00D433A3">
        <w:rPr>
          <w:rFonts w:ascii="Arial" w:hAnsi="Arial" w:cs="Arial"/>
          <w:b/>
          <w:i/>
        </w:rPr>
        <w:t>e</w:t>
      </w:r>
      <w:r w:rsidR="005A2825">
        <w:rPr>
          <w:rFonts w:ascii="Arial" w:hAnsi="Arial" w:cs="Arial"/>
          <w:b/>
          <w:i/>
        </w:rPr>
        <w:t xml:space="preserve"> </w:t>
      </w:r>
      <w:r w:rsidR="005A2825" w:rsidRPr="003C0BF5">
        <w:rPr>
          <w:rFonts w:ascii="Arial" w:hAnsi="Arial" w:cs="Arial"/>
          <w:b/>
          <w:i/>
        </w:rPr>
        <w:t>- Licence za PKI</w:t>
      </w:r>
    </w:p>
    <w:p w:rsidR="00587A1D" w:rsidRPr="00D433A3" w:rsidRDefault="00587A1D" w:rsidP="00385444">
      <w:pPr>
        <w:spacing w:line="259" w:lineRule="auto"/>
        <w:contextualSpacing/>
        <w:jc w:val="both"/>
        <w:rPr>
          <w:rFonts w:ascii="Arial" w:hAnsi="Arial" w:cs="Arial"/>
          <w:b/>
          <w:i/>
        </w:rPr>
      </w:pPr>
      <w:r w:rsidRPr="00D433A3">
        <w:rPr>
          <w:rFonts w:ascii="Arial" w:hAnsi="Arial" w:cs="Arial"/>
          <w:color w:val="000000"/>
        </w:rPr>
        <w:sym w:font="Wingdings" w:char="F078"/>
      </w:r>
      <w:r w:rsidRPr="00D433A3">
        <w:rPr>
          <w:rFonts w:ascii="Arial" w:hAnsi="Arial" w:cs="Arial"/>
          <w:color w:val="000000"/>
        </w:rPr>
        <w:t xml:space="preserve"> </w:t>
      </w:r>
      <w:r w:rsidR="00896FEC" w:rsidRPr="00D433A3">
        <w:rPr>
          <w:rFonts w:ascii="Arial" w:hAnsi="Arial" w:cs="Arial"/>
          <w:color w:val="000000"/>
        </w:rPr>
        <w:t>Stručne i kadrovske kapacitete koji su potrebni za izvršenje ugovora</w:t>
      </w:r>
      <w:r w:rsidR="00655C64">
        <w:rPr>
          <w:rFonts w:ascii="Arial" w:hAnsi="Arial" w:cs="Arial"/>
          <w:color w:val="000000"/>
        </w:rPr>
        <w:t xml:space="preserve"> i </w:t>
      </w:r>
      <w:r w:rsidR="00655C64" w:rsidRPr="00655C64">
        <w:rPr>
          <w:rFonts w:ascii="Arial" w:hAnsi="Arial" w:cs="Arial"/>
          <w:color w:val="000000"/>
        </w:rPr>
        <w:t>to: minimum 1 (jedno) lice, koje ima prebivalište na teritoriji Crne Gore, raspoloživo u Podgorici po principu 24x7, a koje će biti odgovorno za pružanje konkretnih usluga na lokaciji korisnika i koje posjeduje sljedeće sertifikate: Authority Security Manager Comprehensive - Entrust, nCipher Certified Partner, eToken Certified Engineer.</w:t>
      </w:r>
    </w:p>
    <w:p w:rsidR="00587A1D" w:rsidRPr="00D433A3" w:rsidRDefault="00587A1D" w:rsidP="00385444">
      <w:pPr>
        <w:spacing w:line="259" w:lineRule="auto"/>
        <w:contextualSpacing/>
        <w:jc w:val="both"/>
        <w:rPr>
          <w:rFonts w:ascii="Arial" w:hAnsi="Arial" w:cs="Arial"/>
        </w:rPr>
      </w:pPr>
    </w:p>
    <w:p w:rsidR="00587A1D" w:rsidRPr="00200DDB" w:rsidRDefault="00200DDB" w:rsidP="00385444">
      <w:pPr>
        <w:spacing w:line="259" w:lineRule="auto"/>
        <w:contextualSpacing/>
        <w:jc w:val="both"/>
        <w:rPr>
          <w:rFonts w:ascii="Arial" w:hAnsi="Arial" w:cs="Arial"/>
          <w:b/>
          <w:i/>
          <w:highlight w:val="yellow"/>
        </w:rPr>
      </w:pPr>
      <w:r w:rsidRPr="00200DDB">
        <w:rPr>
          <w:rFonts w:ascii="Arial" w:hAnsi="Arial" w:cs="Arial"/>
          <w:b/>
          <w:i/>
        </w:rPr>
        <w:t>Za</w:t>
      </w:r>
      <w:r w:rsidRPr="00200DDB">
        <w:rPr>
          <w:rFonts w:ascii="Arial" w:hAnsi="Arial" w:cs="Arial"/>
          <w:b/>
          <w:i/>
        </w:rPr>
        <w:t xml:space="preserve"> Partiju 2 predmeta nabavke</w:t>
      </w:r>
      <w:r w:rsidR="005A2825">
        <w:rPr>
          <w:rFonts w:ascii="Arial" w:hAnsi="Arial" w:cs="Arial"/>
          <w:b/>
          <w:i/>
        </w:rPr>
        <w:t xml:space="preserve"> </w:t>
      </w:r>
      <w:r w:rsidR="005A2825" w:rsidRPr="003C0BF5">
        <w:rPr>
          <w:rFonts w:ascii="Arial" w:hAnsi="Arial" w:cs="Arial"/>
          <w:b/>
          <w:i/>
        </w:rPr>
        <w:t>- Licence za uređaje za prevenciju prijetnji</w:t>
      </w:r>
    </w:p>
    <w:p w:rsidR="00601D3D" w:rsidRPr="00F04BBE" w:rsidRDefault="00601D3D" w:rsidP="00385444">
      <w:pPr>
        <w:spacing w:line="259" w:lineRule="auto"/>
        <w:contextualSpacing/>
        <w:jc w:val="both"/>
        <w:rPr>
          <w:rFonts w:ascii="Arial" w:hAnsi="Arial" w:cs="Arial"/>
          <w:color w:val="000000"/>
        </w:rPr>
      </w:pPr>
      <w:r w:rsidRPr="00D433A3">
        <w:rPr>
          <w:rFonts w:ascii="Arial" w:hAnsi="Arial" w:cs="Arial"/>
          <w:color w:val="000000"/>
        </w:rPr>
        <w:sym w:font="Wingdings" w:char="F078"/>
      </w:r>
      <w:r w:rsidRPr="00D433A3">
        <w:rPr>
          <w:rFonts w:ascii="Arial" w:hAnsi="Arial" w:cs="Arial"/>
          <w:color w:val="000000"/>
        </w:rPr>
        <w:t xml:space="preserve"> Stručne i kadrovske kapacitete koji su potrebni za izvršenje ugovora</w:t>
      </w:r>
      <w:r>
        <w:rPr>
          <w:rFonts w:ascii="Arial" w:hAnsi="Arial" w:cs="Arial"/>
          <w:color w:val="000000"/>
        </w:rPr>
        <w:t xml:space="preserve"> i </w:t>
      </w:r>
      <w:r w:rsidRPr="00655C64">
        <w:rPr>
          <w:rFonts w:ascii="Arial" w:hAnsi="Arial" w:cs="Arial"/>
          <w:color w:val="000000"/>
        </w:rPr>
        <w:t>to:</w:t>
      </w:r>
      <w:r w:rsidRPr="00601D3D">
        <w:rPr>
          <w:rFonts w:ascii="Arial" w:hAnsi="Arial" w:cs="Arial"/>
          <w:color w:val="000000"/>
        </w:rPr>
        <w:t xml:space="preserve"> minimum 1 (jedno) lice, koje ima prebivalište na teritoriji Crne Gore, raspoloživo u Podgorici po principu 24x7, a koje će biti odgovorno za pružanje konkretnih usluga na lokaciji korisnika i koje posjeduje sljedeći sertifikat: minimum CCSA - Check Point Certified Security Administrator</w:t>
      </w:r>
      <w:r w:rsidR="001859D2">
        <w:rPr>
          <w:rFonts w:ascii="Arial" w:hAnsi="Arial" w:cs="Arial"/>
          <w:color w:val="000000"/>
        </w:rPr>
        <w:t>.</w:t>
      </w:r>
    </w:p>
    <w:p w:rsidR="009267B5" w:rsidRPr="0023335E" w:rsidRDefault="00C70129" w:rsidP="00C70129">
      <w:pPr>
        <w:pBdr>
          <w:top w:val="single" w:sz="4" w:space="1" w:color="auto"/>
          <w:left w:val="single" w:sz="4" w:space="3" w:color="auto"/>
          <w:bottom w:val="single" w:sz="4" w:space="1" w:color="auto"/>
          <w:right w:val="single" w:sz="4" w:space="4" w:color="auto"/>
        </w:pBdr>
        <w:jc w:val="both"/>
        <w:rPr>
          <w:rFonts w:ascii="Arial" w:hAnsi="Arial" w:cs="Arial"/>
          <w:b/>
          <w:color w:val="000000"/>
        </w:rPr>
      </w:pPr>
      <w:r w:rsidRPr="0023335E">
        <w:rPr>
          <w:rFonts w:ascii="Arial" w:hAnsi="Arial" w:cs="Arial"/>
          <w:b/>
          <w:color w:val="000000"/>
        </w:rPr>
        <w:lastRenderedPageBreak/>
        <w:t xml:space="preserve">Dokazivanje </w:t>
      </w:r>
      <w:r w:rsidRPr="0023335E">
        <w:rPr>
          <w:rFonts w:ascii="Arial" w:hAnsi="Arial" w:cs="Arial"/>
          <w:b/>
        </w:rPr>
        <w:t xml:space="preserve">uslova </w:t>
      </w:r>
      <w:r w:rsidR="00495473" w:rsidRPr="0023335E">
        <w:rPr>
          <w:rFonts w:ascii="Arial" w:hAnsi="Arial" w:cs="Arial"/>
          <w:b/>
        </w:rPr>
        <w:t>stručne i tehničke sposobnosti</w:t>
      </w:r>
    </w:p>
    <w:p w:rsidR="00C70129" w:rsidRPr="0023335E" w:rsidRDefault="00C70129" w:rsidP="00C70129">
      <w:pPr>
        <w:pStyle w:val="T30X"/>
        <w:ind w:firstLine="0"/>
        <w:rPr>
          <w:rFonts w:ascii="Arial" w:hAnsi="Arial" w:cs="Arial"/>
          <w:b/>
          <w:sz w:val="24"/>
          <w:szCs w:val="24"/>
          <w:u w:val="single"/>
        </w:rPr>
      </w:pPr>
    </w:p>
    <w:p w:rsidR="00CC27D9" w:rsidRPr="0023335E" w:rsidRDefault="00CC27D9" w:rsidP="00C70129">
      <w:pPr>
        <w:pStyle w:val="T30X"/>
        <w:ind w:firstLine="0"/>
        <w:rPr>
          <w:rFonts w:ascii="Arial" w:hAnsi="Arial" w:cs="Arial"/>
          <w:sz w:val="24"/>
          <w:szCs w:val="24"/>
        </w:rPr>
      </w:pPr>
      <w:r w:rsidRPr="0023335E">
        <w:rPr>
          <w:rFonts w:ascii="Arial" w:hAnsi="Arial" w:cs="Arial"/>
          <w:sz w:val="24"/>
          <w:szCs w:val="24"/>
        </w:rPr>
        <w:t>Ispunjenost uslova stručn</w:t>
      </w:r>
      <w:r w:rsidR="00A027C5" w:rsidRPr="0023335E">
        <w:rPr>
          <w:rFonts w:ascii="Arial" w:hAnsi="Arial" w:cs="Arial"/>
          <w:sz w:val="24"/>
          <w:szCs w:val="24"/>
        </w:rPr>
        <w:t>e</w:t>
      </w:r>
      <w:r w:rsidRPr="0023335E">
        <w:rPr>
          <w:rFonts w:ascii="Arial" w:hAnsi="Arial" w:cs="Arial"/>
          <w:sz w:val="24"/>
          <w:szCs w:val="24"/>
        </w:rPr>
        <w:t xml:space="preserve"> i tehničke sposobnosti dokazuje se:</w:t>
      </w:r>
    </w:p>
    <w:p w:rsidR="00CC27D9" w:rsidRPr="0023335E" w:rsidRDefault="00CC27D9" w:rsidP="00CC27D9">
      <w:pPr>
        <w:jc w:val="both"/>
        <w:rPr>
          <w:rFonts w:ascii="Arial" w:hAnsi="Arial" w:cs="Arial"/>
        </w:rPr>
      </w:pPr>
    </w:p>
    <w:p w:rsidR="0060501A" w:rsidRPr="0023335E" w:rsidRDefault="0060501A" w:rsidP="0060501A">
      <w:pPr>
        <w:spacing w:line="259" w:lineRule="auto"/>
        <w:contextualSpacing/>
        <w:jc w:val="both"/>
        <w:rPr>
          <w:rFonts w:ascii="Arial" w:hAnsi="Arial" w:cs="Arial"/>
          <w:b/>
          <w:i/>
        </w:rPr>
      </w:pPr>
      <w:r w:rsidRPr="0023335E">
        <w:rPr>
          <w:rFonts w:ascii="Arial" w:hAnsi="Arial" w:cs="Arial"/>
          <w:b/>
          <w:i/>
        </w:rPr>
        <w:t>Za Partiju 1 i Partiju 2 predmeta nabavke</w:t>
      </w:r>
    </w:p>
    <w:p w:rsidR="00CC27D9" w:rsidRPr="0023335E" w:rsidRDefault="00CC27D9" w:rsidP="00137FCC">
      <w:pPr>
        <w:ind w:left="284" w:hanging="284"/>
        <w:jc w:val="both"/>
        <w:rPr>
          <w:rFonts w:ascii="Arial" w:hAnsi="Arial" w:cs="Arial"/>
          <w:color w:val="000000"/>
        </w:rPr>
      </w:pPr>
      <w:r w:rsidRPr="0023335E">
        <w:rPr>
          <w:rFonts w:ascii="Arial" w:hAnsi="Arial" w:cs="Arial"/>
          <w:color w:val="000000"/>
        </w:rPr>
        <w:t xml:space="preserve"> </w:t>
      </w:r>
      <w:r w:rsidR="00137FCC" w:rsidRPr="0023335E">
        <w:rPr>
          <w:rFonts w:ascii="Arial" w:hAnsi="Arial" w:cs="Arial"/>
          <w:color w:val="000000"/>
        </w:rPr>
        <w:sym w:font="Wingdings" w:char="F078"/>
      </w:r>
      <w:r w:rsidRPr="0023335E">
        <w:rPr>
          <w:rFonts w:ascii="Arial" w:hAnsi="Arial" w:cs="Arial"/>
          <w:color w:val="000000"/>
        </w:rPr>
        <w:t xml:space="preserve"> </w:t>
      </w:r>
      <w:bookmarkStart w:id="5" w:name="_Hlk98146833"/>
      <w:r w:rsidR="00137FCC" w:rsidRPr="0023335E">
        <w:rPr>
          <w:rFonts w:ascii="Arial" w:hAnsi="Arial" w:cs="Arial"/>
          <w:color w:val="000000"/>
        </w:rPr>
        <w:t>potvrdama izdatim</w:t>
      </w:r>
      <w:r w:rsidR="00F04BBE">
        <w:rPr>
          <w:rFonts w:ascii="Arial" w:hAnsi="Arial" w:cs="Arial"/>
          <w:color w:val="000000"/>
        </w:rPr>
        <w:t xml:space="preserve"> </w:t>
      </w:r>
      <w:r w:rsidR="00137FCC" w:rsidRPr="0023335E">
        <w:rPr>
          <w:rFonts w:ascii="Arial" w:hAnsi="Arial" w:cs="Arial"/>
          <w:color w:val="000000"/>
        </w:rPr>
        <w:t>od</w:t>
      </w:r>
      <w:r w:rsidR="00790692" w:rsidRPr="0023335E">
        <w:rPr>
          <w:rFonts w:ascii="Arial" w:hAnsi="Arial" w:cs="Arial"/>
          <w:color w:val="000000"/>
        </w:rPr>
        <w:t xml:space="preserve"> </w:t>
      </w:r>
      <w:r w:rsidR="00137FCC" w:rsidRPr="0023335E">
        <w:rPr>
          <w:rFonts w:ascii="Arial" w:hAnsi="Arial" w:cs="Arial"/>
          <w:color w:val="000000"/>
        </w:rPr>
        <w:t>strane investitora, odnosno korisnika o izvršenim isporukama robe, pruženim uslugama ili izvedenim radovima, tokom prethodnih godina ali ne duže od pet godina, računajući i godinu u kojoj je započet postupak javne nabavke, koje</w:t>
      </w:r>
      <w:r w:rsidR="00A14173">
        <w:rPr>
          <w:rFonts w:ascii="Arial" w:hAnsi="Arial" w:cs="Arial"/>
          <w:color w:val="000000"/>
        </w:rPr>
        <w:t xml:space="preserve"> </w:t>
      </w:r>
      <w:r w:rsidR="00137FCC" w:rsidRPr="0023335E">
        <w:rPr>
          <w:rFonts w:ascii="Arial" w:hAnsi="Arial" w:cs="Arial"/>
          <w:color w:val="000000"/>
        </w:rPr>
        <w:t>sadrže opis i vrijednost predmeta nabavke, vrijeme realizacije ugovora i konstataciju da je ugovor blagovremeno i kvalitetno izvršen</w:t>
      </w:r>
      <w:bookmarkEnd w:id="5"/>
      <w:r w:rsidR="00C358A0" w:rsidRPr="0023335E">
        <w:rPr>
          <w:rFonts w:ascii="Arial" w:hAnsi="Arial" w:cs="Arial"/>
          <w:color w:val="000000"/>
        </w:rPr>
        <w:t>.</w:t>
      </w:r>
    </w:p>
    <w:p w:rsidR="0060501A" w:rsidRPr="0023335E" w:rsidRDefault="0060501A" w:rsidP="00137FCC">
      <w:pPr>
        <w:ind w:left="284" w:hanging="284"/>
        <w:jc w:val="both"/>
        <w:rPr>
          <w:rFonts w:ascii="Arial" w:hAnsi="Arial" w:cs="Arial"/>
        </w:rPr>
      </w:pPr>
    </w:p>
    <w:p w:rsidR="0060501A" w:rsidRPr="0023335E" w:rsidRDefault="0060501A" w:rsidP="00137FCC">
      <w:pPr>
        <w:ind w:left="284" w:hanging="284"/>
        <w:jc w:val="both"/>
        <w:rPr>
          <w:rFonts w:ascii="Arial" w:hAnsi="Arial" w:cs="Arial"/>
          <w:b/>
          <w:i/>
        </w:rPr>
      </w:pPr>
      <w:r w:rsidRPr="0023335E">
        <w:rPr>
          <w:rFonts w:ascii="Arial" w:hAnsi="Arial" w:cs="Arial"/>
          <w:b/>
          <w:i/>
        </w:rPr>
        <w:t>Za Partiju 1 predmeta nabavke</w:t>
      </w:r>
    </w:p>
    <w:p w:rsidR="0060501A" w:rsidRPr="0023335E" w:rsidRDefault="0060501A" w:rsidP="00137FCC">
      <w:pPr>
        <w:ind w:left="284" w:hanging="284"/>
        <w:jc w:val="both"/>
        <w:rPr>
          <w:rFonts w:ascii="Arial" w:hAnsi="Arial" w:cs="Arial"/>
          <w:color w:val="000000"/>
        </w:rPr>
      </w:pPr>
      <w:r w:rsidRPr="0023335E">
        <w:rPr>
          <w:rFonts w:ascii="Arial" w:hAnsi="Arial" w:cs="Arial"/>
          <w:color w:val="000000"/>
        </w:rPr>
        <w:sym w:font="Wingdings" w:char="F078"/>
      </w:r>
      <w:r w:rsidR="001859D2" w:rsidRPr="0023335E">
        <w:rPr>
          <w:rFonts w:ascii="Arial" w:hAnsi="Arial" w:cs="Arial"/>
          <w:color w:val="000000"/>
        </w:rPr>
        <w:t xml:space="preserve"> dostavljanjem kopije radne knjižice ili prijave za osiguranje ili ugovora o radu, sertifikatima Authority Security Manager Comprehensive - Entrust, nCipher Certified Partner, eToken Certified Engineer, dostavljanjem potvrde o prebivalištu na teritoriji Crne Gore izdate od strane nadležnog organa, kao i dostavljanjem izjave (u slobodnoj formi) za lice koje će biti raspoloživo u Podgorici 24x7, potpisane i ovjerene od strane ovlašćenog lica podnosioca prijave</w:t>
      </w:r>
      <w:r w:rsidR="002D5802" w:rsidRPr="0023335E">
        <w:rPr>
          <w:rFonts w:ascii="Arial" w:hAnsi="Arial" w:cs="Arial"/>
          <w:color w:val="000000"/>
        </w:rPr>
        <w:t>.</w:t>
      </w:r>
    </w:p>
    <w:p w:rsidR="002D5802" w:rsidRPr="0023335E" w:rsidRDefault="002D5802" w:rsidP="00137FCC">
      <w:pPr>
        <w:ind w:left="284" w:hanging="284"/>
        <w:jc w:val="both"/>
        <w:rPr>
          <w:rFonts w:ascii="Arial" w:hAnsi="Arial" w:cs="Arial"/>
        </w:rPr>
      </w:pPr>
    </w:p>
    <w:p w:rsidR="002D5802" w:rsidRPr="0023335E" w:rsidRDefault="002D5802" w:rsidP="00137FCC">
      <w:pPr>
        <w:ind w:left="284" w:hanging="284"/>
        <w:jc w:val="both"/>
        <w:rPr>
          <w:rFonts w:ascii="Arial" w:hAnsi="Arial" w:cs="Arial"/>
          <w:b/>
          <w:i/>
        </w:rPr>
      </w:pPr>
      <w:r w:rsidRPr="0023335E">
        <w:rPr>
          <w:rFonts w:ascii="Arial" w:hAnsi="Arial" w:cs="Arial"/>
          <w:b/>
          <w:i/>
        </w:rPr>
        <w:t>Za Partiju 2 predmeta nabavke</w:t>
      </w:r>
    </w:p>
    <w:p w:rsidR="002D5802" w:rsidRPr="0023335E" w:rsidRDefault="002D5802" w:rsidP="00137FCC">
      <w:pPr>
        <w:ind w:left="284" w:hanging="284"/>
        <w:jc w:val="both"/>
        <w:rPr>
          <w:rFonts w:ascii="Arial" w:hAnsi="Arial" w:cs="Arial"/>
        </w:rPr>
      </w:pPr>
      <w:r w:rsidRPr="0023335E">
        <w:rPr>
          <w:rFonts w:ascii="Arial" w:hAnsi="Arial" w:cs="Arial"/>
          <w:color w:val="000000"/>
        </w:rPr>
        <w:sym w:font="Wingdings" w:char="F078"/>
      </w:r>
      <w:r w:rsidRPr="0023335E">
        <w:rPr>
          <w:rFonts w:ascii="Arial" w:hAnsi="Arial" w:cs="Arial"/>
          <w:color w:val="000000"/>
        </w:rPr>
        <w:t xml:space="preserve"> dostavljanjem kopije radne knjižice ili prijave za osiguranje ili ugovora o radu, sertifikatom minimum CCSA - Check Point Certified Security Administrator, dostavljanjem potvrde o prebivalištu na teritoriji Crne Gore izdate od strane nadležnog organa, kao i dostavljanjem izjave (u slobodnoj formi) za lice koje će biti raspoloživo u Podgorici 24x7, potpisane i ovjerene od strane ovlašćenog lica podnosioca prijave</w:t>
      </w:r>
      <w:r w:rsidR="0023335E" w:rsidRPr="0023335E">
        <w:rPr>
          <w:rFonts w:ascii="Arial" w:hAnsi="Arial" w:cs="Arial"/>
          <w:color w:val="000000"/>
        </w:rPr>
        <w:t>.</w:t>
      </w:r>
    </w:p>
    <w:p w:rsidR="00847D56" w:rsidRPr="00324D85" w:rsidRDefault="00847D56" w:rsidP="00847D56">
      <w:pPr>
        <w:jc w:val="both"/>
        <w:rPr>
          <w:rFonts w:ascii="Arial" w:hAnsi="Arial" w:cs="Arial"/>
          <w:bCs/>
          <w:iCs/>
          <w:color w:val="000000"/>
          <w:highlight w:val="yellow"/>
        </w:rPr>
      </w:pPr>
    </w:p>
    <w:p w:rsidR="00847D56" w:rsidRPr="0023335E" w:rsidRDefault="00847D56" w:rsidP="00075DD2">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sz w:val="24"/>
          <w:szCs w:val="24"/>
        </w:rPr>
      </w:pPr>
      <w:r w:rsidRPr="0023335E">
        <w:rPr>
          <w:rFonts w:ascii="Arial" w:hAnsi="Arial" w:cs="Arial"/>
          <w:b/>
          <w:sz w:val="24"/>
          <w:szCs w:val="24"/>
        </w:rPr>
        <w:t>Osnovi za obavezno isključenje iz postupka javne nabavke</w:t>
      </w:r>
    </w:p>
    <w:p w:rsidR="00847D56" w:rsidRPr="00823A17" w:rsidRDefault="00847D56" w:rsidP="00847D56">
      <w:pPr>
        <w:jc w:val="both"/>
        <w:rPr>
          <w:rFonts w:ascii="Arial" w:hAnsi="Arial" w:cs="Arial"/>
        </w:rPr>
      </w:pPr>
    </w:p>
    <w:p w:rsidR="00847D56" w:rsidRPr="00823A17" w:rsidRDefault="00847D56" w:rsidP="00847D56">
      <w:pPr>
        <w:jc w:val="both"/>
        <w:rPr>
          <w:rFonts w:ascii="Arial" w:hAnsi="Arial" w:cs="Arial"/>
        </w:rPr>
      </w:pPr>
      <w:r w:rsidRPr="00823A17">
        <w:rPr>
          <w:rFonts w:ascii="Arial" w:hAnsi="Arial" w:cs="Arial"/>
        </w:rPr>
        <w:t xml:space="preserve">Privredni subjekat će se isključiti iz postupka javne nabavke, ako: </w:t>
      </w:r>
    </w:p>
    <w:p w:rsidR="00847D56" w:rsidRPr="00823A17" w:rsidRDefault="00847D56" w:rsidP="00847D56">
      <w:pPr>
        <w:jc w:val="both"/>
        <w:rPr>
          <w:rFonts w:ascii="Arial" w:hAnsi="Arial" w:cs="Arial"/>
        </w:rPr>
      </w:pPr>
      <w:r w:rsidRPr="00823A17">
        <w:rPr>
          <w:rFonts w:ascii="Arial" w:hAnsi="Arial" w:cs="Arial"/>
        </w:rPr>
        <w:t xml:space="preserve">1) postoji sukob interesa iz člana 41 stav 1 tačka 2 alineja 1 i 2 Zakona o javnim nabavkama, </w:t>
      </w:r>
    </w:p>
    <w:p w:rsidR="004F5A49" w:rsidRDefault="00847D56" w:rsidP="004F5A49">
      <w:pPr>
        <w:jc w:val="both"/>
        <w:rPr>
          <w:rFonts w:ascii="Arial" w:hAnsi="Arial" w:cs="Arial"/>
        </w:rPr>
      </w:pPr>
      <w:r w:rsidRPr="00823A17">
        <w:rPr>
          <w:rFonts w:ascii="Arial" w:hAnsi="Arial" w:cs="Arial"/>
        </w:rPr>
        <w:t xml:space="preserve">2) ne ispunjava obavezne uslove i uslove sposobnosti privrednog subjekta predviđene </w:t>
      </w:r>
      <w:r w:rsidR="004F5A49" w:rsidRPr="00823A17">
        <w:rPr>
          <w:rFonts w:ascii="Arial" w:hAnsi="Arial" w:cs="Arial"/>
        </w:rPr>
        <w:t>pozivom za nadmetanje.</w:t>
      </w:r>
    </w:p>
    <w:p w:rsidR="002C13D0" w:rsidRPr="002C13D0" w:rsidRDefault="002C13D0" w:rsidP="004F5A49">
      <w:pPr>
        <w:jc w:val="both"/>
        <w:rPr>
          <w:rFonts w:ascii="Arial" w:hAnsi="Arial" w:cs="Arial"/>
        </w:rPr>
      </w:pPr>
    </w:p>
    <w:p w:rsidR="00847D56" w:rsidRPr="00823A17" w:rsidRDefault="00847D56" w:rsidP="00075DD2">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823A17">
        <w:rPr>
          <w:rFonts w:ascii="Arial" w:hAnsi="Arial" w:cs="Arial"/>
          <w:b/>
          <w:bCs/>
          <w:color w:val="000000"/>
        </w:rPr>
        <w:t xml:space="preserve"> Način, mjesto i vrijeme podnošenja prijava i otvaranja prijava </w:t>
      </w:r>
    </w:p>
    <w:p w:rsidR="00847D56" w:rsidRPr="00823A17" w:rsidRDefault="00847D56" w:rsidP="00847D56">
      <w:pPr>
        <w:jc w:val="both"/>
        <w:rPr>
          <w:rFonts w:ascii="Arial" w:hAnsi="Arial" w:cs="Arial"/>
          <w:color w:val="000000"/>
        </w:rPr>
      </w:pPr>
    </w:p>
    <w:p w:rsidR="00847D56" w:rsidRPr="00823A17" w:rsidRDefault="00847D56" w:rsidP="00847D56">
      <w:pPr>
        <w:jc w:val="both"/>
        <w:rPr>
          <w:rFonts w:ascii="Arial" w:hAnsi="Arial" w:cs="Arial"/>
          <w:color w:val="000000"/>
        </w:rPr>
      </w:pPr>
      <w:r w:rsidRPr="00823A17">
        <w:rPr>
          <w:rFonts w:ascii="Arial" w:hAnsi="Arial" w:cs="Arial"/>
          <w:color w:val="000000"/>
        </w:rPr>
        <w:t>Prijave se podnose preko ESJN-a zaključno sa danom</w:t>
      </w:r>
      <w:r w:rsidR="00AC61CD" w:rsidRPr="00823A17">
        <w:rPr>
          <w:rFonts w:ascii="Arial" w:hAnsi="Arial" w:cs="Arial"/>
          <w:color w:val="000000"/>
        </w:rPr>
        <w:t xml:space="preserve"> </w:t>
      </w:r>
      <w:r w:rsidR="00823A17" w:rsidRPr="00823A17">
        <w:rPr>
          <w:rFonts w:ascii="Arial" w:hAnsi="Arial" w:cs="Arial"/>
          <w:color w:val="000000"/>
        </w:rPr>
        <w:t>12</w:t>
      </w:r>
      <w:r w:rsidR="00AC61CD" w:rsidRPr="00823A17">
        <w:rPr>
          <w:rFonts w:ascii="Arial" w:hAnsi="Arial" w:cs="Arial"/>
          <w:color w:val="000000"/>
        </w:rPr>
        <w:t>.0</w:t>
      </w:r>
      <w:r w:rsidR="00823A17" w:rsidRPr="00823A17">
        <w:rPr>
          <w:rFonts w:ascii="Arial" w:hAnsi="Arial" w:cs="Arial"/>
          <w:color w:val="000000"/>
        </w:rPr>
        <w:t>7</w:t>
      </w:r>
      <w:r w:rsidR="00AC61CD" w:rsidRPr="00823A17">
        <w:rPr>
          <w:rFonts w:ascii="Arial" w:hAnsi="Arial" w:cs="Arial"/>
          <w:color w:val="000000"/>
        </w:rPr>
        <w:t>.2022.</w:t>
      </w:r>
      <w:r w:rsidRPr="00823A17">
        <w:rPr>
          <w:rFonts w:ascii="Arial" w:hAnsi="Arial" w:cs="Arial"/>
          <w:color w:val="000000"/>
        </w:rPr>
        <w:t xml:space="preserve"> godine do </w:t>
      </w:r>
      <w:r w:rsidR="00626530" w:rsidRPr="00823A17">
        <w:rPr>
          <w:rFonts w:ascii="Arial" w:hAnsi="Arial" w:cs="Arial"/>
          <w:color w:val="000000"/>
        </w:rPr>
        <w:t xml:space="preserve">11.00 </w:t>
      </w:r>
      <w:r w:rsidRPr="00823A17">
        <w:rPr>
          <w:rFonts w:ascii="Arial" w:hAnsi="Arial" w:cs="Arial"/>
          <w:color w:val="000000"/>
        </w:rPr>
        <w:t>sati.</w:t>
      </w:r>
      <w:r w:rsidRPr="00823A17">
        <w:rPr>
          <w:rFonts w:ascii="Arial" w:hAnsi="Arial" w:cs="Arial"/>
          <w:color w:val="000000"/>
          <w:vertAlign w:val="superscript"/>
        </w:rPr>
        <w:footnoteReference w:id="8"/>
      </w:r>
    </w:p>
    <w:p w:rsidR="00847D56" w:rsidRPr="00823A17" w:rsidRDefault="00847D56" w:rsidP="00847D56">
      <w:pPr>
        <w:jc w:val="both"/>
        <w:rPr>
          <w:rFonts w:ascii="Arial" w:hAnsi="Arial" w:cs="Arial"/>
          <w:b/>
          <w:bCs/>
          <w:iCs/>
          <w:color w:val="000000"/>
        </w:rPr>
      </w:pPr>
    </w:p>
    <w:p w:rsidR="00847D56" w:rsidRPr="00823A17" w:rsidRDefault="00847D56" w:rsidP="00847D56">
      <w:pPr>
        <w:jc w:val="both"/>
        <w:rPr>
          <w:rFonts w:ascii="Arial" w:hAnsi="Arial" w:cs="Arial"/>
          <w:color w:val="000000"/>
        </w:rPr>
      </w:pPr>
      <w:r w:rsidRPr="00823A17">
        <w:rPr>
          <w:rFonts w:ascii="Arial" w:hAnsi="Arial" w:cs="Arial"/>
          <w:color w:val="000000"/>
        </w:rPr>
        <w:t xml:space="preserve">Otvaranje prijava </w:t>
      </w:r>
      <w:r w:rsidR="00E518C6" w:rsidRPr="00823A17">
        <w:rPr>
          <w:rFonts w:ascii="Arial" w:hAnsi="Arial" w:cs="Arial"/>
          <w:color w:val="000000"/>
        </w:rPr>
        <w:t xml:space="preserve">preko ESJN-a </w:t>
      </w:r>
      <w:r w:rsidRPr="00823A17">
        <w:rPr>
          <w:rFonts w:ascii="Arial" w:hAnsi="Arial" w:cs="Arial"/>
          <w:color w:val="000000"/>
        </w:rPr>
        <w:t>održaće se dana</w:t>
      </w:r>
      <w:r w:rsidR="00D80A50" w:rsidRPr="00823A17">
        <w:rPr>
          <w:rFonts w:ascii="Arial" w:hAnsi="Arial" w:cs="Arial"/>
          <w:color w:val="000000"/>
        </w:rPr>
        <w:t xml:space="preserve"> </w:t>
      </w:r>
      <w:r w:rsidR="00823A17" w:rsidRPr="00823A17">
        <w:rPr>
          <w:rFonts w:ascii="Arial" w:hAnsi="Arial" w:cs="Arial"/>
          <w:color w:val="000000"/>
        </w:rPr>
        <w:t>12</w:t>
      </w:r>
      <w:r w:rsidR="00D80A50" w:rsidRPr="00823A17">
        <w:rPr>
          <w:rFonts w:ascii="Arial" w:hAnsi="Arial" w:cs="Arial"/>
          <w:color w:val="000000"/>
        </w:rPr>
        <w:t>.0</w:t>
      </w:r>
      <w:r w:rsidR="00823A17" w:rsidRPr="00823A17">
        <w:rPr>
          <w:rFonts w:ascii="Arial" w:hAnsi="Arial" w:cs="Arial"/>
          <w:color w:val="000000"/>
        </w:rPr>
        <w:t>7</w:t>
      </w:r>
      <w:r w:rsidR="00D80A50" w:rsidRPr="00823A17">
        <w:rPr>
          <w:rFonts w:ascii="Arial" w:hAnsi="Arial" w:cs="Arial"/>
          <w:color w:val="000000"/>
        </w:rPr>
        <w:t xml:space="preserve">.2022. </w:t>
      </w:r>
      <w:r w:rsidRPr="00823A17">
        <w:rPr>
          <w:rFonts w:ascii="Arial" w:hAnsi="Arial" w:cs="Arial"/>
          <w:color w:val="000000"/>
        </w:rPr>
        <w:t xml:space="preserve">godine u </w:t>
      </w:r>
      <w:r w:rsidR="00E518C6" w:rsidRPr="00823A17">
        <w:rPr>
          <w:rFonts w:ascii="Arial" w:hAnsi="Arial" w:cs="Arial"/>
          <w:color w:val="000000"/>
        </w:rPr>
        <w:t>11.00</w:t>
      </w:r>
      <w:r w:rsidRPr="00823A17">
        <w:rPr>
          <w:rFonts w:ascii="Arial" w:hAnsi="Arial" w:cs="Arial"/>
          <w:color w:val="000000"/>
        </w:rPr>
        <w:t xml:space="preserve"> sati. </w:t>
      </w:r>
    </w:p>
    <w:p w:rsidR="00847D56" w:rsidRDefault="00847D56" w:rsidP="00847D56">
      <w:pPr>
        <w:rPr>
          <w:rFonts w:ascii="Arial" w:hAnsi="Arial" w:cs="Arial"/>
          <w:i/>
          <w:iCs/>
          <w:color w:val="000000"/>
        </w:rPr>
      </w:pPr>
    </w:p>
    <w:p w:rsidR="002C13D0" w:rsidRPr="00823A17" w:rsidRDefault="002C13D0" w:rsidP="00847D56">
      <w:pPr>
        <w:rPr>
          <w:rFonts w:ascii="Arial" w:hAnsi="Arial" w:cs="Arial"/>
          <w:i/>
          <w:iCs/>
          <w:color w:val="000000"/>
        </w:rPr>
      </w:pPr>
    </w:p>
    <w:p w:rsidR="00847D56" w:rsidRPr="00823A17" w:rsidRDefault="00847D56" w:rsidP="00075DD2">
      <w:pPr>
        <w:numPr>
          <w:ilvl w:val="0"/>
          <w:numId w:val="15"/>
        </w:numPr>
        <w:pBdr>
          <w:top w:val="single" w:sz="4" w:space="1" w:color="auto"/>
          <w:left w:val="single" w:sz="4" w:space="4" w:color="auto"/>
          <w:bottom w:val="single" w:sz="4" w:space="1" w:color="auto"/>
          <w:right w:val="single" w:sz="4" w:space="4" w:color="auto"/>
        </w:pBdr>
        <w:shd w:val="clear" w:color="auto" w:fill="D9D9D9"/>
        <w:ind w:hanging="810"/>
        <w:rPr>
          <w:rFonts w:ascii="Arial" w:hAnsi="Arial" w:cs="Arial"/>
          <w:b/>
          <w:bCs/>
          <w:i/>
          <w:iCs/>
          <w:color w:val="000000"/>
        </w:rPr>
      </w:pPr>
      <w:r w:rsidRPr="00823A17">
        <w:rPr>
          <w:rFonts w:ascii="Arial" w:hAnsi="Arial" w:cs="Arial"/>
          <w:b/>
          <w:bCs/>
          <w:color w:val="000000"/>
        </w:rPr>
        <w:lastRenderedPageBreak/>
        <w:t xml:space="preserve">Rok važenja prijave </w:t>
      </w:r>
    </w:p>
    <w:p w:rsidR="00847D56" w:rsidRPr="00823A17" w:rsidRDefault="00847D56" w:rsidP="00847D56">
      <w:pPr>
        <w:jc w:val="both"/>
        <w:rPr>
          <w:rFonts w:ascii="Arial" w:hAnsi="Arial" w:cs="Arial"/>
          <w:color w:val="000000"/>
        </w:rPr>
      </w:pPr>
    </w:p>
    <w:p w:rsidR="00847D56" w:rsidRPr="00823A17" w:rsidRDefault="00847D56" w:rsidP="00847D56">
      <w:pPr>
        <w:jc w:val="both"/>
        <w:rPr>
          <w:rFonts w:ascii="Arial" w:hAnsi="Arial" w:cs="Arial"/>
          <w:color w:val="000000"/>
        </w:rPr>
      </w:pPr>
      <w:r w:rsidRPr="00823A17">
        <w:rPr>
          <w:rFonts w:ascii="Arial" w:hAnsi="Arial" w:cs="Arial"/>
          <w:color w:val="000000"/>
        </w:rPr>
        <w:t>Rok važenja prijave je</w:t>
      </w:r>
      <w:r w:rsidR="008C0247" w:rsidRPr="00823A17">
        <w:rPr>
          <w:rFonts w:ascii="Arial" w:hAnsi="Arial" w:cs="Arial"/>
          <w:color w:val="000000"/>
        </w:rPr>
        <w:t xml:space="preserve"> 120 </w:t>
      </w:r>
      <w:r w:rsidRPr="00823A17">
        <w:rPr>
          <w:rFonts w:ascii="Arial" w:hAnsi="Arial" w:cs="Arial"/>
          <w:color w:val="000000"/>
        </w:rPr>
        <w:t>dana od dana otvaranja</w:t>
      </w:r>
      <w:r w:rsidR="00E541CC" w:rsidRPr="00823A17">
        <w:rPr>
          <w:rFonts w:ascii="Arial" w:hAnsi="Arial" w:cs="Arial"/>
          <w:color w:val="000000"/>
        </w:rPr>
        <w:t xml:space="preserve"> </w:t>
      </w:r>
      <w:r w:rsidRPr="00823A17">
        <w:rPr>
          <w:rFonts w:ascii="Arial" w:hAnsi="Arial" w:cs="Arial"/>
          <w:color w:val="000000"/>
        </w:rPr>
        <w:t>prijava.</w:t>
      </w:r>
    </w:p>
    <w:p w:rsidR="00847D56" w:rsidRPr="00823A17" w:rsidRDefault="00847D56" w:rsidP="00847D56">
      <w:pPr>
        <w:jc w:val="both"/>
        <w:rPr>
          <w:rFonts w:ascii="Arial" w:hAnsi="Arial" w:cs="Arial"/>
          <w:color w:val="000000"/>
        </w:rPr>
      </w:pPr>
    </w:p>
    <w:p w:rsidR="00847D56" w:rsidRPr="00823A17" w:rsidRDefault="00847D56" w:rsidP="00075DD2">
      <w:pPr>
        <w:numPr>
          <w:ilvl w:val="0"/>
          <w:numId w:val="15"/>
        </w:numPr>
        <w:pBdr>
          <w:top w:val="single" w:sz="4" w:space="1" w:color="auto"/>
          <w:left w:val="single" w:sz="4" w:space="4" w:color="auto"/>
          <w:bottom w:val="single" w:sz="4" w:space="1" w:color="auto"/>
          <w:right w:val="single" w:sz="4" w:space="4" w:color="auto"/>
        </w:pBdr>
        <w:shd w:val="clear" w:color="auto" w:fill="D9D9D9"/>
        <w:ind w:left="720" w:hanging="630"/>
        <w:jc w:val="both"/>
        <w:rPr>
          <w:rFonts w:ascii="Arial" w:hAnsi="Arial" w:cs="Arial"/>
          <w:color w:val="000000"/>
        </w:rPr>
      </w:pPr>
      <w:r w:rsidRPr="00823A17">
        <w:rPr>
          <w:rFonts w:ascii="Arial" w:hAnsi="Arial" w:cs="Arial"/>
          <w:b/>
          <w:bCs/>
          <w:color w:val="000000"/>
        </w:rPr>
        <w:t>Tajnost podataka</w:t>
      </w:r>
    </w:p>
    <w:p w:rsidR="00847D56" w:rsidRPr="00823A17" w:rsidRDefault="00847D56" w:rsidP="00847D56">
      <w:pPr>
        <w:jc w:val="both"/>
        <w:rPr>
          <w:rFonts w:ascii="Arial" w:hAnsi="Arial" w:cs="Arial"/>
          <w:color w:val="000000"/>
        </w:rPr>
      </w:pPr>
      <w:r w:rsidRPr="00823A17">
        <w:rPr>
          <w:rFonts w:ascii="Arial" w:hAnsi="Arial" w:cs="Arial"/>
          <w:color w:val="000000"/>
        </w:rPr>
        <w:t xml:space="preserve"> </w:t>
      </w:r>
    </w:p>
    <w:p w:rsidR="00847D56" w:rsidRPr="00823A17" w:rsidRDefault="007D18A7" w:rsidP="00847D56">
      <w:pPr>
        <w:jc w:val="both"/>
        <w:rPr>
          <w:rFonts w:ascii="Arial" w:hAnsi="Arial" w:cs="Arial"/>
          <w:color w:val="000000"/>
        </w:rPr>
      </w:pPr>
      <w:r w:rsidRPr="00823A17">
        <w:rPr>
          <w:rFonts w:ascii="Arial" w:hAnsi="Arial" w:cs="Arial"/>
          <w:color w:val="000000"/>
        </w:rPr>
        <w:t>Poziv za nadmetanje</w:t>
      </w:r>
      <w:r w:rsidR="00847D56" w:rsidRPr="00823A17">
        <w:rPr>
          <w:rFonts w:ascii="Arial" w:hAnsi="Arial" w:cs="Arial"/>
          <w:color w:val="000000"/>
        </w:rPr>
        <w:t xml:space="preserve"> sadrži tajne podatke</w:t>
      </w:r>
    </w:p>
    <w:p w:rsidR="00847D56" w:rsidRPr="00823A17" w:rsidRDefault="00847D56" w:rsidP="00847D56">
      <w:pPr>
        <w:jc w:val="both"/>
        <w:rPr>
          <w:rFonts w:ascii="Arial" w:hAnsi="Arial" w:cs="Arial"/>
          <w:color w:val="000000"/>
        </w:rPr>
      </w:pPr>
    </w:p>
    <w:p w:rsidR="006A03D5" w:rsidRPr="00823A17" w:rsidRDefault="00097764" w:rsidP="00847D56">
      <w:pPr>
        <w:jc w:val="both"/>
        <w:rPr>
          <w:rFonts w:ascii="Arial" w:hAnsi="Arial" w:cs="Arial"/>
          <w:color w:val="000000"/>
        </w:rPr>
      </w:pPr>
      <w:r w:rsidRPr="00823A17">
        <w:rPr>
          <w:rFonts w:ascii="Arial" w:hAnsi="Arial" w:cs="Arial"/>
          <w:color w:val="000000"/>
        </w:rPr>
        <w:sym w:font="Wingdings" w:char="F078"/>
      </w:r>
      <w:r w:rsidR="00847D56" w:rsidRPr="00823A17">
        <w:rPr>
          <w:rFonts w:ascii="Arial" w:hAnsi="Arial" w:cs="Arial"/>
          <w:color w:val="000000"/>
        </w:rPr>
        <w:t xml:space="preserve"> ne</w:t>
      </w:r>
    </w:p>
    <w:p w:rsidR="006A03D5" w:rsidRPr="00823A17" w:rsidRDefault="006A03D5" w:rsidP="00847D56">
      <w:pPr>
        <w:jc w:val="both"/>
        <w:rPr>
          <w:rFonts w:ascii="Arial" w:hAnsi="Arial" w:cs="Arial"/>
        </w:rPr>
      </w:pPr>
    </w:p>
    <w:p w:rsidR="00847D56" w:rsidRPr="00823A17" w:rsidRDefault="00847D56" w:rsidP="00075DD2">
      <w:pPr>
        <w:pStyle w:val="Heading1"/>
        <w:numPr>
          <w:ilvl w:val="0"/>
          <w:numId w:val="15"/>
        </w:numPr>
        <w:pBdr>
          <w:top w:val="single" w:sz="4" w:space="1" w:color="auto"/>
          <w:left w:val="single" w:sz="4" w:space="4" w:color="auto"/>
          <w:bottom w:val="single" w:sz="4" w:space="1" w:color="auto"/>
          <w:right w:val="single" w:sz="4" w:space="4" w:color="auto"/>
        </w:pBdr>
        <w:shd w:val="clear" w:color="auto" w:fill="D9D9D9"/>
        <w:ind w:hanging="810"/>
        <w:jc w:val="left"/>
        <w:rPr>
          <w:rFonts w:ascii="Arial" w:hAnsi="Arial" w:cs="Arial"/>
          <w:i/>
        </w:rPr>
      </w:pPr>
      <w:bookmarkStart w:id="6" w:name="_Toc43277361"/>
      <w:bookmarkStart w:id="7" w:name="_Toc43890401"/>
      <w:bookmarkStart w:id="8" w:name="_Toc62730570"/>
      <w:bookmarkStart w:id="9" w:name="_Toc107486142"/>
      <w:r w:rsidRPr="00823A17">
        <w:rPr>
          <w:rFonts w:ascii="Arial" w:hAnsi="Arial" w:cs="Arial"/>
        </w:rPr>
        <w:t>KVALIFIKACIJA PODNOSILACA PRIJAV</w:t>
      </w:r>
      <w:bookmarkEnd w:id="6"/>
      <w:bookmarkEnd w:id="7"/>
      <w:r w:rsidRPr="00823A17">
        <w:rPr>
          <w:rFonts w:ascii="Arial" w:hAnsi="Arial" w:cs="Arial"/>
        </w:rPr>
        <w:t>A</w:t>
      </w:r>
      <w:bookmarkEnd w:id="8"/>
      <w:bookmarkEnd w:id="9"/>
    </w:p>
    <w:p w:rsidR="00847D56" w:rsidRPr="00823A17" w:rsidRDefault="00847D56" w:rsidP="00847D56">
      <w:pPr>
        <w:jc w:val="both"/>
        <w:rPr>
          <w:rFonts w:ascii="Arial" w:hAnsi="Arial" w:cs="Arial"/>
          <w:b/>
        </w:rPr>
      </w:pPr>
    </w:p>
    <w:p w:rsidR="00847D56" w:rsidRPr="00823A17" w:rsidRDefault="00847D56" w:rsidP="00847D56">
      <w:pPr>
        <w:jc w:val="both"/>
        <w:rPr>
          <w:rFonts w:ascii="Arial" w:hAnsi="Arial" w:cs="Arial"/>
        </w:rPr>
      </w:pPr>
      <w:r w:rsidRPr="00823A17">
        <w:rPr>
          <w:rFonts w:ascii="Arial" w:hAnsi="Arial" w:cs="Arial"/>
        </w:rPr>
        <w:t>Kvalifikacija podnosilaca prijava vrši se u odnosu na sljedeće uslove sposobnosti</w:t>
      </w:r>
      <w:r w:rsidRPr="00823A17">
        <w:rPr>
          <w:rStyle w:val="FootnoteReference"/>
          <w:rFonts w:ascii="Arial" w:hAnsi="Arial" w:cs="Arial"/>
        </w:rPr>
        <w:footnoteReference w:id="9"/>
      </w:r>
      <w:r w:rsidRPr="00823A17">
        <w:rPr>
          <w:rFonts w:ascii="Arial" w:hAnsi="Arial" w:cs="Arial"/>
        </w:rPr>
        <w:t>:</w:t>
      </w:r>
    </w:p>
    <w:p w:rsidR="00E57D46" w:rsidRPr="00823A17" w:rsidRDefault="00E57D46" w:rsidP="00E57D46">
      <w:pPr>
        <w:jc w:val="both"/>
        <w:rPr>
          <w:rFonts w:ascii="Arial" w:hAnsi="Arial" w:cs="Arial"/>
        </w:rPr>
      </w:pPr>
      <w:bookmarkStart w:id="10" w:name="_Toc43277362"/>
      <w:bookmarkStart w:id="11" w:name="_Toc43890402"/>
      <w:bookmarkStart w:id="12" w:name="_Toc62730571"/>
    </w:p>
    <w:p w:rsidR="00E57D46" w:rsidRPr="00823A17" w:rsidRDefault="00E57D46" w:rsidP="00E57D46">
      <w:pPr>
        <w:jc w:val="both"/>
        <w:rPr>
          <w:rFonts w:ascii="Arial" w:hAnsi="Arial" w:cs="Arial"/>
          <w:b/>
          <w:u w:val="single"/>
        </w:rPr>
      </w:pPr>
      <w:r w:rsidRPr="00823A17">
        <w:rPr>
          <w:rFonts w:ascii="Arial" w:hAnsi="Arial" w:cs="Arial"/>
          <w:b/>
          <w:u w:val="single"/>
        </w:rPr>
        <w:t>Uslovi</w:t>
      </w:r>
      <w:r w:rsidR="008B105F" w:rsidRPr="00823A17">
        <w:rPr>
          <w:rFonts w:ascii="Arial" w:hAnsi="Arial" w:cs="Arial"/>
          <w:b/>
          <w:u w:val="single"/>
        </w:rPr>
        <w:t xml:space="preserve"> </w:t>
      </w:r>
      <w:r w:rsidRPr="00823A17">
        <w:rPr>
          <w:rFonts w:ascii="Arial" w:hAnsi="Arial" w:cs="Arial"/>
          <w:b/>
          <w:u w:val="single"/>
        </w:rPr>
        <w:t>za obavljanje djelatnosti</w:t>
      </w:r>
    </w:p>
    <w:p w:rsidR="00E57D46" w:rsidRPr="00823A17" w:rsidRDefault="00E57D46" w:rsidP="00E57D46">
      <w:pPr>
        <w:jc w:val="both"/>
        <w:rPr>
          <w:rFonts w:ascii="Arial" w:hAnsi="Arial" w:cs="Arial"/>
          <w:i/>
          <w:iCs/>
          <w:color w:val="000000"/>
        </w:rPr>
      </w:pPr>
    </w:p>
    <w:p w:rsidR="00F941B7" w:rsidRDefault="00E57D46" w:rsidP="00F941B7">
      <w:pPr>
        <w:pStyle w:val="ListParagraph"/>
        <w:numPr>
          <w:ilvl w:val="0"/>
          <w:numId w:val="12"/>
        </w:numPr>
        <w:spacing w:before="0" w:after="0" w:line="240" w:lineRule="auto"/>
        <w:jc w:val="both"/>
        <w:rPr>
          <w:rFonts w:ascii="Arial" w:hAnsi="Arial" w:cs="Arial"/>
          <w:sz w:val="24"/>
          <w:szCs w:val="24"/>
        </w:rPr>
      </w:pPr>
      <w:r w:rsidRPr="00823A17">
        <w:rPr>
          <w:rFonts w:ascii="Arial" w:hAnsi="Arial" w:cs="Arial"/>
          <w:sz w:val="24"/>
          <w:szCs w:val="24"/>
        </w:rPr>
        <w:t xml:space="preserve">Privredni subjekat treba da </w:t>
      </w:r>
      <w:r w:rsidRPr="00823A17">
        <w:rPr>
          <w:rFonts w:ascii="Arial" w:hAnsi="Arial" w:cs="Arial"/>
          <w:color w:val="000000"/>
          <w:sz w:val="24"/>
          <w:szCs w:val="24"/>
        </w:rPr>
        <w:t xml:space="preserve">je </w:t>
      </w:r>
      <w:r w:rsidRPr="00823A17">
        <w:rPr>
          <w:rFonts w:ascii="Arial" w:hAnsi="Arial" w:cs="Arial"/>
          <w:sz w:val="24"/>
          <w:szCs w:val="24"/>
        </w:rPr>
        <w:t>upisan u Centralni registar privrednih subjekata ili drugi odgovarajući registar u državi u kojoj privredni subjekat ima sjedište</w:t>
      </w:r>
      <w:r w:rsidR="008B2839" w:rsidRPr="00823A17">
        <w:rPr>
          <w:rFonts w:ascii="Arial" w:hAnsi="Arial" w:cs="Arial"/>
          <w:sz w:val="24"/>
          <w:szCs w:val="24"/>
        </w:rPr>
        <w:t>, što se dokazuje dostavljanjem dokaza o registraciji u Centralnom registru privrednih subjekata ili drugom odgovarajućem registru, sa podacima o ovlašćenom licu privrednog subjekta</w:t>
      </w:r>
      <w:r w:rsidR="00A431B9" w:rsidRPr="00823A17">
        <w:rPr>
          <w:rFonts w:ascii="Arial" w:hAnsi="Arial" w:cs="Arial"/>
          <w:sz w:val="24"/>
          <w:szCs w:val="24"/>
        </w:rPr>
        <w:t>.</w:t>
      </w:r>
    </w:p>
    <w:p w:rsidR="002C13D0" w:rsidRPr="0032077E" w:rsidRDefault="002C13D0" w:rsidP="002C13D0">
      <w:pPr>
        <w:pStyle w:val="ListParagraph"/>
        <w:spacing w:before="0" w:after="0" w:line="240" w:lineRule="auto"/>
        <w:jc w:val="both"/>
        <w:rPr>
          <w:rFonts w:ascii="Arial" w:hAnsi="Arial" w:cs="Arial"/>
          <w:sz w:val="24"/>
          <w:szCs w:val="24"/>
        </w:rPr>
      </w:pPr>
    </w:p>
    <w:p w:rsidR="00F941B7" w:rsidRPr="001410BC" w:rsidRDefault="00B30D80" w:rsidP="00F941B7">
      <w:pPr>
        <w:jc w:val="both"/>
        <w:rPr>
          <w:rFonts w:ascii="Arial" w:hAnsi="Arial" w:cs="Arial"/>
          <w:b/>
          <w:u w:val="single"/>
        </w:rPr>
      </w:pPr>
      <w:r w:rsidRPr="00D27F97">
        <w:rPr>
          <w:rFonts w:ascii="Arial" w:hAnsi="Arial" w:cs="Arial"/>
          <w:b/>
          <w:u w:val="single"/>
        </w:rPr>
        <w:t>Stručna i tehnička sposobnost</w:t>
      </w:r>
    </w:p>
    <w:p w:rsidR="00B30D80" w:rsidRPr="001410BC" w:rsidRDefault="00B30D80" w:rsidP="00F941B7">
      <w:pPr>
        <w:jc w:val="both"/>
        <w:rPr>
          <w:rFonts w:ascii="Arial" w:hAnsi="Arial" w:cs="Arial"/>
          <w:b/>
          <w:u w:val="single"/>
        </w:rPr>
      </w:pPr>
    </w:p>
    <w:p w:rsidR="003C0BF5" w:rsidRPr="001410BC" w:rsidRDefault="003C0BF5" w:rsidP="003C0BF5">
      <w:pPr>
        <w:jc w:val="both"/>
        <w:rPr>
          <w:rFonts w:ascii="Arial" w:hAnsi="Arial" w:cs="Arial"/>
          <w:b/>
          <w:i/>
        </w:rPr>
      </w:pPr>
      <w:r w:rsidRPr="001410BC">
        <w:rPr>
          <w:rFonts w:ascii="Arial" w:hAnsi="Arial" w:cs="Arial"/>
          <w:b/>
          <w:i/>
        </w:rPr>
        <w:t>Za Partiju 1 - Licence za PKI</w:t>
      </w:r>
    </w:p>
    <w:p w:rsidR="00722851" w:rsidRPr="001410BC" w:rsidRDefault="003C0BF5" w:rsidP="001B73AD">
      <w:pPr>
        <w:jc w:val="both"/>
        <w:rPr>
          <w:rFonts w:ascii="Arial" w:hAnsi="Arial" w:cs="Arial"/>
        </w:rPr>
      </w:pPr>
      <w:r w:rsidRPr="001410BC">
        <w:rPr>
          <w:rFonts w:ascii="Arial" w:hAnsi="Arial" w:cs="Arial"/>
        </w:rPr>
        <w:t xml:space="preserve">Privredni subjekat treba da posjeduje </w:t>
      </w:r>
      <w:r w:rsidR="001B73AD" w:rsidRPr="001410BC">
        <w:rPr>
          <w:rFonts w:ascii="Arial" w:hAnsi="Arial" w:cs="Arial"/>
        </w:rPr>
        <w:t>i</w:t>
      </w:r>
      <w:r w:rsidRPr="001410BC">
        <w:rPr>
          <w:rFonts w:ascii="Arial" w:hAnsi="Arial" w:cs="Arial"/>
        </w:rPr>
        <w:t>skustvo na kvalitetnom i uspješnom izvršavanju istih ili sličnih poslova iz oblasti predmeta nabavke</w:t>
      </w:r>
      <w:r w:rsidR="005353CA">
        <w:rPr>
          <w:rFonts w:ascii="Arial" w:hAnsi="Arial" w:cs="Arial"/>
        </w:rPr>
        <w:t>,</w:t>
      </w:r>
      <w:r w:rsidRPr="001410BC">
        <w:rPr>
          <w:rFonts w:ascii="Arial" w:hAnsi="Arial" w:cs="Arial"/>
        </w:rPr>
        <w:t xml:space="preserve"> odnosno poslova na instalaciji hardvera, softvera ili licenci za PKI (pod sličnim poslovima podrazumijeva se vršenje usluga u vezi kripto zaštitom)</w:t>
      </w:r>
      <w:r w:rsidR="006B03D9" w:rsidRPr="001410BC">
        <w:rPr>
          <w:rFonts w:ascii="Arial" w:hAnsi="Arial" w:cs="Arial"/>
        </w:rPr>
        <w:t>, što se dokazuje potvrdama izdatim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w:t>
      </w:r>
      <w:r w:rsidR="00ED7575" w:rsidRPr="001410BC">
        <w:rPr>
          <w:rFonts w:ascii="Arial" w:hAnsi="Arial" w:cs="Arial"/>
        </w:rPr>
        <w:t>.</w:t>
      </w:r>
    </w:p>
    <w:p w:rsidR="00722851" w:rsidRPr="001410BC" w:rsidRDefault="00722851" w:rsidP="001B73AD">
      <w:pPr>
        <w:jc w:val="both"/>
        <w:rPr>
          <w:rFonts w:ascii="Arial" w:hAnsi="Arial" w:cs="Arial"/>
        </w:rPr>
      </w:pPr>
    </w:p>
    <w:p w:rsidR="001B73AD" w:rsidRPr="001410BC" w:rsidRDefault="001B73AD" w:rsidP="001B73AD">
      <w:pPr>
        <w:jc w:val="both"/>
        <w:rPr>
          <w:rFonts w:ascii="Arial" w:hAnsi="Arial" w:cs="Arial"/>
          <w:b/>
          <w:i/>
        </w:rPr>
      </w:pPr>
      <w:r w:rsidRPr="001410BC">
        <w:rPr>
          <w:rFonts w:ascii="Arial" w:hAnsi="Arial" w:cs="Arial"/>
          <w:b/>
          <w:i/>
        </w:rPr>
        <w:t>Za Partiju 2 - Licence za uređaje za prevenciju prijetnji</w:t>
      </w:r>
    </w:p>
    <w:p w:rsidR="001B73AD" w:rsidRDefault="001B73AD" w:rsidP="001B73AD">
      <w:pPr>
        <w:jc w:val="both"/>
        <w:rPr>
          <w:rFonts w:ascii="Arial" w:hAnsi="Arial" w:cs="Arial"/>
        </w:rPr>
      </w:pPr>
      <w:r w:rsidRPr="001410BC">
        <w:rPr>
          <w:rFonts w:ascii="Arial" w:hAnsi="Arial" w:cs="Arial"/>
        </w:rPr>
        <w:t xml:space="preserve">Privredni subjekat treba da posjeduje </w:t>
      </w:r>
      <w:r w:rsidRPr="001410BC">
        <w:rPr>
          <w:rFonts w:ascii="Arial" w:hAnsi="Arial" w:cs="Arial"/>
        </w:rPr>
        <w:t>i</w:t>
      </w:r>
      <w:r w:rsidRPr="001410BC">
        <w:rPr>
          <w:rFonts w:ascii="Arial" w:hAnsi="Arial" w:cs="Arial"/>
        </w:rPr>
        <w:t>skustvo na kvalitetnom i uspješnom izvršavanju istih ili sličnih poslova iz oblasti predmeta nabavke, odnosno poslova na instalaciji hardvera, softvera ili licenci za uređaje za prevenciju prijetnji (pod sličnim poslovima podrazumijeva se vršenje usluga implementacije rješenja za zaštitu mreža i računara)</w:t>
      </w:r>
      <w:r w:rsidR="001410BC" w:rsidRPr="001410BC">
        <w:rPr>
          <w:rFonts w:ascii="Arial" w:hAnsi="Arial" w:cs="Arial"/>
        </w:rPr>
        <w:t xml:space="preserve">, </w:t>
      </w:r>
      <w:r w:rsidR="001410BC" w:rsidRPr="001410BC">
        <w:rPr>
          <w:rFonts w:ascii="Arial" w:hAnsi="Arial" w:cs="Arial"/>
        </w:rPr>
        <w:t>što se dokazuje potvrdama izdatim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w:t>
      </w:r>
    </w:p>
    <w:p w:rsidR="001410BC" w:rsidRDefault="001410BC" w:rsidP="001B73AD">
      <w:pPr>
        <w:jc w:val="both"/>
        <w:rPr>
          <w:rFonts w:ascii="Arial" w:hAnsi="Arial" w:cs="Arial"/>
        </w:rPr>
      </w:pPr>
    </w:p>
    <w:p w:rsidR="001410BC" w:rsidRPr="001410BC" w:rsidRDefault="001410BC" w:rsidP="001410BC">
      <w:pPr>
        <w:jc w:val="both"/>
        <w:rPr>
          <w:rFonts w:ascii="Arial" w:hAnsi="Arial" w:cs="Arial"/>
          <w:b/>
          <w:i/>
        </w:rPr>
      </w:pPr>
      <w:r w:rsidRPr="001410BC">
        <w:rPr>
          <w:rFonts w:ascii="Arial" w:hAnsi="Arial" w:cs="Arial"/>
          <w:b/>
          <w:i/>
        </w:rPr>
        <w:t>Za Partiju 1 - Licence za PKI</w:t>
      </w:r>
    </w:p>
    <w:p w:rsidR="001410BC" w:rsidRDefault="001410BC" w:rsidP="001B73AD">
      <w:pPr>
        <w:jc w:val="both"/>
        <w:rPr>
          <w:rFonts w:ascii="Arial" w:hAnsi="Arial" w:cs="Arial"/>
        </w:rPr>
      </w:pPr>
      <w:r w:rsidRPr="001410BC">
        <w:rPr>
          <w:rFonts w:ascii="Arial" w:hAnsi="Arial" w:cs="Arial"/>
        </w:rPr>
        <w:t>Privredni subjekat treba da posjeduje stručne i kadrovske kapacitete koji su potrebni za izvršenje ugovora i to: minimum 1 (jedno) lice, koje ima prebivalište na teritoriji Crne Gore, raspoloživo u Podgorici po principu 24x7, a koje će biti odgovorno za pružanje konkretnih usluga na lokaciji korisnika i koje posjeduje sljedeće sertifikate: Authority Security Manager Comprehensive - Entrust, nCipher Certified Partner, eToken Certified Engineer. Navedeno se dokazuje dostavljanjem kopije radne knjižice ili prijave za osiguranje ili ugovora o radu, sertifikatima Authority Security Manager Comprehensive - Entrust, nCipher Certified Partner, eToken Certified Engineer, dostavljanjem potvrde o prebivalištu na teritoriji Crne Gore izdate od strane nadležnog organa, kao i dostavljanjem izjave (u slobodnoj formi) za lice koje će biti raspoloživo u Podgorici 24x7, potpisane i ovjerene od strane ovlašćenog lica podnosioca prijave.</w:t>
      </w:r>
    </w:p>
    <w:p w:rsidR="001410BC" w:rsidRDefault="001410BC" w:rsidP="001B73AD">
      <w:pPr>
        <w:jc w:val="both"/>
        <w:rPr>
          <w:rFonts w:ascii="Arial" w:hAnsi="Arial" w:cs="Arial"/>
        </w:rPr>
      </w:pPr>
    </w:p>
    <w:p w:rsidR="001410BC" w:rsidRPr="001410BC" w:rsidRDefault="001410BC" w:rsidP="001410BC">
      <w:pPr>
        <w:jc w:val="both"/>
        <w:rPr>
          <w:rFonts w:ascii="Arial" w:hAnsi="Arial" w:cs="Arial"/>
          <w:b/>
          <w:i/>
        </w:rPr>
      </w:pPr>
      <w:r w:rsidRPr="001410BC">
        <w:rPr>
          <w:rFonts w:ascii="Arial" w:hAnsi="Arial" w:cs="Arial"/>
          <w:b/>
          <w:i/>
        </w:rPr>
        <w:t>Za Partiju 2 - Licence za uređaje za prevenciju prijetnji</w:t>
      </w:r>
    </w:p>
    <w:p w:rsidR="001410BC" w:rsidRPr="003C0BF5" w:rsidRDefault="001410BC" w:rsidP="001B73AD">
      <w:pPr>
        <w:jc w:val="both"/>
        <w:rPr>
          <w:rFonts w:ascii="Arial" w:hAnsi="Arial" w:cs="Arial"/>
        </w:rPr>
      </w:pPr>
      <w:r w:rsidRPr="001410BC">
        <w:rPr>
          <w:rFonts w:ascii="Arial" w:hAnsi="Arial" w:cs="Arial"/>
        </w:rPr>
        <w:t>Privredni subjekat treba da posjeduje stručne i kadrovske kapacitete koji su potrebni za izvršenje ugovora i to: minimum 1 (jedno) lice, koje ima prebivalište na teritoriji Crne Gore, raspoloživo u Podgorici po principu 24x7, a koje će biti odgovorno za pružanje konkretnih usluga na lokaciji korisnika i koje posjeduje sljedeći sertifikat: minimum CCSA - Check Point Certified Security Administrator. Navedeno se dokazuje dostavljanjem kopije radne knjižice ili prijave za osiguranje ili ugovora o radu, sertifikatom minimum CCSA - Check Point Certified Security Administrator, dostavljanjem potvrde o prebivalištu na teritoriji Crne Gore izdate od strane nadležnog organa, kao i dostavljanjem izjave (u slobodnoj formi) za lice koje će biti raspoloživo u Podgorici 24x7, potpisane i ovjerene od strane ovlašćenog lica podnosioca prijave.</w:t>
      </w:r>
    </w:p>
    <w:p w:rsidR="001B73AD" w:rsidRPr="001B73AD" w:rsidRDefault="001B73AD" w:rsidP="001B73AD">
      <w:pPr>
        <w:jc w:val="both"/>
        <w:rPr>
          <w:rFonts w:ascii="Arial" w:hAnsi="Arial" w:cs="Arial"/>
          <w:highlight w:val="yellow"/>
        </w:rPr>
      </w:pPr>
    </w:p>
    <w:p w:rsidR="00847D56" w:rsidRPr="00823A17" w:rsidRDefault="00847D56" w:rsidP="00075DD2">
      <w:pPr>
        <w:pStyle w:val="Heading1"/>
        <w:numPr>
          <w:ilvl w:val="0"/>
          <w:numId w:val="15"/>
        </w:numPr>
        <w:pBdr>
          <w:top w:val="single" w:sz="4" w:space="1" w:color="auto"/>
          <w:left w:val="single" w:sz="4" w:space="4" w:color="auto"/>
          <w:bottom w:val="single" w:sz="4" w:space="1" w:color="auto"/>
          <w:right w:val="single" w:sz="4" w:space="4" w:color="auto"/>
        </w:pBdr>
        <w:shd w:val="clear" w:color="auto" w:fill="D9D9D9"/>
        <w:ind w:hanging="810"/>
        <w:jc w:val="left"/>
        <w:rPr>
          <w:rFonts w:ascii="Arial" w:hAnsi="Arial" w:cs="Arial"/>
          <w:i/>
        </w:rPr>
      </w:pPr>
      <w:bookmarkStart w:id="13" w:name="_Toc107486143"/>
      <w:r w:rsidRPr="00823A17">
        <w:rPr>
          <w:rFonts w:ascii="Arial" w:hAnsi="Arial" w:cs="Arial"/>
        </w:rPr>
        <w:t>OGRANIČENJE BROJA KVALIFIKOVANIH KANDIDATA</w:t>
      </w:r>
      <w:r w:rsidRPr="00823A17">
        <w:rPr>
          <w:rStyle w:val="FootnoteReference"/>
          <w:rFonts w:ascii="Arial" w:hAnsi="Arial" w:cs="Arial"/>
        </w:rPr>
        <w:footnoteReference w:id="10"/>
      </w:r>
      <w:bookmarkEnd w:id="10"/>
      <w:bookmarkEnd w:id="11"/>
      <w:bookmarkEnd w:id="12"/>
      <w:bookmarkEnd w:id="13"/>
    </w:p>
    <w:p w:rsidR="00847D56" w:rsidRPr="00823A17" w:rsidRDefault="00847D56" w:rsidP="00847D56">
      <w:pPr>
        <w:rPr>
          <w:rFonts w:ascii="Arial" w:hAnsi="Arial" w:cs="Arial"/>
          <w:b/>
        </w:rPr>
      </w:pPr>
    </w:p>
    <w:p w:rsidR="00847D56" w:rsidRPr="00823A17" w:rsidRDefault="003930C8" w:rsidP="00847D56">
      <w:pPr>
        <w:jc w:val="both"/>
        <w:rPr>
          <w:rFonts w:ascii="Arial" w:hAnsi="Arial" w:cs="Arial"/>
        </w:rPr>
      </w:pPr>
      <w:r w:rsidRPr="00823A17">
        <w:rPr>
          <w:rFonts w:ascii="Arial" w:hAnsi="Arial" w:cs="Arial"/>
        </w:rPr>
        <w:t>Nije primjenjivo.</w:t>
      </w:r>
    </w:p>
    <w:p w:rsidR="00847D56" w:rsidRPr="00324D85" w:rsidRDefault="00847D56" w:rsidP="00847D56">
      <w:pPr>
        <w:rPr>
          <w:rFonts w:ascii="Arial" w:hAnsi="Arial" w:cs="Arial"/>
          <w:color w:val="000000"/>
          <w:highlight w:val="yellow"/>
        </w:rPr>
      </w:pPr>
    </w:p>
    <w:p w:rsidR="00847D56" w:rsidRPr="000B0CBE" w:rsidRDefault="00847D56" w:rsidP="00075DD2">
      <w:pPr>
        <w:pStyle w:val="ListParagraph"/>
        <w:keepNext/>
        <w:numPr>
          <w:ilvl w:val="0"/>
          <w:numId w:val="15"/>
        </w:numPr>
        <w:pBdr>
          <w:top w:val="single" w:sz="4" w:space="1" w:color="auto"/>
          <w:left w:val="single" w:sz="4" w:space="4" w:color="auto"/>
          <w:bottom w:val="single" w:sz="4" w:space="1" w:color="auto"/>
          <w:right w:val="single" w:sz="4" w:space="4" w:color="auto"/>
        </w:pBdr>
        <w:shd w:val="clear" w:color="auto" w:fill="D9D9D9"/>
        <w:spacing w:after="0" w:line="240" w:lineRule="auto"/>
        <w:ind w:hanging="810"/>
        <w:outlineLvl w:val="0"/>
        <w:rPr>
          <w:rFonts w:ascii="Arial" w:eastAsia="Times New Roman" w:hAnsi="Arial" w:cs="Arial"/>
          <w:b/>
          <w:bCs/>
          <w:sz w:val="24"/>
          <w:szCs w:val="24"/>
          <w:lang w:val="sr-Latn-ME"/>
        </w:rPr>
      </w:pPr>
      <w:bookmarkStart w:id="14" w:name="_Toc62730572"/>
      <w:bookmarkStart w:id="15" w:name="_Toc107486144"/>
      <w:r w:rsidRPr="000B0CBE">
        <w:rPr>
          <w:rFonts w:ascii="Arial" w:eastAsia="Times New Roman" w:hAnsi="Arial" w:cs="Arial"/>
          <w:b/>
          <w:bCs/>
          <w:sz w:val="24"/>
          <w:szCs w:val="24"/>
          <w:lang w:val="sr-Latn-ME"/>
        </w:rPr>
        <w:t>UPUTSTVO ZA SAČINJAVANJE PRIJAVE</w:t>
      </w:r>
      <w:bookmarkEnd w:id="14"/>
      <w:bookmarkEnd w:id="15"/>
      <w:r w:rsidRPr="000B0CBE">
        <w:rPr>
          <w:rFonts w:ascii="Arial" w:eastAsia="Times New Roman" w:hAnsi="Arial" w:cs="Arial"/>
          <w:b/>
          <w:bCs/>
          <w:sz w:val="24"/>
          <w:szCs w:val="24"/>
          <w:lang w:val="sr-Latn-ME"/>
        </w:rPr>
        <w:t xml:space="preserve"> </w:t>
      </w:r>
    </w:p>
    <w:p w:rsidR="00847D56" w:rsidRPr="000B0CBE" w:rsidRDefault="00847D56" w:rsidP="00847D56">
      <w:pPr>
        <w:rPr>
          <w:rFonts w:ascii="Arial" w:hAnsi="Arial" w:cs="Arial"/>
        </w:rPr>
      </w:pPr>
    </w:p>
    <w:p w:rsidR="00847D56" w:rsidRPr="000B0CBE" w:rsidRDefault="00677458" w:rsidP="00847D56">
      <w:pPr>
        <w:jc w:val="both"/>
        <w:rPr>
          <w:rFonts w:ascii="Arial" w:hAnsi="Arial" w:cs="Arial"/>
        </w:rPr>
      </w:pPr>
      <w:r w:rsidRPr="000B0CBE">
        <w:rPr>
          <w:rFonts w:ascii="Arial" w:hAnsi="Arial" w:cs="Arial"/>
        </w:rPr>
        <w:t>Prijava</w:t>
      </w:r>
      <w:r w:rsidR="00847D56" w:rsidRPr="000B0CBE">
        <w:rPr>
          <w:rFonts w:ascii="Arial" w:hAnsi="Arial" w:cs="Arial"/>
        </w:rPr>
        <w:t xml:space="preserve"> se sačinjava u ESJN</w:t>
      </w:r>
      <w:r w:rsidR="000B0CBE">
        <w:rPr>
          <w:rFonts w:ascii="Arial" w:hAnsi="Arial" w:cs="Arial"/>
        </w:rPr>
        <w:t>-</w:t>
      </w:r>
      <w:r w:rsidR="00481E2B">
        <w:rPr>
          <w:rFonts w:ascii="Arial" w:hAnsi="Arial" w:cs="Arial"/>
        </w:rPr>
        <w:t>u</w:t>
      </w:r>
      <w:r w:rsidR="00847D56" w:rsidRPr="000B0CBE">
        <w:rPr>
          <w:rFonts w:ascii="Arial" w:hAnsi="Arial" w:cs="Arial"/>
        </w:rPr>
        <w:t xml:space="preserve"> u skladu sa </w:t>
      </w:r>
      <w:r w:rsidR="000B0CBE">
        <w:rPr>
          <w:rFonts w:ascii="Arial" w:hAnsi="Arial" w:cs="Arial"/>
        </w:rPr>
        <w:t>P</w:t>
      </w:r>
      <w:r w:rsidR="00F42FB6" w:rsidRPr="000B0CBE">
        <w:rPr>
          <w:rFonts w:ascii="Arial" w:hAnsi="Arial" w:cs="Arial"/>
        </w:rPr>
        <w:t>ozivom za nadmetanje</w:t>
      </w:r>
      <w:r w:rsidR="00847D56" w:rsidRPr="000B0CBE">
        <w:rPr>
          <w:rFonts w:ascii="Arial" w:hAnsi="Arial" w:cs="Arial"/>
        </w:rPr>
        <w:t xml:space="preserve"> i važećim Pravilnikom o sadržaju ponude i uputstvu za sačinjavanje i podnošenje ponude. </w:t>
      </w:r>
    </w:p>
    <w:p w:rsidR="00A547A7" w:rsidRPr="000B0CBE" w:rsidRDefault="00A547A7" w:rsidP="00847D56">
      <w:pPr>
        <w:jc w:val="both"/>
        <w:rPr>
          <w:rFonts w:ascii="Arial" w:hAnsi="Arial" w:cs="Arial"/>
        </w:rPr>
      </w:pPr>
    </w:p>
    <w:p w:rsidR="00847D56" w:rsidRPr="000B0CBE" w:rsidRDefault="00847D56" w:rsidP="00847D56">
      <w:pPr>
        <w:jc w:val="both"/>
        <w:rPr>
          <w:rFonts w:ascii="Arial" w:hAnsi="Arial" w:cs="Arial"/>
        </w:rPr>
      </w:pPr>
      <w:r w:rsidRPr="000B0CBE">
        <w:rPr>
          <w:rFonts w:ascii="Arial" w:hAnsi="Arial" w:cs="Arial"/>
        </w:rPr>
        <w:t xml:space="preserve">Ispunjenost uslova za učešće u postupku javne nabavke dokazuje se </w:t>
      </w:r>
      <w:r w:rsidR="00EB1E41" w:rsidRPr="000B0CBE">
        <w:rPr>
          <w:rFonts w:ascii="Arial" w:hAnsi="Arial" w:cs="Arial"/>
          <w:b/>
          <w:u w:val="single"/>
        </w:rPr>
        <w:t>I</w:t>
      </w:r>
      <w:r w:rsidRPr="000B0CBE">
        <w:rPr>
          <w:rFonts w:ascii="Arial" w:hAnsi="Arial" w:cs="Arial"/>
          <w:b/>
          <w:u w:val="single"/>
        </w:rPr>
        <w:t>zjavom privrednog subjekta</w:t>
      </w:r>
      <w:r w:rsidRPr="000B0CBE">
        <w:rPr>
          <w:rFonts w:ascii="Arial" w:hAnsi="Arial" w:cs="Arial"/>
        </w:rPr>
        <w:t>, koja se sačinjava na obrascu datom u Pravilniku o obrascu izjave privrednog subjekta</w:t>
      </w:r>
      <w:r w:rsidR="000B0CBE" w:rsidRPr="000B0CBE">
        <w:rPr>
          <w:rFonts w:ascii="Arial" w:hAnsi="Arial" w:cs="Arial"/>
        </w:rPr>
        <w:t xml:space="preserve"> ("Sl. list Crne Gore", br. 71/20)</w:t>
      </w:r>
      <w:r w:rsidRPr="000B0CBE">
        <w:rPr>
          <w:rFonts w:ascii="Arial" w:hAnsi="Arial" w:cs="Arial"/>
        </w:rPr>
        <w:t>.</w:t>
      </w:r>
    </w:p>
    <w:p w:rsidR="00A547A7" w:rsidRPr="00324D85" w:rsidRDefault="00A547A7" w:rsidP="00847D56">
      <w:pPr>
        <w:jc w:val="both"/>
        <w:rPr>
          <w:rFonts w:ascii="Arial" w:hAnsi="Arial" w:cs="Arial"/>
          <w:highlight w:val="yellow"/>
        </w:rPr>
      </w:pPr>
    </w:p>
    <w:p w:rsidR="00847D56" w:rsidRPr="00E10B8B" w:rsidRDefault="00A547A7" w:rsidP="00847D56">
      <w:pPr>
        <w:jc w:val="both"/>
        <w:rPr>
          <w:rFonts w:ascii="Arial" w:hAnsi="Arial" w:cs="Arial"/>
        </w:rPr>
      </w:pPr>
      <w:r w:rsidRPr="00E10B8B">
        <w:rPr>
          <w:rFonts w:ascii="Arial" w:hAnsi="Arial" w:cs="Arial"/>
        </w:rPr>
        <w:t>Podnosilac prijave za kvalifikaciju</w:t>
      </w:r>
      <w:r w:rsidR="00847D56" w:rsidRPr="00E10B8B">
        <w:rPr>
          <w:rFonts w:ascii="Arial" w:hAnsi="Arial" w:cs="Arial"/>
        </w:rPr>
        <w:t xml:space="preserve"> je dužan da tačno i nedvosmisleno popuni Izjavu privrednog subjekta u skladu sa zahtjevima iz </w:t>
      </w:r>
      <w:r w:rsidR="00E10B8B" w:rsidRPr="00E10B8B">
        <w:rPr>
          <w:rFonts w:ascii="Arial" w:hAnsi="Arial" w:cs="Arial"/>
        </w:rPr>
        <w:t>P</w:t>
      </w:r>
      <w:r w:rsidRPr="00E10B8B">
        <w:rPr>
          <w:rFonts w:ascii="Arial" w:hAnsi="Arial" w:cs="Arial"/>
        </w:rPr>
        <w:t>oziva za nadmetanje</w:t>
      </w:r>
      <w:r w:rsidR="00847D56" w:rsidRPr="00E10B8B">
        <w:rPr>
          <w:rFonts w:ascii="Arial" w:hAnsi="Arial" w:cs="Arial"/>
        </w:rPr>
        <w:t>.</w:t>
      </w:r>
    </w:p>
    <w:p w:rsidR="00A547A7" w:rsidRPr="00E10B8B" w:rsidRDefault="00A547A7" w:rsidP="00847D56">
      <w:pPr>
        <w:jc w:val="both"/>
        <w:rPr>
          <w:rFonts w:ascii="Arial" w:hAnsi="Arial" w:cs="Arial"/>
        </w:rPr>
      </w:pPr>
    </w:p>
    <w:p w:rsidR="00A547A7" w:rsidRPr="00E10B8B" w:rsidRDefault="00B35ABA" w:rsidP="00847D56">
      <w:pPr>
        <w:jc w:val="both"/>
        <w:rPr>
          <w:rFonts w:ascii="Arial" w:hAnsi="Arial" w:cs="Arial"/>
        </w:rPr>
      </w:pPr>
      <w:r w:rsidRPr="00E10B8B">
        <w:rPr>
          <w:rFonts w:ascii="Arial" w:hAnsi="Arial" w:cs="Arial"/>
        </w:rPr>
        <w:lastRenderedPageBreak/>
        <w:t>Podnosilac prijave za kvalifikacju može uz Izjavu privrednog subjekta da dostavi dokaze o ispunjavanju uslova sposobnosti, koji su zahtijevani predmetnim pozivom za dostavljanje prijava.</w:t>
      </w:r>
    </w:p>
    <w:p w:rsidR="00847D56" w:rsidRPr="00324D85" w:rsidRDefault="00847D56" w:rsidP="00847D56">
      <w:pPr>
        <w:jc w:val="both"/>
        <w:rPr>
          <w:rFonts w:ascii="Arial" w:hAnsi="Arial" w:cs="Arial"/>
          <w:b/>
          <w:bCs/>
          <w:color w:val="000000"/>
          <w:highlight w:val="yellow"/>
        </w:rPr>
      </w:pPr>
    </w:p>
    <w:p w:rsidR="00847D56" w:rsidRPr="003F5590" w:rsidRDefault="00847D56" w:rsidP="00075DD2">
      <w:pPr>
        <w:keepNext/>
        <w:numPr>
          <w:ilvl w:val="0"/>
          <w:numId w:val="15"/>
        </w:numPr>
        <w:pBdr>
          <w:top w:val="single" w:sz="4" w:space="1" w:color="auto"/>
          <w:left w:val="single" w:sz="4" w:space="4" w:color="auto"/>
          <w:bottom w:val="single" w:sz="4" w:space="1" w:color="auto"/>
          <w:right w:val="single" w:sz="4" w:space="4" w:color="auto"/>
        </w:pBdr>
        <w:shd w:val="clear" w:color="auto" w:fill="D9D9D9"/>
        <w:ind w:hanging="810"/>
        <w:jc w:val="both"/>
        <w:outlineLvl w:val="0"/>
        <w:rPr>
          <w:rFonts w:ascii="Arial" w:hAnsi="Arial" w:cs="Arial"/>
          <w:b/>
          <w:bCs/>
        </w:rPr>
      </w:pPr>
      <w:bookmarkStart w:id="16" w:name="_Toc62730573"/>
      <w:bookmarkStart w:id="17" w:name="_Toc107486145"/>
      <w:r w:rsidRPr="003F5590">
        <w:rPr>
          <w:rFonts w:ascii="Arial" w:hAnsi="Arial" w:cs="Arial"/>
          <w:b/>
          <w:bCs/>
        </w:rPr>
        <w:t xml:space="preserve">ZAHTJEV ZA POJAŠNJENJE ILI IZMJENU I DOPUNU </w:t>
      </w:r>
      <w:bookmarkEnd w:id="16"/>
      <w:r w:rsidR="0063227E" w:rsidRPr="003F5590">
        <w:rPr>
          <w:rFonts w:ascii="Arial" w:hAnsi="Arial" w:cs="Arial"/>
          <w:b/>
          <w:bCs/>
        </w:rPr>
        <w:t>POZIVA ZA NADMETANJE</w:t>
      </w:r>
      <w:bookmarkEnd w:id="17"/>
    </w:p>
    <w:p w:rsidR="00847D56" w:rsidRPr="003F5590" w:rsidRDefault="00847D56" w:rsidP="00847D56">
      <w:pPr>
        <w:jc w:val="both"/>
        <w:rPr>
          <w:rFonts w:ascii="Arial" w:hAnsi="Arial" w:cs="Arial"/>
        </w:rPr>
      </w:pPr>
    </w:p>
    <w:p w:rsidR="004E2997" w:rsidRPr="003F5590" w:rsidRDefault="004E2997" w:rsidP="004E2997">
      <w:pPr>
        <w:autoSpaceDE w:val="0"/>
        <w:autoSpaceDN w:val="0"/>
        <w:adjustRightInd w:val="0"/>
        <w:jc w:val="both"/>
        <w:rPr>
          <w:rFonts w:ascii="Arial" w:hAnsi="Arial" w:cs="Arial"/>
        </w:rPr>
      </w:pPr>
      <w:r w:rsidRPr="003F5590">
        <w:rPr>
          <w:rFonts w:ascii="Arial" w:hAnsi="Arial" w:cs="Arial"/>
        </w:rPr>
        <w:t>U skladu sa tačkom 15 Priloga 1 Uredbe o listi vojne opreme i proizvoda, postupku i načinu sprovođenja javnih nabavki u oblasti odbrane i bezbjednosti („Sl. list</w:t>
      </w:r>
      <w:r w:rsidR="00E10B8B" w:rsidRPr="003F5590">
        <w:rPr>
          <w:rFonts w:ascii="Arial" w:hAnsi="Arial" w:cs="Arial"/>
        </w:rPr>
        <w:t xml:space="preserve"> </w:t>
      </w:r>
      <w:r w:rsidRPr="003F5590">
        <w:rPr>
          <w:rFonts w:ascii="Arial" w:hAnsi="Arial" w:cs="Arial"/>
        </w:rPr>
        <w:t xml:space="preserve">Crne </w:t>
      </w:r>
      <w:proofErr w:type="gramStart"/>
      <w:r w:rsidRPr="003F5590">
        <w:rPr>
          <w:rFonts w:ascii="Arial" w:hAnsi="Arial" w:cs="Arial"/>
        </w:rPr>
        <w:t>Gore“</w:t>
      </w:r>
      <w:proofErr w:type="gramEnd"/>
      <w:r w:rsidRPr="003F5590">
        <w:rPr>
          <w:rFonts w:ascii="Arial" w:hAnsi="Arial" w:cs="Arial"/>
        </w:rPr>
        <w:t xml:space="preserve">, br. 76/20) privredni subjekat ima pravo da zahtijeva od </w:t>
      </w:r>
      <w:r w:rsidR="00DF14F5" w:rsidRPr="003F5590">
        <w:rPr>
          <w:rFonts w:ascii="Arial" w:hAnsi="Arial" w:cs="Arial"/>
        </w:rPr>
        <w:t>N</w:t>
      </w:r>
      <w:r w:rsidRPr="003F5590">
        <w:rPr>
          <w:rFonts w:ascii="Arial" w:hAnsi="Arial" w:cs="Arial"/>
        </w:rPr>
        <w:t xml:space="preserve">aručioca pojašnjenje </w:t>
      </w:r>
      <w:r w:rsidR="001C1274" w:rsidRPr="003F5590">
        <w:rPr>
          <w:rFonts w:ascii="Arial" w:hAnsi="Arial" w:cs="Arial"/>
        </w:rPr>
        <w:t>P</w:t>
      </w:r>
      <w:r w:rsidRPr="003F5590">
        <w:rPr>
          <w:rFonts w:ascii="Arial" w:hAnsi="Arial" w:cs="Arial"/>
        </w:rPr>
        <w:t xml:space="preserve">oziva za nadmetanje u prvoj fazi postupka, u roku od tri dana, od dana objavljivanja </w:t>
      </w:r>
      <w:r w:rsidR="001C1274" w:rsidRPr="003F5590">
        <w:rPr>
          <w:rFonts w:ascii="Arial" w:hAnsi="Arial" w:cs="Arial"/>
        </w:rPr>
        <w:t>P</w:t>
      </w:r>
      <w:r w:rsidRPr="003F5590">
        <w:rPr>
          <w:rFonts w:ascii="Arial" w:hAnsi="Arial" w:cs="Arial"/>
        </w:rPr>
        <w:t xml:space="preserve">oziva za nadmetanje. </w:t>
      </w:r>
    </w:p>
    <w:p w:rsidR="004E2997" w:rsidRPr="003F5590" w:rsidRDefault="004E2997" w:rsidP="004E2997">
      <w:pPr>
        <w:autoSpaceDE w:val="0"/>
        <w:autoSpaceDN w:val="0"/>
        <w:adjustRightInd w:val="0"/>
        <w:jc w:val="both"/>
        <w:rPr>
          <w:rFonts w:ascii="Arial" w:hAnsi="Arial" w:cs="Arial"/>
        </w:rPr>
      </w:pPr>
    </w:p>
    <w:p w:rsidR="004E2997" w:rsidRPr="003F5590" w:rsidRDefault="004E2997" w:rsidP="004E2997">
      <w:pPr>
        <w:autoSpaceDE w:val="0"/>
        <w:autoSpaceDN w:val="0"/>
        <w:adjustRightInd w:val="0"/>
        <w:jc w:val="both"/>
        <w:rPr>
          <w:rFonts w:ascii="Arial" w:hAnsi="Arial" w:cs="Arial"/>
        </w:rPr>
      </w:pPr>
      <w:r w:rsidRPr="003F5590">
        <w:rPr>
          <w:rFonts w:ascii="Arial" w:hAnsi="Arial" w:cs="Arial"/>
        </w:rPr>
        <w:t xml:space="preserve">Naručilac je dužan da pojašnjenje </w:t>
      </w:r>
      <w:r w:rsidR="001C1274" w:rsidRPr="003F5590">
        <w:rPr>
          <w:rFonts w:ascii="Arial" w:hAnsi="Arial" w:cs="Arial"/>
        </w:rPr>
        <w:t>P</w:t>
      </w:r>
      <w:r w:rsidRPr="003F5590">
        <w:rPr>
          <w:rFonts w:ascii="Arial" w:hAnsi="Arial" w:cs="Arial"/>
        </w:rPr>
        <w:t>oziva za nadmetanje, zavisno od vrste postupka javne nabavke, dostavi podnosiocu zahtjeva i da ga objavi na ESJN</w:t>
      </w:r>
      <w:r w:rsidR="003F5590" w:rsidRPr="003F5590">
        <w:rPr>
          <w:rFonts w:ascii="Arial" w:hAnsi="Arial" w:cs="Arial"/>
        </w:rPr>
        <w:t>-u</w:t>
      </w:r>
      <w:r w:rsidRPr="003F5590">
        <w:rPr>
          <w:rFonts w:ascii="Arial" w:hAnsi="Arial" w:cs="Arial"/>
        </w:rPr>
        <w:t xml:space="preserve"> u roku od tri dana, od dana prijema zahtjeva. </w:t>
      </w:r>
    </w:p>
    <w:p w:rsidR="004E2997" w:rsidRPr="003F5590" w:rsidRDefault="004E2997" w:rsidP="004E2997">
      <w:pPr>
        <w:autoSpaceDE w:val="0"/>
        <w:autoSpaceDN w:val="0"/>
        <w:adjustRightInd w:val="0"/>
        <w:jc w:val="both"/>
        <w:rPr>
          <w:rFonts w:ascii="Arial" w:hAnsi="Arial" w:cs="Arial"/>
        </w:rPr>
      </w:pPr>
    </w:p>
    <w:p w:rsidR="004E2997" w:rsidRPr="003F5590" w:rsidRDefault="004E2997" w:rsidP="004E2997">
      <w:pPr>
        <w:autoSpaceDE w:val="0"/>
        <w:autoSpaceDN w:val="0"/>
        <w:adjustRightInd w:val="0"/>
        <w:jc w:val="both"/>
        <w:rPr>
          <w:rFonts w:ascii="Arial" w:hAnsi="Arial" w:cs="Arial"/>
        </w:rPr>
      </w:pPr>
      <w:r w:rsidRPr="003F5590">
        <w:rPr>
          <w:rFonts w:ascii="Arial" w:hAnsi="Arial" w:cs="Arial"/>
        </w:rPr>
        <w:t xml:space="preserve">Naručilac može da izvrši izmjene i/ili dopune </w:t>
      </w:r>
      <w:r w:rsidR="001C1274" w:rsidRPr="003F5590">
        <w:rPr>
          <w:rFonts w:ascii="Arial" w:hAnsi="Arial" w:cs="Arial"/>
        </w:rPr>
        <w:t>P</w:t>
      </w:r>
      <w:r w:rsidRPr="003F5590">
        <w:rPr>
          <w:rFonts w:ascii="Arial" w:hAnsi="Arial" w:cs="Arial"/>
        </w:rPr>
        <w:t xml:space="preserve">oziva za nadmetanje najkasnije tri dana prije isteka roka za dostavljanje prijava. </w:t>
      </w:r>
    </w:p>
    <w:p w:rsidR="004E2997" w:rsidRPr="00324D85" w:rsidRDefault="004E2997" w:rsidP="004E2997">
      <w:pPr>
        <w:autoSpaceDE w:val="0"/>
        <w:autoSpaceDN w:val="0"/>
        <w:adjustRightInd w:val="0"/>
        <w:jc w:val="both"/>
        <w:rPr>
          <w:rFonts w:ascii="Arial" w:hAnsi="Arial" w:cs="Arial"/>
          <w:highlight w:val="yellow"/>
        </w:rPr>
      </w:pPr>
    </w:p>
    <w:p w:rsidR="004E2997" w:rsidRPr="003F5590" w:rsidRDefault="004E2997" w:rsidP="004E2997">
      <w:pPr>
        <w:autoSpaceDE w:val="0"/>
        <w:autoSpaceDN w:val="0"/>
        <w:adjustRightInd w:val="0"/>
        <w:jc w:val="both"/>
        <w:rPr>
          <w:rFonts w:ascii="Arial" w:hAnsi="Arial" w:cs="Arial"/>
        </w:rPr>
      </w:pPr>
      <w:r w:rsidRPr="003F5590">
        <w:rPr>
          <w:rFonts w:ascii="Arial" w:hAnsi="Arial" w:cs="Arial"/>
        </w:rPr>
        <w:t xml:space="preserve">Ukoliko </w:t>
      </w:r>
      <w:r w:rsidR="00BA4C96" w:rsidRPr="003F5590">
        <w:rPr>
          <w:rFonts w:ascii="Arial" w:hAnsi="Arial" w:cs="Arial"/>
        </w:rPr>
        <w:t>N</w:t>
      </w:r>
      <w:r w:rsidRPr="003F5590">
        <w:rPr>
          <w:rFonts w:ascii="Arial" w:hAnsi="Arial" w:cs="Arial"/>
        </w:rPr>
        <w:t xml:space="preserve">aručilac vrši izmjene i/ili dopune </w:t>
      </w:r>
      <w:r w:rsidR="003F5590">
        <w:rPr>
          <w:rFonts w:ascii="Arial" w:hAnsi="Arial" w:cs="Arial"/>
        </w:rPr>
        <w:t>P</w:t>
      </w:r>
      <w:r w:rsidRPr="003F5590">
        <w:rPr>
          <w:rFonts w:ascii="Arial" w:hAnsi="Arial" w:cs="Arial"/>
        </w:rPr>
        <w:t xml:space="preserve">oziva u roku kraćem od roka iz stava 3 ove tačke, dužan je da produži rok za podnošenje prijava tako da od dana objavljivanja izmjena i/ili dopuna </w:t>
      </w:r>
      <w:r w:rsidR="00517ECF" w:rsidRPr="003F5590">
        <w:rPr>
          <w:rFonts w:ascii="Arial" w:hAnsi="Arial" w:cs="Arial"/>
        </w:rPr>
        <w:t>P</w:t>
      </w:r>
      <w:r w:rsidRPr="003F5590">
        <w:rPr>
          <w:rFonts w:ascii="Arial" w:hAnsi="Arial" w:cs="Arial"/>
        </w:rPr>
        <w:t>oziva za nadmetanje, do isteka roka za podnošenje prijava ne može biti manje od tri dana.</w:t>
      </w:r>
    </w:p>
    <w:p w:rsidR="004E2997" w:rsidRPr="003F5590" w:rsidRDefault="004E2997" w:rsidP="004E2997">
      <w:pPr>
        <w:autoSpaceDE w:val="0"/>
        <w:autoSpaceDN w:val="0"/>
        <w:adjustRightInd w:val="0"/>
        <w:jc w:val="both"/>
        <w:rPr>
          <w:rFonts w:ascii="Arial" w:hAnsi="Arial" w:cs="Arial"/>
        </w:rPr>
      </w:pPr>
    </w:p>
    <w:p w:rsidR="004E2997" w:rsidRPr="003F5590" w:rsidRDefault="004E2997" w:rsidP="004E2997">
      <w:pPr>
        <w:autoSpaceDE w:val="0"/>
        <w:autoSpaceDN w:val="0"/>
        <w:adjustRightInd w:val="0"/>
        <w:jc w:val="both"/>
        <w:rPr>
          <w:rFonts w:ascii="Arial" w:hAnsi="Arial" w:cs="Arial"/>
        </w:rPr>
      </w:pPr>
      <w:r w:rsidRPr="003F5590">
        <w:rPr>
          <w:rFonts w:ascii="Arial" w:hAnsi="Arial" w:cs="Arial"/>
        </w:rPr>
        <w:t>Zahtjev se podnosi isključivo putem ESJN-a.</w:t>
      </w:r>
    </w:p>
    <w:p w:rsidR="004E2997" w:rsidRPr="00324D85" w:rsidRDefault="004E2997" w:rsidP="00847D56">
      <w:pPr>
        <w:autoSpaceDE w:val="0"/>
        <w:autoSpaceDN w:val="0"/>
        <w:adjustRightInd w:val="0"/>
        <w:jc w:val="both"/>
        <w:rPr>
          <w:rFonts w:ascii="Arial" w:hAnsi="Arial" w:cs="Arial"/>
          <w:highlight w:val="yellow"/>
        </w:rPr>
      </w:pPr>
    </w:p>
    <w:p w:rsidR="004E2997" w:rsidRPr="00324D85" w:rsidRDefault="004E2997" w:rsidP="00847D56">
      <w:pPr>
        <w:autoSpaceDE w:val="0"/>
        <w:autoSpaceDN w:val="0"/>
        <w:adjustRightInd w:val="0"/>
        <w:jc w:val="both"/>
        <w:rPr>
          <w:rFonts w:ascii="Arial" w:hAnsi="Arial" w:cs="Arial"/>
          <w:highlight w:val="yellow"/>
        </w:rPr>
      </w:pPr>
    </w:p>
    <w:p w:rsidR="004E2997" w:rsidRPr="00324D85" w:rsidRDefault="004E2997" w:rsidP="00847D56">
      <w:pPr>
        <w:autoSpaceDE w:val="0"/>
        <w:autoSpaceDN w:val="0"/>
        <w:adjustRightInd w:val="0"/>
        <w:jc w:val="both"/>
        <w:rPr>
          <w:rFonts w:ascii="Arial" w:hAnsi="Arial" w:cs="Arial"/>
          <w:highlight w:val="yellow"/>
        </w:rPr>
      </w:pPr>
    </w:p>
    <w:p w:rsidR="004E2997" w:rsidRPr="00324D85" w:rsidRDefault="004E2997" w:rsidP="00847D56">
      <w:pPr>
        <w:autoSpaceDE w:val="0"/>
        <w:autoSpaceDN w:val="0"/>
        <w:adjustRightInd w:val="0"/>
        <w:jc w:val="both"/>
        <w:rPr>
          <w:rFonts w:ascii="Arial" w:hAnsi="Arial" w:cs="Arial"/>
          <w:highlight w:val="yellow"/>
        </w:rPr>
      </w:pPr>
    </w:p>
    <w:p w:rsidR="004E2997" w:rsidRPr="00324D85" w:rsidRDefault="004E2997" w:rsidP="00847D56">
      <w:pPr>
        <w:autoSpaceDE w:val="0"/>
        <w:autoSpaceDN w:val="0"/>
        <w:adjustRightInd w:val="0"/>
        <w:jc w:val="both"/>
        <w:rPr>
          <w:rFonts w:ascii="Arial" w:hAnsi="Arial" w:cs="Arial"/>
          <w:highlight w:val="yellow"/>
        </w:rPr>
      </w:pPr>
    </w:p>
    <w:p w:rsidR="00847D56" w:rsidRPr="00324D85" w:rsidRDefault="00847D56" w:rsidP="00847D56">
      <w:pPr>
        <w:jc w:val="both"/>
        <w:rPr>
          <w:rFonts w:ascii="Arial" w:hAnsi="Arial" w:cs="Arial"/>
          <w:color w:val="000000"/>
          <w:highlight w:val="yellow"/>
        </w:rPr>
      </w:pPr>
    </w:p>
    <w:p w:rsidR="00B35ABA" w:rsidRPr="00324D85" w:rsidRDefault="00B35ABA" w:rsidP="00847D56">
      <w:pPr>
        <w:jc w:val="both"/>
        <w:rPr>
          <w:rFonts w:ascii="Arial" w:hAnsi="Arial" w:cs="Arial"/>
          <w:color w:val="000000"/>
          <w:highlight w:val="yellow"/>
        </w:rPr>
      </w:pPr>
    </w:p>
    <w:p w:rsidR="00156E23" w:rsidRPr="00324D85" w:rsidRDefault="00156E23" w:rsidP="00847D56">
      <w:pPr>
        <w:jc w:val="both"/>
        <w:rPr>
          <w:rFonts w:ascii="Arial" w:hAnsi="Arial" w:cs="Arial"/>
          <w:color w:val="000000"/>
          <w:highlight w:val="yellow"/>
        </w:rPr>
      </w:pPr>
    </w:p>
    <w:p w:rsidR="00156E23" w:rsidRPr="00324D85" w:rsidRDefault="00156E23" w:rsidP="00847D56">
      <w:pPr>
        <w:jc w:val="both"/>
        <w:rPr>
          <w:rFonts w:ascii="Arial" w:hAnsi="Arial" w:cs="Arial"/>
          <w:color w:val="000000"/>
          <w:highlight w:val="yellow"/>
        </w:rPr>
      </w:pPr>
    </w:p>
    <w:p w:rsidR="00156E23" w:rsidRPr="00324D85" w:rsidRDefault="00156E23" w:rsidP="00847D56">
      <w:pPr>
        <w:jc w:val="both"/>
        <w:rPr>
          <w:rFonts w:ascii="Arial" w:hAnsi="Arial" w:cs="Arial"/>
          <w:color w:val="000000"/>
          <w:highlight w:val="yellow"/>
        </w:rPr>
      </w:pPr>
    </w:p>
    <w:p w:rsidR="00156E23" w:rsidRPr="00324D85" w:rsidRDefault="00156E23" w:rsidP="00847D56">
      <w:pPr>
        <w:jc w:val="both"/>
        <w:rPr>
          <w:rFonts w:ascii="Arial" w:hAnsi="Arial" w:cs="Arial"/>
          <w:color w:val="000000"/>
          <w:highlight w:val="yellow"/>
        </w:rPr>
      </w:pPr>
    </w:p>
    <w:p w:rsidR="00156E23" w:rsidRPr="00324D85" w:rsidRDefault="00156E23" w:rsidP="00847D56">
      <w:pPr>
        <w:jc w:val="both"/>
        <w:rPr>
          <w:rFonts w:ascii="Arial" w:hAnsi="Arial" w:cs="Arial"/>
          <w:color w:val="000000"/>
          <w:highlight w:val="yellow"/>
        </w:rPr>
      </w:pPr>
    </w:p>
    <w:p w:rsidR="00156E23" w:rsidRPr="00324D85" w:rsidRDefault="00156E23" w:rsidP="00847D56">
      <w:pPr>
        <w:jc w:val="both"/>
        <w:rPr>
          <w:rFonts w:ascii="Arial" w:hAnsi="Arial" w:cs="Arial"/>
          <w:color w:val="000000"/>
          <w:highlight w:val="yellow"/>
        </w:rPr>
      </w:pPr>
    </w:p>
    <w:p w:rsidR="00156E23" w:rsidRPr="00324D85" w:rsidRDefault="00156E23" w:rsidP="00847D56">
      <w:pPr>
        <w:jc w:val="both"/>
        <w:rPr>
          <w:rFonts w:ascii="Arial" w:hAnsi="Arial" w:cs="Arial"/>
          <w:color w:val="000000"/>
          <w:highlight w:val="yellow"/>
        </w:rPr>
      </w:pPr>
    </w:p>
    <w:p w:rsidR="00A431B9" w:rsidRPr="00324D85" w:rsidRDefault="00A431B9" w:rsidP="00847D56">
      <w:pPr>
        <w:jc w:val="both"/>
        <w:rPr>
          <w:rFonts w:ascii="Arial" w:hAnsi="Arial" w:cs="Arial"/>
          <w:color w:val="000000"/>
          <w:highlight w:val="yellow"/>
        </w:rPr>
      </w:pPr>
    </w:p>
    <w:p w:rsidR="00A431B9" w:rsidRPr="00324D85" w:rsidRDefault="00A431B9" w:rsidP="00847D56">
      <w:pPr>
        <w:jc w:val="both"/>
        <w:rPr>
          <w:rFonts w:ascii="Arial" w:hAnsi="Arial" w:cs="Arial"/>
          <w:color w:val="000000"/>
          <w:highlight w:val="yellow"/>
        </w:rPr>
      </w:pPr>
    </w:p>
    <w:p w:rsidR="00A431B9" w:rsidRPr="00324D85" w:rsidRDefault="00A431B9" w:rsidP="00847D56">
      <w:pPr>
        <w:jc w:val="both"/>
        <w:rPr>
          <w:rFonts w:ascii="Arial" w:hAnsi="Arial" w:cs="Arial"/>
          <w:color w:val="000000"/>
          <w:highlight w:val="yellow"/>
        </w:rPr>
      </w:pPr>
    </w:p>
    <w:p w:rsidR="00A431B9" w:rsidRPr="00324D85" w:rsidRDefault="00A431B9" w:rsidP="00847D56">
      <w:pPr>
        <w:jc w:val="both"/>
        <w:rPr>
          <w:rFonts w:ascii="Arial" w:hAnsi="Arial" w:cs="Arial"/>
          <w:color w:val="000000"/>
          <w:highlight w:val="yellow"/>
        </w:rPr>
      </w:pPr>
    </w:p>
    <w:p w:rsidR="00156E23" w:rsidRPr="00324D85" w:rsidRDefault="00156E23" w:rsidP="00847D56">
      <w:pPr>
        <w:jc w:val="both"/>
        <w:rPr>
          <w:rFonts w:ascii="Arial" w:hAnsi="Arial" w:cs="Arial"/>
          <w:color w:val="000000"/>
          <w:highlight w:val="yellow"/>
        </w:rPr>
      </w:pPr>
    </w:p>
    <w:p w:rsidR="00847D56" w:rsidRPr="00D77587" w:rsidRDefault="00847D56" w:rsidP="00075DD2">
      <w:pPr>
        <w:keepNext/>
        <w:numPr>
          <w:ilvl w:val="0"/>
          <w:numId w:val="15"/>
        </w:numPr>
        <w:pBdr>
          <w:top w:val="single" w:sz="4" w:space="1" w:color="auto"/>
          <w:left w:val="single" w:sz="4" w:space="4" w:color="auto"/>
          <w:bottom w:val="single" w:sz="4" w:space="1" w:color="auto"/>
          <w:right w:val="single" w:sz="4" w:space="4" w:color="auto"/>
        </w:pBdr>
        <w:shd w:val="clear" w:color="auto" w:fill="F2F2F2"/>
        <w:outlineLvl w:val="0"/>
        <w:rPr>
          <w:rFonts w:ascii="Arial" w:hAnsi="Arial" w:cs="Arial"/>
          <w:b/>
          <w:bCs/>
          <w:color w:val="000000"/>
        </w:rPr>
      </w:pPr>
      <w:bookmarkStart w:id="18" w:name="_Toc62730574"/>
      <w:r w:rsidRPr="00D77587">
        <w:rPr>
          <w:rFonts w:ascii="Arial" w:hAnsi="Arial" w:cs="Arial"/>
          <w:b/>
          <w:bCs/>
        </w:rPr>
        <w:lastRenderedPageBreak/>
        <w:t xml:space="preserve"> </w:t>
      </w:r>
      <w:bookmarkStart w:id="19" w:name="_Toc107486146"/>
      <w:r w:rsidRPr="00D77587">
        <w:rPr>
          <w:rFonts w:ascii="Arial" w:hAnsi="Arial" w:cs="Arial"/>
          <w:b/>
          <w:bCs/>
        </w:rPr>
        <w:t>IZJAVA NARUČIOCA O NEPOSTOJANJU SUKOBA INTERESA</w:t>
      </w:r>
      <w:bookmarkEnd w:id="18"/>
      <w:bookmarkEnd w:id="19"/>
    </w:p>
    <w:p w:rsidR="00847D56" w:rsidRPr="00D77587" w:rsidRDefault="00847D56" w:rsidP="00847D56">
      <w:pPr>
        <w:tabs>
          <w:tab w:val="left" w:pos="1701"/>
          <w:tab w:val="left" w:pos="4820"/>
        </w:tabs>
        <w:jc w:val="both"/>
        <w:rPr>
          <w:rFonts w:ascii="Arial" w:hAnsi="Arial" w:cs="Arial"/>
          <w:color w:val="000000"/>
          <w:u w:val="single"/>
        </w:rPr>
      </w:pPr>
    </w:p>
    <w:p w:rsidR="00847D56" w:rsidRPr="00D77587" w:rsidRDefault="00847D56" w:rsidP="00847D56">
      <w:pPr>
        <w:tabs>
          <w:tab w:val="left" w:pos="1701"/>
          <w:tab w:val="left" w:pos="4820"/>
        </w:tabs>
        <w:jc w:val="both"/>
        <w:rPr>
          <w:rFonts w:ascii="Arial" w:hAnsi="Arial" w:cs="Arial"/>
          <w:color w:val="000000"/>
          <w:u w:val="single"/>
        </w:rPr>
      </w:pPr>
    </w:p>
    <w:p w:rsidR="00B63015" w:rsidRPr="00D77587" w:rsidRDefault="00B63015" w:rsidP="00B63015">
      <w:pPr>
        <w:tabs>
          <w:tab w:val="left" w:pos="1701"/>
          <w:tab w:val="left" w:pos="4820"/>
        </w:tabs>
        <w:jc w:val="both"/>
        <w:rPr>
          <w:rFonts w:ascii="Arial" w:hAnsi="Arial" w:cs="Arial"/>
          <w:b/>
          <w:color w:val="000000"/>
          <w:lang w:val="pl-PL"/>
        </w:rPr>
      </w:pPr>
      <w:r w:rsidRPr="00D77587">
        <w:rPr>
          <w:rFonts w:ascii="Arial" w:hAnsi="Arial" w:cs="Arial"/>
          <w:b/>
          <w:color w:val="000000"/>
          <w:lang w:val="pl-PL"/>
        </w:rPr>
        <w:t>MINISTARSTVO ODBRANE</w:t>
      </w:r>
    </w:p>
    <w:p w:rsidR="00B63015" w:rsidRPr="00D77587" w:rsidRDefault="00B63015" w:rsidP="00B63015">
      <w:pPr>
        <w:jc w:val="both"/>
        <w:rPr>
          <w:rFonts w:ascii="Arial" w:hAnsi="Arial" w:cs="Arial"/>
          <w:b/>
          <w:color w:val="000000" w:themeColor="text1"/>
          <w:lang w:val="it-IT"/>
        </w:rPr>
      </w:pPr>
      <w:r w:rsidRPr="00D77587">
        <w:rPr>
          <w:rFonts w:ascii="Arial" w:hAnsi="Arial" w:cs="Arial"/>
          <w:color w:val="000000"/>
        </w:rPr>
        <w:t>Broj:</w:t>
      </w:r>
      <w:r w:rsidRPr="00D77587">
        <w:rPr>
          <w:rFonts w:ascii="Arial" w:hAnsi="Arial" w:cs="Arial"/>
          <w:b/>
          <w:color w:val="000000" w:themeColor="text1"/>
          <w:lang w:val="it-IT"/>
        </w:rPr>
        <w:t xml:space="preserve"> </w:t>
      </w:r>
      <w:r w:rsidRPr="00D77587">
        <w:rPr>
          <w:rFonts w:ascii="Arial" w:hAnsi="Arial" w:cs="Arial"/>
          <w:color w:val="000000" w:themeColor="text1"/>
          <w:lang w:val="it-IT"/>
        </w:rPr>
        <w:t>0705-426/22</w:t>
      </w:r>
      <w:r w:rsidR="000C0616" w:rsidRPr="00D77587">
        <w:rPr>
          <w:rFonts w:ascii="Arial" w:hAnsi="Arial" w:cs="Arial"/>
          <w:color w:val="000000" w:themeColor="text1"/>
          <w:lang w:val="it-IT"/>
        </w:rPr>
        <w:t>-</w:t>
      </w:r>
      <w:r w:rsidR="00D77587" w:rsidRPr="00D77587">
        <w:rPr>
          <w:rFonts w:ascii="Arial" w:hAnsi="Arial" w:cs="Arial"/>
          <w:color w:val="000000" w:themeColor="text1"/>
          <w:lang w:val="it-IT"/>
        </w:rPr>
        <w:t>3875/2</w:t>
      </w:r>
    </w:p>
    <w:p w:rsidR="00B63015" w:rsidRPr="00D77587" w:rsidRDefault="00B63015" w:rsidP="00B63015">
      <w:pPr>
        <w:jc w:val="both"/>
        <w:rPr>
          <w:rFonts w:ascii="Arial" w:hAnsi="Arial" w:cs="Arial"/>
          <w:color w:val="000000"/>
        </w:rPr>
      </w:pPr>
      <w:r w:rsidRPr="00D77587">
        <w:rPr>
          <w:rFonts w:ascii="Arial" w:hAnsi="Arial" w:cs="Arial"/>
          <w:color w:val="000000"/>
        </w:rPr>
        <w:t xml:space="preserve">Mjesto i datum: </w:t>
      </w:r>
      <w:r w:rsidRPr="00D77587">
        <w:rPr>
          <w:rFonts w:ascii="Arial" w:hAnsi="Arial" w:cs="Arial"/>
          <w:bCs/>
          <w:color w:val="000000"/>
          <w:lang w:val="it-IT"/>
        </w:rPr>
        <w:t>Podgorica,</w:t>
      </w:r>
      <w:r w:rsidR="000C0616" w:rsidRPr="00D77587">
        <w:rPr>
          <w:rFonts w:ascii="Arial" w:hAnsi="Arial" w:cs="Arial"/>
          <w:bCs/>
          <w:color w:val="000000"/>
          <w:lang w:val="it-IT"/>
        </w:rPr>
        <w:t xml:space="preserve"> </w:t>
      </w:r>
      <w:r w:rsidR="00D77587" w:rsidRPr="00D77587">
        <w:rPr>
          <w:rFonts w:ascii="Arial" w:hAnsi="Arial" w:cs="Arial"/>
          <w:bCs/>
          <w:color w:val="000000"/>
          <w:lang w:val="it-IT"/>
        </w:rPr>
        <w:t>13</w:t>
      </w:r>
      <w:r w:rsidR="000C0616" w:rsidRPr="00D77587">
        <w:rPr>
          <w:rFonts w:ascii="Arial" w:hAnsi="Arial" w:cs="Arial"/>
          <w:bCs/>
          <w:color w:val="000000"/>
          <w:lang w:val="it-IT"/>
        </w:rPr>
        <w:t>.0</w:t>
      </w:r>
      <w:r w:rsidR="00D77587" w:rsidRPr="00D77587">
        <w:rPr>
          <w:rFonts w:ascii="Arial" w:hAnsi="Arial" w:cs="Arial"/>
          <w:bCs/>
          <w:color w:val="000000"/>
          <w:lang w:val="it-IT"/>
        </w:rPr>
        <w:t>6</w:t>
      </w:r>
      <w:r w:rsidR="000C0616" w:rsidRPr="00D77587">
        <w:rPr>
          <w:rFonts w:ascii="Arial" w:hAnsi="Arial" w:cs="Arial"/>
          <w:bCs/>
          <w:color w:val="000000"/>
          <w:lang w:val="it-IT"/>
        </w:rPr>
        <w:t>.2022.</w:t>
      </w:r>
      <w:r w:rsidRPr="00D77587">
        <w:rPr>
          <w:rFonts w:ascii="Arial" w:hAnsi="Arial" w:cs="Arial"/>
          <w:bCs/>
          <w:color w:val="000000"/>
          <w:lang w:val="it-IT"/>
        </w:rPr>
        <w:t xml:space="preserve"> godine</w:t>
      </w:r>
    </w:p>
    <w:p w:rsidR="00B63015" w:rsidRPr="00D77587" w:rsidRDefault="00B63015" w:rsidP="00B63015">
      <w:pPr>
        <w:jc w:val="both"/>
        <w:rPr>
          <w:rFonts w:ascii="Arial" w:hAnsi="Arial" w:cs="Arial"/>
          <w:b/>
          <w:bCs/>
          <w:color w:val="000000"/>
        </w:rPr>
      </w:pPr>
    </w:p>
    <w:p w:rsidR="00B63015" w:rsidRPr="00D77587" w:rsidRDefault="00B63015" w:rsidP="00B63015">
      <w:pPr>
        <w:jc w:val="both"/>
        <w:rPr>
          <w:rFonts w:ascii="Arial" w:hAnsi="Arial" w:cs="Arial"/>
          <w:b/>
          <w:bCs/>
          <w:color w:val="000000"/>
        </w:rPr>
      </w:pPr>
    </w:p>
    <w:p w:rsidR="00B63015" w:rsidRPr="00D77587" w:rsidRDefault="00B63015" w:rsidP="00B63015">
      <w:pPr>
        <w:tabs>
          <w:tab w:val="left" w:pos="3290"/>
        </w:tabs>
        <w:jc w:val="both"/>
        <w:rPr>
          <w:rFonts w:ascii="Arial" w:hAnsi="Arial" w:cs="Arial"/>
          <w:color w:val="000000"/>
        </w:rPr>
      </w:pPr>
      <w:r w:rsidRPr="00D77587">
        <w:rPr>
          <w:rFonts w:ascii="Arial" w:hAnsi="Arial" w:cs="Arial"/>
          <w:color w:val="000000"/>
        </w:rPr>
        <w:t xml:space="preserve">U skladu sa članom 43 stav 1 Zakona o javnim nabavkama („Službeni list CG”, br. 74/19), </w:t>
      </w:r>
    </w:p>
    <w:p w:rsidR="00B63015" w:rsidRPr="0094701A" w:rsidRDefault="00B63015" w:rsidP="00B63015">
      <w:pPr>
        <w:tabs>
          <w:tab w:val="left" w:pos="3290"/>
        </w:tabs>
        <w:jc w:val="both"/>
        <w:rPr>
          <w:rFonts w:ascii="Arial" w:hAnsi="Arial" w:cs="Arial"/>
          <w:color w:val="000000"/>
        </w:rPr>
      </w:pPr>
    </w:p>
    <w:p w:rsidR="00B63015" w:rsidRPr="0094701A" w:rsidRDefault="00B63015" w:rsidP="00B63015">
      <w:pPr>
        <w:tabs>
          <w:tab w:val="left" w:pos="3290"/>
        </w:tabs>
        <w:jc w:val="center"/>
        <w:rPr>
          <w:rFonts w:ascii="Arial" w:hAnsi="Arial" w:cs="Arial"/>
          <w:b/>
          <w:bCs/>
          <w:color w:val="000000"/>
        </w:rPr>
      </w:pPr>
    </w:p>
    <w:p w:rsidR="00B63015" w:rsidRPr="0094701A" w:rsidRDefault="00B63015" w:rsidP="00B63015">
      <w:pPr>
        <w:tabs>
          <w:tab w:val="left" w:pos="3290"/>
        </w:tabs>
        <w:jc w:val="center"/>
        <w:rPr>
          <w:rFonts w:ascii="Arial" w:hAnsi="Arial" w:cs="Arial"/>
          <w:b/>
          <w:bCs/>
          <w:color w:val="000000"/>
        </w:rPr>
      </w:pPr>
      <w:r w:rsidRPr="0094701A">
        <w:rPr>
          <w:rFonts w:ascii="Arial" w:hAnsi="Arial" w:cs="Arial"/>
          <w:b/>
          <w:bCs/>
          <w:color w:val="000000"/>
        </w:rPr>
        <w:t>I z j a v lj u j e m</w:t>
      </w:r>
    </w:p>
    <w:p w:rsidR="00B63015" w:rsidRPr="0094701A" w:rsidRDefault="00B63015" w:rsidP="00B63015">
      <w:pPr>
        <w:tabs>
          <w:tab w:val="left" w:pos="3290"/>
        </w:tabs>
        <w:jc w:val="both"/>
        <w:rPr>
          <w:rFonts w:ascii="Arial" w:hAnsi="Arial" w:cs="Arial"/>
          <w:color w:val="000000"/>
        </w:rPr>
      </w:pPr>
    </w:p>
    <w:p w:rsidR="00B63015" w:rsidRPr="0094701A" w:rsidRDefault="00B63015" w:rsidP="00B63015">
      <w:pPr>
        <w:tabs>
          <w:tab w:val="left" w:pos="3290"/>
        </w:tabs>
        <w:jc w:val="both"/>
        <w:rPr>
          <w:rFonts w:ascii="Arial" w:hAnsi="Arial" w:cs="Arial"/>
          <w:color w:val="000000"/>
        </w:rPr>
      </w:pPr>
      <w:r w:rsidRPr="0094701A">
        <w:rPr>
          <w:rFonts w:ascii="Arial" w:hAnsi="Arial" w:cs="Arial"/>
          <w:color w:val="000000"/>
        </w:rPr>
        <w:t xml:space="preserve">da u postupku javne nabavke, redni broj </w:t>
      </w:r>
      <w:r w:rsidR="0094701A" w:rsidRPr="0094701A">
        <w:rPr>
          <w:rFonts w:ascii="Arial" w:hAnsi="Arial" w:cs="Arial"/>
          <w:color w:val="000000"/>
        </w:rPr>
        <w:t>91</w:t>
      </w:r>
      <w:r w:rsidRPr="0094701A">
        <w:rPr>
          <w:rFonts w:ascii="Arial" w:hAnsi="Arial" w:cs="Arial"/>
          <w:color w:val="000000"/>
        </w:rPr>
        <w:t xml:space="preserve"> iz Plana javnih nabavki, broj Plana 2852 od 31.01.2022. godine, </w:t>
      </w:r>
      <w:r w:rsidRPr="0094701A">
        <w:rPr>
          <w:rFonts w:ascii="Arial" w:hAnsi="Arial" w:cs="Arial"/>
          <w:b/>
          <w:i/>
          <w:color w:val="000000"/>
        </w:rPr>
        <w:t xml:space="preserve">za nabavku </w:t>
      </w:r>
      <w:r w:rsidR="0094701A" w:rsidRPr="0094701A">
        <w:rPr>
          <w:rFonts w:ascii="Arial" w:hAnsi="Arial" w:cs="Arial"/>
          <w:b/>
          <w:i/>
          <w:color w:val="000000"/>
        </w:rPr>
        <w:t>usluge licenci za IKS</w:t>
      </w:r>
      <w:r w:rsidRPr="0094701A">
        <w:rPr>
          <w:rFonts w:ascii="Arial" w:hAnsi="Arial" w:cs="Arial"/>
          <w:color w:val="000000"/>
        </w:rPr>
        <w:t>, nijesam u sukobu interesa u smislu člana 41 stav 1 tačka 1 Zakona o javnim nabavkama i da ne postoji ekonomski i drugi lični interes koji može uticati na moju nepristrasnost i nezavisnost u ovom postupku javne nabavke.</w:t>
      </w:r>
    </w:p>
    <w:p w:rsidR="00B63015" w:rsidRPr="00324D85" w:rsidRDefault="00B63015" w:rsidP="00B63015">
      <w:pPr>
        <w:tabs>
          <w:tab w:val="left" w:pos="3290"/>
        </w:tabs>
        <w:jc w:val="both"/>
        <w:rPr>
          <w:rFonts w:ascii="Arial" w:hAnsi="Arial" w:cs="Arial"/>
          <w:color w:val="000000"/>
          <w:highlight w:val="yellow"/>
        </w:rPr>
      </w:pPr>
    </w:p>
    <w:p w:rsidR="00B63015" w:rsidRPr="00324D85" w:rsidRDefault="00B63015" w:rsidP="00B63015">
      <w:pPr>
        <w:tabs>
          <w:tab w:val="left" w:pos="3290"/>
        </w:tabs>
        <w:jc w:val="both"/>
        <w:rPr>
          <w:rFonts w:ascii="Arial" w:hAnsi="Arial" w:cs="Arial"/>
          <w:color w:val="000000"/>
          <w:highlight w:val="yellow"/>
        </w:rPr>
      </w:pPr>
    </w:p>
    <w:p w:rsidR="00AB0D13" w:rsidRPr="00AB0D13" w:rsidRDefault="00AB0D13" w:rsidP="00AB0D13">
      <w:pPr>
        <w:jc w:val="both"/>
        <w:rPr>
          <w:rFonts w:ascii="Arial" w:hAnsi="Arial" w:cs="Arial"/>
          <w:color w:val="000000"/>
        </w:rPr>
      </w:pPr>
      <w:r w:rsidRPr="00AB0D13">
        <w:rPr>
          <w:rFonts w:ascii="Arial" w:hAnsi="Arial" w:cs="Arial"/>
          <w:color w:val="000000"/>
        </w:rPr>
        <w:t xml:space="preserve">Ovlašćeno lice naručioca              </w:t>
      </w:r>
      <w:r w:rsidRPr="00AB0D13">
        <w:rPr>
          <w:rFonts w:ascii="Arial" w:hAnsi="Arial" w:cs="Arial"/>
          <w:color w:val="000000"/>
        </w:rPr>
        <w:tab/>
        <w:t xml:space="preserve">                               mr Raško Konjević, ministar</w:t>
      </w:r>
    </w:p>
    <w:p w:rsidR="00AB0D13" w:rsidRPr="0094701A" w:rsidRDefault="00AB0D13" w:rsidP="0094701A">
      <w:pPr>
        <w:tabs>
          <w:tab w:val="left" w:pos="7875"/>
        </w:tabs>
        <w:jc w:val="both"/>
        <w:rPr>
          <w:rFonts w:ascii="Arial" w:hAnsi="Arial" w:cs="Arial"/>
          <w:i/>
          <w:color w:val="000000"/>
        </w:rPr>
      </w:pPr>
      <w:r w:rsidRPr="00AB0D13">
        <w:rPr>
          <w:rFonts w:ascii="Arial" w:hAnsi="Arial" w:cs="Arial"/>
          <w:color w:val="000000"/>
        </w:rPr>
        <w:t xml:space="preserve">         </w:t>
      </w:r>
      <w:r w:rsidR="0094701A">
        <w:rPr>
          <w:rFonts w:ascii="Arial" w:hAnsi="Arial" w:cs="Arial"/>
          <w:color w:val="000000"/>
        </w:rPr>
        <w:tab/>
      </w:r>
      <w:r w:rsidR="0094701A" w:rsidRPr="0094701A">
        <w:rPr>
          <w:rFonts w:ascii="Arial" w:hAnsi="Arial" w:cs="Arial"/>
          <w:i/>
          <w:color w:val="000000"/>
        </w:rPr>
        <w:t>s.r.</w:t>
      </w:r>
    </w:p>
    <w:p w:rsidR="00AB0D13" w:rsidRPr="00AB0D13" w:rsidRDefault="00AB0D13" w:rsidP="00AB0D13">
      <w:pPr>
        <w:jc w:val="both"/>
        <w:rPr>
          <w:rFonts w:ascii="Arial" w:hAnsi="Arial" w:cs="Arial"/>
          <w:color w:val="000000"/>
        </w:rPr>
      </w:pPr>
    </w:p>
    <w:p w:rsidR="00AB0D13" w:rsidRPr="00AB0D13" w:rsidRDefault="00AB0D13" w:rsidP="00AB0D13">
      <w:pPr>
        <w:jc w:val="both"/>
        <w:rPr>
          <w:rFonts w:ascii="Arial" w:hAnsi="Arial" w:cs="Arial"/>
          <w:color w:val="000000"/>
        </w:rPr>
      </w:pPr>
      <w:r w:rsidRPr="00AB0D13">
        <w:rPr>
          <w:rFonts w:ascii="Arial" w:hAnsi="Arial" w:cs="Arial"/>
          <w:color w:val="000000"/>
        </w:rPr>
        <w:t xml:space="preserve">Službenik za javne nabavke                                                           </w:t>
      </w:r>
      <w:r>
        <w:rPr>
          <w:rFonts w:ascii="Arial" w:hAnsi="Arial" w:cs="Arial"/>
          <w:color w:val="000000"/>
        </w:rPr>
        <w:t xml:space="preserve"> </w:t>
      </w:r>
      <w:r w:rsidRPr="00AB0D13">
        <w:rPr>
          <w:rFonts w:ascii="Arial" w:hAnsi="Arial" w:cs="Arial"/>
          <w:color w:val="000000"/>
        </w:rPr>
        <w:t>Najla Frljučkić, dipl. ecc</w:t>
      </w:r>
    </w:p>
    <w:p w:rsidR="00AB0D13" w:rsidRPr="00AB0D13" w:rsidRDefault="00AB0D13" w:rsidP="0094701A">
      <w:pPr>
        <w:tabs>
          <w:tab w:val="left" w:pos="7965"/>
        </w:tabs>
        <w:jc w:val="both"/>
        <w:rPr>
          <w:rFonts w:ascii="Arial" w:hAnsi="Arial" w:cs="Arial"/>
          <w:color w:val="000000"/>
        </w:rPr>
      </w:pPr>
      <w:r w:rsidRPr="00AB0D13">
        <w:rPr>
          <w:rFonts w:ascii="Arial" w:hAnsi="Arial" w:cs="Arial"/>
          <w:color w:val="000000"/>
        </w:rPr>
        <w:t xml:space="preserve">         </w:t>
      </w:r>
      <w:r w:rsidR="0094701A">
        <w:rPr>
          <w:rFonts w:ascii="Arial" w:hAnsi="Arial" w:cs="Arial"/>
          <w:color w:val="000000"/>
        </w:rPr>
        <w:tab/>
      </w:r>
      <w:r w:rsidR="0094701A" w:rsidRPr="0094701A">
        <w:rPr>
          <w:rFonts w:ascii="Arial" w:hAnsi="Arial" w:cs="Arial"/>
          <w:i/>
          <w:color w:val="000000"/>
        </w:rPr>
        <w:t>s.r.</w:t>
      </w:r>
    </w:p>
    <w:p w:rsidR="00AB0D13" w:rsidRPr="00AB0D13" w:rsidRDefault="00AB0D13" w:rsidP="00AB0D13">
      <w:pPr>
        <w:jc w:val="both"/>
        <w:rPr>
          <w:rFonts w:ascii="Arial" w:hAnsi="Arial" w:cs="Arial"/>
          <w:color w:val="000000"/>
        </w:rPr>
      </w:pPr>
    </w:p>
    <w:p w:rsidR="00AB0D13" w:rsidRPr="00AB0D13" w:rsidRDefault="00AB0D13" w:rsidP="00AB0D13">
      <w:pPr>
        <w:jc w:val="both"/>
        <w:rPr>
          <w:rFonts w:ascii="Arial" w:hAnsi="Arial" w:cs="Arial"/>
          <w:color w:val="000000"/>
        </w:rPr>
      </w:pPr>
      <w:r w:rsidRPr="00AB0D13">
        <w:rPr>
          <w:rFonts w:ascii="Arial" w:hAnsi="Arial" w:cs="Arial"/>
          <w:color w:val="000000"/>
        </w:rPr>
        <w:t>Lice koje je učestvovalo u planiranju javne nabavke                 Luka Simonović, spec. app</w:t>
      </w:r>
    </w:p>
    <w:p w:rsidR="00AB0D13" w:rsidRPr="00AB0D13" w:rsidRDefault="0094701A" w:rsidP="0094701A">
      <w:pPr>
        <w:tabs>
          <w:tab w:val="left" w:pos="8085"/>
        </w:tabs>
        <w:jc w:val="both"/>
        <w:rPr>
          <w:rFonts w:ascii="Arial" w:hAnsi="Arial" w:cs="Arial"/>
          <w:color w:val="000000"/>
        </w:rPr>
      </w:pPr>
      <w:r>
        <w:rPr>
          <w:rFonts w:ascii="Arial" w:hAnsi="Arial" w:cs="Arial"/>
          <w:color w:val="000000"/>
        </w:rPr>
        <w:t xml:space="preserve">                                                                                                                       </w:t>
      </w:r>
      <w:r w:rsidRPr="0094701A">
        <w:rPr>
          <w:rFonts w:ascii="Arial" w:hAnsi="Arial" w:cs="Arial"/>
          <w:i/>
          <w:color w:val="000000"/>
        </w:rPr>
        <w:t>s.r.</w:t>
      </w:r>
    </w:p>
    <w:p w:rsidR="00AB0D13" w:rsidRPr="00AB0D13" w:rsidRDefault="00AB0D13" w:rsidP="00AB0D13">
      <w:pPr>
        <w:jc w:val="both"/>
        <w:rPr>
          <w:rFonts w:ascii="Arial" w:hAnsi="Arial" w:cs="Arial"/>
          <w:color w:val="000000"/>
        </w:rPr>
      </w:pPr>
    </w:p>
    <w:p w:rsidR="00AB0D13" w:rsidRPr="00AB0D13" w:rsidRDefault="00AB0D13" w:rsidP="00AB0D13">
      <w:pPr>
        <w:jc w:val="both"/>
        <w:rPr>
          <w:rFonts w:ascii="Arial" w:hAnsi="Arial" w:cs="Arial"/>
          <w:color w:val="000000"/>
        </w:rPr>
      </w:pPr>
    </w:p>
    <w:p w:rsidR="00AB0D13" w:rsidRPr="00AB0D13" w:rsidRDefault="00AB0D13" w:rsidP="00AB0D13">
      <w:pPr>
        <w:jc w:val="both"/>
        <w:rPr>
          <w:rFonts w:ascii="Arial" w:hAnsi="Arial" w:cs="Arial"/>
          <w:color w:val="000000"/>
        </w:rPr>
      </w:pPr>
    </w:p>
    <w:p w:rsidR="00AB0D13" w:rsidRPr="00AB0D13" w:rsidRDefault="00AB0D13" w:rsidP="00AB0D13">
      <w:pPr>
        <w:jc w:val="both"/>
        <w:rPr>
          <w:rFonts w:ascii="Arial" w:hAnsi="Arial" w:cs="Arial"/>
          <w:color w:val="000000"/>
        </w:rPr>
      </w:pPr>
    </w:p>
    <w:p w:rsidR="00AB0D13" w:rsidRPr="00AB0D13" w:rsidRDefault="00AB0D13" w:rsidP="00AB0D13">
      <w:pPr>
        <w:jc w:val="both"/>
        <w:rPr>
          <w:rFonts w:ascii="Arial" w:hAnsi="Arial" w:cs="Arial"/>
          <w:color w:val="000000"/>
        </w:rPr>
      </w:pPr>
      <w:r w:rsidRPr="00AB0D13">
        <w:rPr>
          <w:rFonts w:ascii="Arial" w:hAnsi="Arial" w:cs="Arial"/>
          <w:color w:val="000000"/>
        </w:rPr>
        <w:t>Član komisije za sprovođenje postupka javne nabavke                  Najla Frljučkić, dipl. ecc</w:t>
      </w:r>
    </w:p>
    <w:p w:rsidR="00AB0D13" w:rsidRPr="00AB0D13" w:rsidRDefault="0029047B" w:rsidP="0029047B">
      <w:pPr>
        <w:tabs>
          <w:tab w:val="left" w:pos="8070"/>
        </w:tabs>
        <w:jc w:val="both"/>
        <w:rPr>
          <w:rFonts w:ascii="Arial" w:hAnsi="Arial" w:cs="Arial"/>
          <w:color w:val="000000"/>
        </w:rPr>
      </w:pPr>
      <w:r>
        <w:rPr>
          <w:rFonts w:ascii="Arial" w:hAnsi="Arial" w:cs="Arial"/>
          <w:color w:val="000000"/>
        </w:rPr>
        <w:tab/>
      </w:r>
      <w:r w:rsidRPr="0094701A">
        <w:rPr>
          <w:rFonts w:ascii="Arial" w:hAnsi="Arial" w:cs="Arial"/>
          <w:i/>
          <w:color w:val="000000"/>
        </w:rPr>
        <w:t>s.r.</w:t>
      </w:r>
    </w:p>
    <w:p w:rsidR="00AB0D13" w:rsidRPr="00AB0D13" w:rsidRDefault="00AB0D13" w:rsidP="00AB0D13">
      <w:pPr>
        <w:jc w:val="both"/>
        <w:rPr>
          <w:rFonts w:ascii="Arial" w:hAnsi="Arial" w:cs="Arial"/>
          <w:color w:val="000000"/>
        </w:rPr>
      </w:pPr>
    </w:p>
    <w:p w:rsidR="00AB0D13" w:rsidRPr="00AB0D13" w:rsidRDefault="00AB0D13" w:rsidP="00AB0D13">
      <w:pPr>
        <w:jc w:val="both"/>
        <w:rPr>
          <w:rFonts w:ascii="Arial" w:hAnsi="Arial" w:cs="Arial"/>
          <w:color w:val="000000"/>
        </w:rPr>
      </w:pPr>
      <w:r w:rsidRPr="00AB0D13">
        <w:rPr>
          <w:rFonts w:ascii="Arial" w:hAnsi="Arial" w:cs="Arial"/>
          <w:color w:val="000000"/>
        </w:rPr>
        <w:t xml:space="preserve">Član komisije za sprovođenje postupka javne nabavke     Bojana Lučić Paielli, dipl. pravnik </w:t>
      </w:r>
    </w:p>
    <w:p w:rsidR="00AB0D13" w:rsidRPr="0029047B" w:rsidRDefault="0029047B" w:rsidP="0029047B">
      <w:pPr>
        <w:tabs>
          <w:tab w:val="left" w:pos="8115"/>
        </w:tabs>
        <w:jc w:val="both"/>
        <w:rPr>
          <w:rFonts w:ascii="Arial" w:hAnsi="Arial" w:cs="Arial"/>
          <w:color w:val="000000"/>
        </w:rPr>
      </w:pPr>
      <w:r>
        <w:rPr>
          <w:rFonts w:ascii="Arial" w:hAnsi="Arial" w:cs="Arial"/>
          <w:color w:val="000000"/>
        </w:rPr>
        <w:tab/>
      </w:r>
      <w:r w:rsidRPr="0029047B">
        <w:rPr>
          <w:rFonts w:ascii="Arial" w:hAnsi="Arial" w:cs="Arial"/>
          <w:i/>
          <w:color w:val="000000"/>
        </w:rPr>
        <w:t>s.r.</w:t>
      </w:r>
    </w:p>
    <w:p w:rsidR="00AB0D13" w:rsidRPr="0029047B" w:rsidRDefault="00AB0D13" w:rsidP="00AB0D13">
      <w:pPr>
        <w:jc w:val="both"/>
        <w:rPr>
          <w:rFonts w:ascii="Arial" w:hAnsi="Arial" w:cs="Arial"/>
          <w:color w:val="000000"/>
        </w:rPr>
      </w:pPr>
    </w:p>
    <w:p w:rsidR="00847D56" w:rsidRPr="0029047B" w:rsidRDefault="00AB0D13" w:rsidP="00AB0D13">
      <w:pPr>
        <w:jc w:val="both"/>
        <w:rPr>
          <w:rFonts w:ascii="Arial" w:hAnsi="Arial" w:cs="Arial"/>
          <w:b/>
          <w:bCs/>
          <w:color w:val="000000"/>
        </w:rPr>
      </w:pPr>
      <w:r w:rsidRPr="0029047B">
        <w:rPr>
          <w:rFonts w:ascii="Arial" w:hAnsi="Arial" w:cs="Arial"/>
          <w:color w:val="000000"/>
        </w:rPr>
        <w:t>Član komisije za sprovođenje postupka javne nabavke              Mihailo Radonjić, dipl. app</w:t>
      </w:r>
    </w:p>
    <w:p w:rsidR="00B63015" w:rsidRPr="0029047B" w:rsidRDefault="0029047B" w:rsidP="0029047B">
      <w:pPr>
        <w:tabs>
          <w:tab w:val="left" w:pos="8160"/>
        </w:tabs>
        <w:jc w:val="both"/>
        <w:rPr>
          <w:rFonts w:ascii="Arial" w:hAnsi="Arial" w:cs="Arial"/>
          <w:b/>
          <w:bCs/>
          <w:color w:val="000000"/>
        </w:rPr>
      </w:pPr>
      <w:r w:rsidRPr="0029047B">
        <w:rPr>
          <w:rFonts w:ascii="Arial" w:hAnsi="Arial" w:cs="Arial"/>
          <w:b/>
          <w:bCs/>
          <w:color w:val="000000"/>
        </w:rPr>
        <w:tab/>
      </w:r>
      <w:r w:rsidRPr="0029047B">
        <w:rPr>
          <w:rFonts w:ascii="Arial" w:hAnsi="Arial" w:cs="Arial"/>
          <w:i/>
          <w:color w:val="000000"/>
        </w:rPr>
        <w:t>s.r.</w:t>
      </w:r>
    </w:p>
    <w:p w:rsidR="00B63015" w:rsidRDefault="00B63015" w:rsidP="00847D56">
      <w:pPr>
        <w:jc w:val="both"/>
        <w:rPr>
          <w:rFonts w:ascii="Arial" w:hAnsi="Arial" w:cs="Arial"/>
          <w:b/>
          <w:bCs/>
          <w:color w:val="000000"/>
          <w:highlight w:val="yellow"/>
        </w:rPr>
      </w:pPr>
    </w:p>
    <w:p w:rsidR="00D77587" w:rsidRDefault="00D77587" w:rsidP="00847D56">
      <w:pPr>
        <w:jc w:val="both"/>
        <w:rPr>
          <w:rFonts w:ascii="Arial" w:hAnsi="Arial" w:cs="Arial"/>
          <w:b/>
          <w:bCs/>
          <w:color w:val="000000"/>
          <w:highlight w:val="yellow"/>
        </w:rPr>
      </w:pPr>
    </w:p>
    <w:p w:rsidR="00D77587" w:rsidRDefault="00D77587" w:rsidP="00847D56">
      <w:pPr>
        <w:jc w:val="both"/>
        <w:rPr>
          <w:rFonts w:ascii="Arial" w:hAnsi="Arial" w:cs="Arial"/>
          <w:b/>
          <w:bCs/>
          <w:color w:val="000000"/>
          <w:highlight w:val="yellow"/>
        </w:rPr>
      </w:pPr>
    </w:p>
    <w:p w:rsidR="00D77587" w:rsidRPr="00324D85" w:rsidRDefault="00D77587" w:rsidP="00847D56">
      <w:pPr>
        <w:jc w:val="both"/>
        <w:rPr>
          <w:rFonts w:ascii="Arial" w:hAnsi="Arial" w:cs="Arial"/>
          <w:b/>
          <w:bCs/>
          <w:color w:val="000000"/>
          <w:highlight w:val="yellow"/>
        </w:rPr>
      </w:pPr>
    </w:p>
    <w:p w:rsidR="00847D56" w:rsidRPr="00324D85" w:rsidRDefault="00847D56" w:rsidP="00847D56">
      <w:pPr>
        <w:jc w:val="both"/>
        <w:rPr>
          <w:rFonts w:ascii="Arial" w:hAnsi="Arial" w:cs="Arial"/>
          <w:b/>
          <w:bCs/>
          <w:color w:val="000000"/>
          <w:highlight w:val="yellow"/>
        </w:rPr>
      </w:pPr>
    </w:p>
    <w:p w:rsidR="00847D56" w:rsidRPr="00E175E1" w:rsidRDefault="00847D56" w:rsidP="00075DD2">
      <w:pPr>
        <w:keepNext/>
        <w:numPr>
          <w:ilvl w:val="0"/>
          <w:numId w:val="15"/>
        </w:numPr>
        <w:pBdr>
          <w:top w:val="single" w:sz="4" w:space="1" w:color="auto"/>
          <w:left w:val="single" w:sz="4" w:space="4" w:color="auto"/>
          <w:bottom w:val="single" w:sz="4" w:space="1" w:color="auto"/>
          <w:right w:val="single" w:sz="4" w:space="4" w:color="auto"/>
        </w:pBdr>
        <w:shd w:val="clear" w:color="auto" w:fill="F2F2F2"/>
        <w:outlineLvl w:val="0"/>
        <w:rPr>
          <w:rFonts w:ascii="Arial" w:hAnsi="Arial" w:cs="Arial"/>
          <w:b/>
          <w:bCs/>
          <w:iCs/>
        </w:rPr>
      </w:pPr>
      <w:bookmarkStart w:id="20" w:name="_Toc62730575"/>
      <w:r w:rsidRPr="00E175E1">
        <w:rPr>
          <w:rFonts w:ascii="Arial" w:hAnsi="Arial" w:cs="Arial"/>
          <w:b/>
          <w:bCs/>
        </w:rPr>
        <w:lastRenderedPageBreak/>
        <w:t xml:space="preserve"> </w:t>
      </w:r>
      <w:bookmarkStart w:id="21" w:name="_Toc107486147"/>
      <w:r w:rsidRPr="00E175E1">
        <w:rPr>
          <w:rFonts w:ascii="Arial" w:hAnsi="Arial" w:cs="Arial"/>
          <w:b/>
          <w:bCs/>
        </w:rPr>
        <w:t>UPUTSTVO O PRAVNOM SREDSTVU</w:t>
      </w:r>
      <w:bookmarkEnd w:id="20"/>
      <w:bookmarkEnd w:id="21"/>
    </w:p>
    <w:p w:rsidR="00847D56" w:rsidRPr="00E175E1" w:rsidRDefault="00847D56" w:rsidP="00847D56">
      <w:pPr>
        <w:tabs>
          <w:tab w:val="left" w:pos="5760"/>
        </w:tabs>
        <w:jc w:val="center"/>
        <w:rPr>
          <w:rFonts w:ascii="Arial" w:hAnsi="Arial" w:cs="Arial"/>
          <w:color w:val="000000"/>
        </w:rPr>
      </w:pPr>
    </w:p>
    <w:p w:rsidR="00847D56" w:rsidRPr="00E175E1" w:rsidRDefault="00847D56" w:rsidP="00847D56">
      <w:pPr>
        <w:tabs>
          <w:tab w:val="left" w:pos="5760"/>
        </w:tabs>
        <w:ind w:firstLine="567"/>
        <w:jc w:val="both"/>
        <w:rPr>
          <w:rFonts w:ascii="Arial" w:hAnsi="Arial" w:cs="Arial"/>
          <w:color w:val="000000"/>
          <w:lang w:val="sr-Latn-ME"/>
        </w:rPr>
      </w:pPr>
      <w:r w:rsidRPr="00E175E1">
        <w:rPr>
          <w:rFonts w:ascii="Arial" w:hAnsi="Arial" w:cs="Arial"/>
          <w:color w:val="000000"/>
          <w:lang w:val="sr-Latn-ME"/>
        </w:rPr>
        <w:t>Privredni subjekat može da izjavi žalbu protiv ov</w:t>
      </w:r>
      <w:r w:rsidR="00F77C7D" w:rsidRPr="00E175E1">
        <w:rPr>
          <w:rFonts w:ascii="Arial" w:hAnsi="Arial" w:cs="Arial"/>
          <w:color w:val="000000"/>
          <w:lang w:val="sr-Latn-ME"/>
        </w:rPr>
        <w:t xml:space="preserve">og poziva za nadmetanje </w:t>
      </w:r>
      <w:r w:rsidRPr="00E175E1">
        <w:rPr>
          <w:rFonts w:ascii="Arial" w:hAnsi="Arial" w:cs="Arial"/>
          <w:color w:val="000000"/>
          <w:lang w:val="sr-Latn-ME"/>
        </w:rPr>
        <w:t xml:space="preserve">Komisiji za zaštitu prava najkasnije deset dana prije dana koji je određen za otvaranje </w:t>
      </w:r>
      <w:r w:rsidR="003C5757" w:rsidRPr="00E175E1">
        <w:rPr>
          <w:rFonts w:ascii="Arial" w:hAnsi="Arial" w:cs="Arial"/>
          <w:color w:val="000000"/>
          <w:lang w:val="sr-Latn-ME"/>
        </w:rPr>
        <w:t>prijava</w:t>
      </w:r>
      <w:r w:rsidRPr="00E175E1">
        <w:rPr>
          <w:rFonts w:ascii="Arial" w:hAnsi="Arial" w:cs="Arial"/>
          <w:color w:val="000000"/>
          <w:lang w:val="sr-Latn-ME"/>
        </w:rPr>
        <w:t xml:space="preserve">. </w:t>
      </w:r>
    </w:p>
    <w:p w:rsidR="00847D56" w:rsidRPr="00E175E1" w:rsidRDefault="00847D56" w:rsidP="00847D56">
      <w:pPr>
        <w:tabs>
          <w:tab w:val="left" w:pos="5760"/>
        </w:tabs>
        <w:jc w:val="both"/>
        <w:rPr>
          <w:rFonts w:ascii="Arial" w:hAnsi="Arial" w:cs="Arial"/>
          <w:color w:val="000000"/>
          <w:lang w:val="sr-Latn-ME"/>
        </w:rPr>
      </w:pPr>
    </w:p>
    <w:p w:rsidR="00847D56" w:rsidRPr="00E175E1" w:rsidRDefault="00847D56" w:rsidP="00847D56">
      <w:pPr>
        <w:autoSpaceDE w:val="0"/>
        <w:autoSpaceDN w:val="0"/>
        <w:adjustRightInd w:val="0"/>
        <w:ind w:firstLine="567"/>
        <w:jc w:val="both"/>
        <w:rPr>
          <w:rFonts w:ascii="Arial" w:hAnsi="Arial" w:cs="Arial"/>
          <w:color w:val="000000"/>
          <w:lang w:val="sr-Latn-ME"/>
        </w:rPr>
      </w:pPr>
      <w:r w:rsidRPr="00E175E1">
        <w:rPr>
          <w:rFonts w:ascii="Arial" w:hAnsi="Arial" w:cs="Arial"/>
          <w:color w:val="000000"/>
          <w:lang w:val="sr-Latn-ME"/>
        </w:rPr>
        <w:t>Žalba se izjavljuje preko naručioca neposredno putem ESJN-a. Žalba koja nije podnesena na naprijed predviđeni način biće odbijena kao nedozvoljena.</w:t>
      </w:r>
    </w:p>
    <w:p w:rsidR="00847D56" w:rsidRPr="00E175E1" w:rsidRDefault="00847D56" w:rsidP="00847D56">
      <w:pPr>
        <w:autoSpaceDE w:val="0"/>
        <w:autoSpaceDN w:val="0"/>
        <w:adjustRightInd w:val="0"/>
        <w:ind w:firstLine="567"/>
        <w:jc w:val="both"/>
        <w:rPr>
          <w:rFonts w:ascii="Arial" w:hAnsi="Arial" w:cs="Arial"/>
          <w:color w:val="000000"/>
          <w:lang w:val="sr-Latn-ME"/>
        </w:rPr>
      </w:pPr>
    </w:p>
    <w:p w:rsidR="00847D56" w:rsidRPr="00E175E1" w:rsidRDefault="00847D56" w:rsidP="00847D56">
      <w:pPr>
        <w:autoSpaceDE w:val="0"/>
        <w:autoSpaceDN w:val="0"/>
        <w:adjustRightInd w:val="0"/>
        <w:ind w:firstLine="567"/>
        <w:jc w:val="both"/>
        <w:rPr>
          <w:rFonts w:ascii="Arial" w:hAnsi="Arial" w:cs="Arial"/>
          <w:color w:val="000000"/>
          <w:lang w:val="sr-Latn-ME"/>
        </w:rPr>
      </w:pPr>
      <w:r w:rsidRPr="00E175E1">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847D56" w:rsidRPr="00E175E1" w:rsidRDefault="00847D56" w:rsidP="00847D56">
      <w:pPr>
        <w:tabs>
          <w:tab w:val="left" w:pos="5760"/>
        </w:tabs>
        <w:ind w:firstLine="567"/>
        <w:jc w:val="both"/>
        <w:rPr>
          <w:rFonts w:ascii="Arial" w:hAnsi="Arial" w:cs="Arial"/>
          <w:color w:val="000000"/>
          <w:lang w:val="sr-Latn-ME"/>
        </w:rPr>
      </w:pPr>
    </w:p>
    <w:p w:rsidR="00847D56" w:rsidRPr="00E175E1" w:rsidRDefault="00847D56" w:rsidP="00847D56">
      <w:pPr>
        <w:tabs>
          <w:tab w:val="left" w:pos="5760"/>
        </w:tabs>
        <w:ind w:firstLine="567"/>
        <w:jc w:val="both"/>
        <w:rPr>
          <w:rFonts w:ascii="Arial" w:hAnsi="Arial" w:cs="Arial"/>
          <w:color w:val="000000"/>
          <w:lang w:val="sr-Latn-ME"/>
        </w:rPr>
      </w:pPr>
      <w:r w:rsidRPr="00E175E1">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847D56" w:rsidRPr="00E175E1" w:rsidRDefault="00847D56" w:rsidP="00847D56">
      <w:pPr>
        <w:tabs>
          <w:tab w:val="left" w:pos="5760"/>
        </w:tabs>
        <w:ind w:firstLine="567"/>
        <w:jc w:val="both"/>
        <w:rPr>
          <w:rFonts w:ascii="Arial" w:hAnsi="Arial" w:cs="Arial"/>
          <w:color w:val="000000"/>
          <w:lang w:val="sr-Latn-ME"/>
        </w:rPr>
      </w:pPr>
    </w:p>
    <w:p w:rsidR="00847D56" w:rsidRPr="00CC27D9" w:rsidRDefault="00847D56" w:rsidP="00847D56">
      <w:pPr>
        <w:tabs>
          <w:tab w:val="left" w:pos="5760"/>
        </w:tabs>
        <w:ind w:firstLine="567"/>
        <w:jc w:val="both"/>
        <w:rPr>
          <w:rFonts w:ascii="Arial" w:hAnsi="Arial" w:cs="Arial"/>
          <w:color w:val="000000"/>
          <w:lang w:val="sr-Latn-ME"/>
        </w:rPr>
      </w:pPr>
      <w:r w:rsidRPr="00E175E1">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E175E1">
          <w:rPr>
            <w:rStyle w:val="Hyperlink"/>
            <w:rFonts w:ascii="Arial" w:hAnsi="Arial" w:cs="Arial"/>
            <w:lang w:val="sr-Latn-ME"/>
          </w:rPr>
          <w:t>http://www.kontrola-nabavki.me/</w:t>
        </w:r>
      </w:hyperlink>
      <w:r w:rsidRPr="00E175E1">
        <w:rPr>
          <w:rFonts w:ascii="Arial" w:hAnsi="Arial" w:cs="Arial"/>
          <w:color w:val="000000"/>
          <w:lang w:val="sr-Latn-ME"/>
        </w:rPr>
        <w:t>.“.</w:t>
      </w:r>
    </w:p>
    <w:p w:rsidR="00847D56" w:rsidRPr="00CC27D9" w:rsidRDefault="00847D56" w:rsidP="00847D56">
      <w:pPr>
        <w:tabs>
          <w:tab w:val="left" w:pos="5760"/>
        </w:tabs>
        <w:ind w:firstLine="567"/>
        <w:jc w:val="both"/>
        <w:rPr>
          <w:rFonts w:ascii="Arial" w:hAnsi="Arial" w:cs="Arial"/>
          <w:color w:val="000000"/>
          <w:lang w:val="sr-Latn-ME"/>
        </w:rPr>
      </w:pPr>
    </w:p>
    <w:p w:rsidR="00847D56" w:rsidRPr="00CC27D9" w:rsidRDefault="00847D56" w:rsidP="00847D56">
      <w:pPr>
        <w:tabs>
          <w:tab w:val="left" w:pos="5760"/>
        </w:tabs>
        <w:ind w:firstLine="567"/>
        <w:jc w:val="both"/>
        <w:rPr>
          <w:rFonts w:ascii="Arial" w:hAnsi="Arial" w:cs="Arial"/>
          <w:color w:val="000000"/>
          <w:lang w:val="sr-Latn-ME"/>
        </w:rPr>
      </w:pPr>
    </w:p>
    <w:p w:rsidR="00847D56" w:rsidRPr="00CC27D9" w:rsidRDefault="00847D56" w:rsidP="00847D56">
      <w:pPr>
        <w:tabs>
          <w:tab w:val="left" w:pos="5760"/>
        </w:tabs>
        <w:ind w:firstLine="567"/>
        <w:jc w:val="both"/>
        <w:rPr>
          <w:rFonts w:ascii="Arial" w:hAnsi="Arial" w:cs="Arial"/>
          <w:color w:val="000000"/>
          <w:lang w:val="sr-Latn-ME"/>
        </w:rPr>
      </w:pPr>
    </w:p>
    <w:p w:rsidR="00847D56" w:rsidRPr="00CC27D9" w:rsidRDefault="00847D56" w:rsidP="00847D56">
      <w:pPr>
        <w:rPr>
          <w:rFonts w:ascii="Arial" w:hAnsi="Arial" w:cs="Arial"/>
          <w:color w:val="FF0000"/>
        </w:rPr>
      </w:pPr>
    </w:p>
    <w:p w:rsidR="00847D56" w:rsidRPr="00CC27D9" w:rsidRDefault="00847D56" w:rsidP="00847D56">
      <w:pPr>
        <w:jc w:val="right"/>
        <w:rPr>
          <w:rFonts w:ascii="Arial" w:hAnsi="Arial" w:cs="Arial"/>
          <w:b/>
        </w:rPr>
      </w:pPr>
    </w:p>
    <w:p w:rsidR="00847D56" w:rsidRPr="00CC27D9" w:rsidRDefault="00847D56" w:rsidP="00847D56">
      <w:pPr>
        <w:jc w:val="right"/>
        <w:rPr>
          <w:rFonts w:ascii="Arial" w:hAnsi="Arial" w:cs="Arial"/>
          <w:b/>
        </w:rPr>
      </w:pPr>
    </w:p>
    <w:p w:rsidR="00847D56" w:rsidRPr="00CC27D9" w:rsidRDefault="00847D56" w:rsidP="00847D56">
      <w:pPr>
        <w:jc w:val="right"/>
        <w:rPr>
          <w:rFonts w:ascii="Arial" w:hAnsi="Arial" w:cs="Arial"/>
          <w:b/>
        </w:rPr>
      </w:pPr>
    </w:p>
    <w:p w:rsidR="00847D56" w:rsidRPr="00CC27D9" w:rsidRDefault="00847D56" w:rsidP="00847D56">
      <w:pPr>
        <w:jc w:val="right"/>
        <w:rPr>
          <w:rFonts w:ascii="Arial" w:hAnsi="Arial" w:cs="Arial"/>
          <w:b/>
        </w:rPr>
      </w:pPr>
    </w:p>
    <w:p w:rsidR="00847D56" w:rsidRPr="00CC27D9" w:rsidRDefault="00847D56" w:rsidP="00847D56">
      <w:pPr>
        <w:jc w:val="right"/>
        <w:rPr>
          <w:rFonts w:ascii="Arial" w:hAnsi="Arial" w:cs="Arial"/>
          <w:b/>
        </w:rPr>
      </w:pPr>
    </w:p>
    <w:p w:rsidR="00847D56" w:rsidRPr="00CC27D9" w:rsidRDefault="00847D56" w:rsidP="00847D56">
      <w:pPr>
        <w:jc w:val="right"/>
        <w:rPr>
          <w:rFonts w:ascii="Arial" w:hAnsi="Arial" w:cs="Arial"/>
          <w:b/>
        </w:rPr>
      </w:pPr>
    </w:p>
    <w:p w:rsidR="00847D56" w:rsidRPr="00CC27D9" w:rsidRDefault="00847D56" w:rsidP="00847D56">
      <w:pPr>
        <w:jc w:val="right"/>
        <w:rPr>
          <w:rFonts w:ascii="Arial" w:hAnsi="Arial" w:cs="Arial"/>
          <w:b/>
        </w:rPr>
      </w:pPr>
    </w:p>
    <w:p w:rsidR="00847D56" w:rsidRPr="00CC27D9" w:rsidRDefault="00847D56" w:rsidP="00847D56">
      <w:pPr>
        <w:jc w:val="right"/>
        <w:rPr>
          <w:rFonts w:ascii="Arial" w:hAnsi="Arial" w:cs="Arial"/>
          <w:b/>
        </w:rPr>
      </w:pPr>
    </w:p>
    <w:p w:rsidR="00847D56" w:rsidRPr="00CC27D9" w:rsidRDefault="00847D56" w:rsidP="00847D56">
      <w:pPr>
        <w:jc w:val="right"/>
        <w:rPr>
          <w:rFonts w:ascii="Arial" w:hAnsi="Arial" w:cs="Arial"/>
          <w:b/>
        </w:rPr>
      </w:pPr>
    </w:p>
    <w:p w:rsidR="00847D56" w:rsidRPr="00CC27D9" w:rsidRDefault="00847D56" w:rsidP="00847D56">
      <w:pPr>
        <w:jc w:val="right"/>
        <w:rPr>
          <w:rFonts w:ascii="Arial" w:hAnsi="Arial" w:cs="Arial"/>
          <w:b/>
        </w:rPr>
      </w:pPr>
    </w:p>
    <w:p w:rsidR="00847D56" w:rsidRPr="00CC27D9" w:rsidRDefault="00847D56" w:rsidP="00847D56">
      <w:pPr>
        <w:jc w:val="right"/>
        <w:rPr>
          <w:rFonts w:ascii="Arial" w:hAnsi="Arial" w:cs="Arial"/>
          <w:b/>
        </w:rPr>
      </w:pPr>
    </w:p>
    <w:p w:rsidR="00847D56" w:rsidRPr="00CC27D9" w:rsidRDefault="00847D56" w:rsidP="00847D56">
      <w:pPr>
        <w:jc w:val="right"/>
        <w:rPr>
          <w:rFonts w:ascii="Arial" w:hAnsi="Arial" w:cs="Arial"/>
          <w:b/>
        </w:rPr>
      </w:pPr>
    </w:p>
    <w:p w:rsidR="00847D56" w:rsidRPr="00CC27D9" w:rsidRDefault="00847D56" w:rsidP="00847D56">
      <w:pPr>
        <w:jc w:val="right"/>
        <w:rPr>
          <w:rFonts w:ascii="Arial" w:hAnsi="Arial" w:cs="Arial"/>
          <w:b/>
        </w:rPr>
      </w:pPr>
    </w:p>
    <w:p w:rsidR="00847D56" w:rsidRPr="00CC27D9" w:rsidRDefault="00847D56" w:rsidP="00847D56">
      <w:pPr>
        <w:jc w:val="right"/>
        <w:rPr>
          <w:rFonts w:ascii="Arial" w:hAnsi="Arial" w:cs="Arial"/>
          <w:b/>
        </w:rPr>
      </w:pPr>
    </w:p>
    <w:p w:rsidR="00847D56" w:rsidRPr="00CC27D9" w:rsidRDefault="00847D56" w:rsidP="00847D56">
      <w:pPr>
        <w:jc w:val="right"/>
        <w:rPr>
          <w:rFonts w:ascii="Arial" w:hAnsi="Arial" w:cs="Arial"/>
          <w:b/>
        </w:rPr>
      </w:pPr>
    </w:p>
    <w:p w:rsidR="008F3BBC" w:rsidRPr="00CC27D9" w:rsidRDefault="008F3BBC">
      <w:pPr>
        <w:rPr>
          <w:rFonts w:ascii="Arial" w:hAnsi="Arial" w:cs="Arial"/>
        </w:rPr>
      </w:pPr>
    </w:p>
    <w:sectPr w:rsidR="008F3BBC" w:rsidRPr="00CC27D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7D1" w:rsidRDefault="003057D1" w:rsidP="00847D56">
      <w:r>
        <w:separator/>
      </w:r>
    </w:p>
  </w:endnote>
  <w:endnote w:type="continuationSeparator" w:id="0">
    <w:p w:rsidR="003057D1" w:rsidRDefault="003057D1" w:rsidP="0084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711965"/>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rsidR="00D803CC" w:rsidRPr="00D803CC" w:rsidRDefault="00D803CC">
            <w:pPr>
              <w:pStyle w:val="Footer"/>
              <w:jc w:val="center"/>
              <w:rPr>
                <w:rFonts w:ascii="Arial" w:hAnsi="Arial" w:cs="Arial"/>
              </w:rPr>
            </w:pPr>
            <w:r w:rsidRPr="00D803CC">
              <w:rPr>
                <w:rFonts w:ascii="Arial" w:hAnsi="Arial" w:cs="Arial"/>
              </w:rPr>
              <w:t xml:space="preserve">Strana </w:t>
            </w:r>
            <w:r w:rsidRPr="00D803CC">
              <w:rPr>
                <w:rFonts w:ascii="Arial" w:hAnsi="Arial" w:cs="Arial"/>
                <w:b/>
                <w:bCs/>
              </w:rPr>
              <w:fldChar w:fldCharType="begin"/>
            </w:r>
            <w:r w:rsidRPr="00D803CC">
              <w:rPr>
                <w:rFonts w:ascii="Arial" w:hAnsi="Arial" w:cs="Arial"/>
                <w:b/>
                <w:bCs/>
              </w:rPr>
              <w:instrText xml:space="preserve"> PAGE </w:instrText>
            </w:r>
            <w:r w:rsidRPr="00D803CC">
              <w:rPr>
                <w:rFonts w:ascii="Arial" w:hAnsi="Arial" w:cs="Arial"/>
                <w:b/>
                <w:bCs/>
              </w:rPr>
              <w:fldChar w:fldCharType="separate"/>
            </w:r>
            <w:r w:rsidRPr="00D803CC">
              <w:rPr>
                <w:rFonts w:ascii="Arial" w:hAnsi="Arial" w:cs="Arial"/>
                <w:b/>
                <w:bCs/>
                <w:noProof/>
              </w:rPr>
              <w:t>2</w:t>
            </w:r>
            <w:r w:rsidRPr="00D803CC">
              <w:rPr>
                <w:rFonts w:ascii="Arial" w:hAnsi="Arial" w:cs="Arial"/>
                <w:b/>
                <w:bCs/>
              </w:rPr>
              <w:fldChar w:fldCharType="end"/>
            </w:r>
            <w:r w:rsidRPr="00D803CC">
              <w:rPr>
                <w:rFonts w:ascii="Arial" w:hAnsi="Arial" w:cs="Arial"/>
              </w:rPr>
              <w:t xml:space="preserve"> od </w:t>
            </w:r>
            <w:r w:rsidRPr="00D803CC">
              <w:rPr>
                <w:rFonts w:ascii="Arial" w:hAnsi="Arial" w:cs="Arial"/>
                <w:b/>
                <w:bCs/>
              </w:rPr>
              <w:fldChar w:fldCharType="begin"/>
            </w:r>
            <w:r w:rsidRPr="00D803CC">
              <w:rPr>
                <w:rFonts w:ascii="Arial" w:hAnsi="Arial" w:cs="Arial"/>
                <w:b/>
                <w:bCs/>
              </w:rPr>
              <w:instrText xml:space="preserve"> NUMPAGES  </w:instrText>
            </w:r>
            <w:r w:rsidRPr="00D803CC">
              <w:rPr>
                <w:rFonts w:ascii="Arial" w:hAnsi="Arial" w:cs="Arial"/>
                <w:b/>
                <w:bCs/>
              </w:rPr>
              <w:fldChar w:fldCharType="separate"/>
            </w:r>
            <w:r w:rsidRPr="00D803CC">
              <w:rPr>
                <w:rFonts w:ascii="Arial" w:hAnsi="Arial" w:cs="Arial"/>
                <w:b/>
                <w:bCs/>
                <w:noProof/>
              </w:rPr>
              <w:t>2</w:t>
            </w:r>
            <w:r w:rsidRPr="00D803CC">
              <w:rPr>
                <w:rFonts w:ascii="Arial" w:hAnsi="Arial" w:cs="Arial"/>
                <w:b/>
                <w:bCs/>
              </w:rPr>
              <w:fldChar w:fldCharType="end"/>
            </w:r>
          </w:p>
        </w:sdtContent>
      </w:sdt>
    </w:sdtContent>
  </w:sdt>
  <w:p w:rsidR="00D803CC" w:rsidRDefault="00D80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7D1" w:rsidRDefault="003057D1" w:rsidP="00847D56">
      <w:r>
        <w:separator/>
      </w:r>
    </w:p>
  </w:footnote>
  <w:footnote w:type="continuationSeparator" w:id="0">
    <w:p w:rsidR="003057D1" w:rsidRDefault="003057D1" w:rsidP="00847D56">
      <w:r>
        <w:continuationSeparator/>
      </w:r>
    </w:p>
  </w:footnote>
  <w:footnote w:id="1">
    <w:p w:rsidR="00847D56" w:rsidRPr="00D02280" w:rsidRDefault="00847D56" w:rsidP="00847D56">
      <w:pPr>
        <w:pStyle w:val="FootnoteText"/>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2">
    <w:p w:rsidR="00847D56" w:rsidRPr="007F2BA0" w:rsidRDefault="00847D56" w:rsidP="00847D56">
      <w:pPr>
        <w:pStyle w:val="FootnoteText"/>
        <w:rPr>
          <w:rFonts w:ascii="Arial" w:hAnsi="Arial" w:cs="Arial"/>
          <w:sz w:val="14"/>
          <w:szCs w:val="16"/>
          <w:lang w:val="sr-Latn-ME"/>
        </w:rPr>
      </w:pPr>
      <w:r w:rsidRPr="007F2BA0">
        <w:rPr>
          <w:rStyle w:val="FootnoteReference"/>
          <w:sz w:val="18"/>
        </w:rPr>
        <w:footnoteRef/>
      </w:r>
      <w:r w:rsidRPr="007F2BA0">
        <w:rPr>
          <w:sz w:val="18"/>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informacijama;</w:t>
      </w:r>
    </w:p>
  </w:footnote>
  <w:footnote w:id="3">
    <w:p w:rsidR="00847D56" w:rsidRPr="007F2BA0" w:rsidRDefault="00847D56" w:rsidP="00847D56">
      <w:pPr>
        <w:pStyle w:val="FootnoteText"/>
        <w:rPr>
          <w:rFonts w:ascii="Arial" w:hAnsi="Arial" w:cs="Arial"/>
          <w:sz w:val="14"/>
          <w:szCs w:val="16"/>
          <w:lang w:val="sr-Latn-ME"/>
        </w:rPr>
      </w:pPr>
      <w:r w:rsidRPr="007F2BA0">
        <w:rPr>
          <w:rStyle w:val="FootnoteReference"/>
          <w:sz w:val="18"/>
        </w:rPr>
        <w:footnoteRef/>
      </w:r>
      <w:r w:rsidRPr="007F2BA0">
        <w:rPr>
          <w:sz w:val="18"/>
        </w:rPr>
        <w:t xml:space="preserve"> </w:t>
      </w:r>
      <w:r w:rsidRPr="007F2BA0">
        <w:rPr>
          <w:rFonts w:ascii="Arial" w:hAnsi="Arial" w:cs="Arial"/>
          <w:sz w:val="14"/>
          <w:szCs w:val="16"/>
        </w:rPr>
        <w:t>Djelove tenderske dokumentacije iz tačke 2. – 18. Naručilac sačinjava u formi word/PDF dokumenta I objavljuje unošenjem (attachment) dokumenta na ESJN;</w:t>
      </w:r>
    </w:p>
  </w:footnote>
  <w:footnote w:id="4">
    <w:p w:rsidR="00847D56" w:rsidRPr="007F2BA0" w:rsidRDefault="00847D56" w:rsidP="00847D56">
      <w:pPr>
        <w:pStyle w:val="FootnoteText"/>
        <w:rPr>
          <w:rFonts w:ascii="Arial" w:hAnsi="Arial" w:cs="Arial"/>
          <w:sz w:val="14"/>
          <w:szCs w:val="16"/>
          <w:lang w:val="sr-Latn-ME"/>
        </w:rPr>
      </w:pPr>
      <w:r w:rsidRPr="007F2BA0">
        <w:rPr>
          <w:rStyle w:val="FootnoteReference"/>
          <w:sz w:val="18"/>
        </w:rPr>
        <w:footnoteRef/>
      </w:r>
      <w:r w:rsidRPr="007F2BA0">
        <w:rPr>
          <w:sz w:val="18"/>
        </w:rPr>
        <w:t xml:space="preserve"> </w:t>
      </w:r>
      <w:r w:rsidRPr="007F2BA0">
        <w:rPr>
          <w:rFonts w:ascii="Arial" w:hAnsi="Arial" w:cs="Arial"/>
          <w:sz w:val="14"/>
          <w:szCs w:val="16"/>
          <w:lang w:val="sr-Latn-ME"/>
        </w:rPr>
        <w:t>Procijenjena vrijednost se iskazuje bez PDV-a uključujući i sve troškove, nagrade i moguća obnavljanja ugovora na osnovu okvirnog sporazuma;</w:t>
      </w:r>
    </w:p>
  </w:footnote>
  <w:footnote w:id="5">
    <w:p w:rsidR="00847D56" w:rsidRPr="00900FEF" w:rsidRDefault="00847D56" w:rsidP="00847D56">
      <w:pPr>
        <w:pStyle w:val="FootnoteText"/>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predviđa zaključivanje okvirnog sporazuma cijelu sekciju brisati iz tenderske dokumentacije;</w:t>
      </w:r>
    </w:p>
  </w:footnote>
  <w:footnote w:id="6">
    <w:p w:rsidR="00CC27D9" w:rsidRPr="005D5095" w:rsidRDefault="00CC27D9" w:rsidP="00CC27D9">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7">
    <w:p w:rsidR="00CC27D9" w:rsidRPr="005D5095" w:rsidRDefault="00CC27D9" w:rsidP="00CC27D9">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8">
    <w:p w:rsidR="00847D56" w:rsidRPr="000F2C94" w:rsidRDefault="00847D56" w:rsidP="00847D56">
      <w:pPr>
        <w:pStyle w:val="FootnoteText"/>
        <w:rPr>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Detaljno uputstvo o dostavljanju ponude preko ESJN-a mo</w:t>
      </w:r>
      <w:r w:rsidRPr="007F2BA0">
        <w:rPr>
          <w:rFonts w:ascii="Arial" w:hAnsi="Arial" w:cs="Arial"/>
          <w:sz w:val="14"/>
          <w:szCs w:val="16"/>
          <w:lang w:val="sr-Latn-ME"/>
        </w:rPr>
        <w:t>že se naći na adresi www.ujn.gov.me</w:t>
      </w:r>
    </w:p>
  </w:footnote>
  <w:footnote w:id="9">
    <w:p w:rsidR="00847D56" w:rsidRPr="007F2BA0" w:rsidRDefault="00847D56" w:rsidP="00847D56">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Nabrojati koji su to uslovi,</w:t>
      </w:r>
    </w:p>
  </w:footnote>
  <w:footnote w:id="10">
    <w:p w:rsidR="00847D56" w:rsidRPr="007F2BA0" w:rsidRDefault="00847D56" w:rsidP="00847D56">
      <w:pPr>
        <w:pStyle w:val="FootnoteText"/>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U slučaju uspostavljanja dinamičkog sistema brisati ovaj dio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4596"/>
    <w:multiLevelType w:val="hybridMultilevel"/>
    <w:tmpl w:val="84F66ECE"/>
    <w:lvl w:ilvl="0" w:tplc="68089316">
      <w:start w:val="10"/>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BE04B31"/>
    <w:multiLevelType w:val="hybridMultilevel"/>
    <w:tmpl w:val="D99CB2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9362F2"/>
    <w:multiLevelType w:val="multilevel"/>
    <w:tmpl w:val="00762DE4"/>
    <w:lvl w:ilvl="0">
      <w:start w:val="1"/>
      <w:numFmt w:val="decimal"/>
      <w:lvlText w:val="%1."/>
      <w:lvlJc w:val="left"/>
      <w:pPr>
        <w:ind w:left="810" w:hanging="360"/>
      </w:pPr>
      <w:rPr>
        <w:rFonts w:hint="default"/>
        <w:b/>
        <w: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2CC120C"/>
    <w:multiLevelType w:val="hybridMultilevel"/>
    <w:tmpl w:val="0A62CB28"/>
    <w:lvl w:ilvl="0" w:tplc="58FC355A">
      <w:start w:val="4"/>
      <w:numFmt w:val="bullet"/>
      <w:lvlText w:val="-"/>
      <w:lvlJc w:val="left"/>
      <w:pPr>
        <w:ind w:left="720" w:hanging="360"/>
      </w:pPr>
      <w:rPr>
        <w:rFonts w:ascii="Times New Roman" w:eastAsia="Calibri" w:hAnsi="Times New Roman" w:cs="Times New Roman" w:hint="default"/>
        <w:sz w:val="24"/>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31F24EB0"/>
    <w:multiLevelType w:val="hybridMultilevel"/>
    <w:tmpl w:val="D84679B4"/>
    <w:lvl w:ilvl="0" w:tplc="0409000D">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95D2D8E"/>
    <w:multiLevelType w:val="hybridMultilevel"/>
    <w:tmpl w:val="C5BC4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574417F7"/>
    <w:multiLevelType w:val="hybridMultilevel"/>
    <w:tmpl w:val="495A8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74D09"/>
    <w:multiLevelType w:val="hybridMultilevel"/>
    <w:tmpl w:val="503EA8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69E417B3"/>
    <w:multiLevelType w:val="hybridMultilevel"/>
    <w:tmpl w:val="E1F40DD0"/>
    <w:lvl w:ilvl="0" w:tplc="4F3ABA0A">
      <w:start w:val="1"/>
      <w:numFmt w:val="decimal"/>
      <w:lvlText w:val="%1."/>
      <w:lvlJc w:val="left"/>
      <w:pPr>
        <w:ind w:left="785"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797008"/>
    <w:multiLevelType w:val="hybridMultilevel"/>
    <w:tmpl w:val="4CBC58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8112A4"/>
    <w:multiLevelType w:val="hybridMultilevel"/>
    <w:tmpl w:val="89C007A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664798"/>
    <w:multiLevelType w:val="hybridMultilevel"/>
    <w:tmpl w:val="C9C8A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626E8"/>
    <w:multiLevelType w:val="hybridMultilevel"/>
    <w:tmpl w:val="9BBA9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2"/>
  </w:num>
  <w:num w:numId="5">
    <w:abstractNumId w:val="1"/>
  </w:num>
  <w:num w:numId="6">
    <w:abstractNumId w:val="7"/>
  </w:num>
  <w:num w:numId="7">
    <w:abstractNumId w:val="10"/>
  </w:num>
  <w:num w:numId="8">
    <w:abstractNumId w:val="12"/>
  </w:num>
  <w:num w:numId="9">
    <w:abstractNumId w:val="13"/>
  </w:num>
  <w:num w:numId="10">
    <w:abstractNumId w:val="15"/>
  </w:num>
  <w:num w:numId="11">
    <w:abstractNumId w:val="9"/>
  </w:num>
  <w:num w:numId="12">
    <w:abstractNumId w:val="6"/>
  </w:num>
  <w:num w:numId="13">
    <w:abstractNumId w:val="14"/>
  </w:num>
  <w:num w:numId="14">
    <w:abstractNumId w:val="8"/>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56"/>
    <w:rsid w:val="00001E1D"/>
    <w:rsid w:val="00003C17"/>
    <w:rsid w:val="00011DDD"/>
    <w:rsid w:val="0002539D"/>
    <w:rsid w:val="00061F1C"/>
    <w:rsid w:val="000651A5"/>
    <w:rsid w:val="000655BB"/>
    <w:rsid w:val="00075DD2"/>
    <w:rsid w:val="00084D41"/>
    <w:rsid w:val="00097764"/>
    <w:rsid w:val="000B0CBE"/>
    <w:rsid w:val="000C0616"/>
    <w:rsid w:val="000D5794"/>
    <w:rsid w:val="000F5829"/>
    <w:rsid w:val="000F7F78"/>
    <w:rsid w:val="000F7F96"/>
    <w:rsid w:val="00106595"/>
    <w:rsid w:val="00110F25"/>
    <w:rsid w:val="0011202D"/>
    <w:rsid w:val="00115702"/>
    <w:rsid w:val="00115AB6"/>
    <w:rsid w:val="0012080C"/>
    <w:rsid w:val="00137FCC"/>
    <w:rsid w:val="001410BC"/>
    <w:rsid w:val="0014227C"/>
    <w:rsid w:val="00156E23"/>
    <w:rsid w:val="0016276C"/>
    <w:rsid w:val="00174C39"/>
    <w:rsid w:val="00180D1D"/>
    <w:rsid w:val="001859D2"/>
    <w:rsid w:val="00194904"/>
    <w:rsid w:val="001975FC"/>
    <w:rsid w:val="001B0799"/>
    <w:rsid w:val="001B73AD"/>
    <w:rsid w:val="001C1274"/>
    <w:rsid w:val="001C29F4"/>
    <w:rsid w:val="001C7170"/>
    <w:rsid w:val="001E4921"/>
    <w:rsid w:val="001F55BD"/>
    <w:rsid w:val="002001CD"/>
    <w:rsid w:val="00200DDB"/>
    <w:rsid w:val="00201804"/>
    <w:rsid w:val="0021757A"/>
    <w:rsid w:val="00217A71"/>
    <w:rsid w:val="0023335E"/>
    <w:rsid w:val="0025199D"/>
    <w:rsid w:val="00280405"/>
    <w:rsid w:val="0028259F"/>
    <w:rsid w:val="0029047B"/>
    <w:rsid w:val="002C13D0"/>
    <w:rsid w:val="002D5802"/>
    <w:rsid w:val="002E3104"/>
    <w:rsid w:val="002E4CE8"/>
    <w:rsid w:val="002F21AC"/>
    <w:rsid w:val="003057D1"/>
    <w:rsid w:val="00310727"/>
    <w:rsid w:val="0031248D"/>
    <w:rsid w:val="0032077E"/>
    <w:rsid w:val="00324D85"/>
    <w:rsid w:val="003436E3"/>
    <w:rsid w:val="003478EA"/>
    <w:rsid w:val="00362F8C"/>
    <w:rsid w:val="0036699D"/>
    <w:rsid w:val="00385444"/>
    <w:rsid w:val="003930C8"/>
    <w:rsid w:val="003A1480"/>
    <w:rsid w:val="003A2D7A"/>
    <w:rsid w:val="003A412A"/>
    <w:rsid w:val="003B02BC"/>
    <w:rsid w:val="003C0BF5"/>
    <w:rsid w:val="003C5757"/>
    <w:rsid w:val="003D1DD9"/>
    <w:rsid w:val="003D5EF6"/>
    <w:rsid w:val="003F5590"/>
    <w:rsid w:val="00411855"/>
    <w:rsid w:val="00423200"/>
    <w:rsid w:val="004359D6"/>
    <w:rsid w:val="00481E2B"/>
    <w:rsid w:val="00490599"/>
    <w:rsid w:val="00495473"/>
    <w:rsid w:val="00495FCC"/>
    <w:rsid w:val="004C7DB0"/>
    <w:rsid w:val="004E2997"/>
    <w:rsid w:val="004E5727"/>
    <w:rsid w:val="004F5A49"/>
    <w:rsid w:val="00503274"/>
    <w:rsid w:val="00517ECF"/>
    <w:rsid w:val="00530B32"/>
    <w:rsid w:val="005340DF"/>
    <w:rsid w:val="005353CA"/>
    <w:rsid w:val="00571A5F"/>
    <w:rsid w:val="00583A5D"/>
    <w:rsid w:val="00587A1D"/>
    <w:rsid w:val="005A2825"/>
    <w:rsid w:val="005B6498"/>
    <w:rsid w:val="005C6611"/>
    <w:rsid w:val="005D09D8"/>
    <w:rsid w:val="005D658E"/>
    <w:rsid w:val="005E1598"/>
    <w:rsid w:val="00601D3D"/>
    <w:rsid w:val="0060501A"/>
    <w:rsid w:val="00616CD6"/>
    <w:rsid w:val="00626530"/>
    <w:rsid w:val="0062669C"/>
    <w:rsid w:val="0062693C"/>
    <w:rsid w:val="0063227E"/>
    <w:rsid w:val="00642784"/>
    <w:rsid w:val="00655C64"/>
    <w:rsid w:val="006567A8"/>
    <w:rsid w:val="00667639"/>
    <w:rsid w:val="006731C8"/>
    <w:rsid w:val="00677458"/>
    <w:rsid w:val="006A03D5"/>
    <w:rsid w:val="006A7AA5"/>
    <w:rsid w:val="006B03D9"/>
    <w:rsid w:val="006B297A"/>
    <w:rsid w:val="006C49A0"/>
    <w:rsid w:val="0070028F"/>
    <w:rsid w:val="0071335B"/>
    <w:rsid w:val="00722699"/>
    <w:rsid w:val="00722851"/>
    <w:rsid w:val="00731897"/>
    <w:rsid w:val="00733002"/>
    <w:rsid w:val="007357F1"/>
    <w:rsid w:val="007544A2"/>
    <w:rsid w:val="00790692"/>
    <w:rsid w:val="007943E7"/>
    <w:rsid w:val="007B6ED1"/>
    <w:rsid w:val="007C1049"/>
    <w:rsid w:val="007D18A7"/>
    <w:rsid w:val="007D5675"/>
    <w:rsid w:val="007F2C0C"/>
    <w:rsid w:val="00811353"/>
    <w:rsid w:val="00823A17"/>
    <w:rsid w:val="00847D56"/>
    <w:rsid w:val="00853F6A"/>
    <w:rsid w:val="00896FEC"/>
    <w:rsid w:val="0089756B"/>
    <w:rsid w:val="008A5860"/>
    <w:rsid w:val="008B105F"/>
    <w:rsid w:val="008B2839"/>
    <w:rsid w:val="008B5BF0"/>
    <w:rsid w:val="008B67DD"/>
    <w:rsid w:val="008C0247"/>
    <w:rsid w:val="008D11FF"/>
    <w:rsid w:val="008F3BBC"/>
    <w:rsid w:val="008F501F"/>
    <w:rsid w:val="009267B5"/>
    <w:rsid w:val="00927EAF"/>
    <w:rsid w:val="0094701A"/>
    <w:rsid w:val="00960F3B"/>
    <w:rsid w:val="00964EE3"/>
    <w:rsid w:val="00992AB6"/>
    <w:rsid w:val="009A334E"/>
    <w:rsid w:val="009A4B7D"/>
    <w:rsid w:val="009C135D"/>
    <w:rsid w:val="009D06D7"/>
    <w:rsid w:val="009F2DDF"/>
    <w:rsid w:val="00A0059F"/>
    <w:rsid w:val="00A027C5"/>
    <w:rsid w:val="00A0553A"/>
    <w:rsid w:val="00A079E9"/>
    <w:rsid w:val="00A13A84"/>
    <w:rsid w:val="00A14173"/>
    <w:rsid w:val="00A223D2"/>
    <w:rsid w:val="00A431B9"/>
    <w:rsid w:val="00A461F0"/>
    <w:rsid w:val="00A547A7"/>
    <w:rsid w:val="00A6143F"/>
    <w:rsid w:val="00A65015"/>
    <w:rsid w:val="00AA4B0F"/>
    <w:rsid w:val="00AB0D13"/>
    <w:rsid w:val="00AB1EBD"/>
    <w:rsid w:val="00AC4347"/>
    <w:rsid w:val="00AC61CD"/>
    <w:rsid w:val="00AD10FF"/>
    <w:rsid w:val="00AD1C42"/>
    <w:rsid w:val="00AD274A"/>
    <w:rsid w:val="00AE3D40"/>
    <w:rsid w:val="00B05344"/>
    <w:rsid w:val="00B06F20"/>
    <w:rsid w:val="00B30D80"/>
    <w:rsid w:val="00B35ABA"/>
    <w:rsid w:val="00B476BC"/>
    <w:rsid w:val="00B51395"/>
    <w:rsid w:val="00B51ABE"/>
    <w:rsid w:val="00B63015"/>
    <w:rsid w:val="00B754D9"/>
    <w:rsid w:val="00BA4C96"/>
    <w:rsid w:val="00BB5C35"/>
    <w:rsid w:val="00BC0200"/>
    <w:rsid w:val="00BC3F25"/>
    <w:rsid w:val="00BE0E25"/>
    <w:rsid w:val="00BE45BC"/>
    <w:rsid w:val="00BE798C"/>
    <w:rsid w:val="00BF29EE"/>
    <w:rsid w:val="00C16BC8"/>
    <w:rsid w:val="00C358A0"/>
    <w:rsid w:val="00C45494"/>
    <w:rsid w:val="00C50468"/>
    <w:rsid w:val="00C518EA"/>
    <w:rsid w:val="00C70129"/>
    <w:rsid w:val="00C82A0F"/>
    <w:rsid w:val="00C86268"/>
    <w:rsid w:val="00C9421F"/>
    <w:rsid w:val="00CC27D9"/>
    <w:rsid w:val="00CD3B59"/>
    <w:rsid w:val="00CF4187"/>
    <w:rsid w:val="00D04696"/>
    <w:rsid w:val="00D15A72"/>
    <w:rsid w:val="00D17B1D"/>
    <w:rsid w:val="00D22A21"/>
    <w:rsid w:val="00D27F97"/>
    <w:rsid w:val="00D32741"/>
    <w:rsid w:val="00D41E48"/>
    <w:rsid w:val="00D433A3"/>
    <w:rsid w:val="00D63F72"/>
    <w:rsid w:val="00D66B25"/>
    <w:rsid w:val="00D77587"/>
    <w:rsid w:val="00D803CC"/>
    <w:rsid w:val="00D80A50"/>
    <w:rsid w:val="00D868C0"/>
    <w:rsid w:val="00D86D91"/>
    <w:rsid w:val="00D95FFB"/>
    <w:rsid w:val="00DB3716"/>
    <w:rsid w:val="00DC0FC6"/>
    <w:rsid w:val="00DC701C"/>
    <w:rsid w:val="00DC765A"/>
    <w:rsid w:val="00DD51CB"/>
    <w:rsid w:val="00DD71C1"/>
    <w:rsid w:val="00DF0711"/>
    <w:rsid w:val="00DF14F5"/>
    <w:rsid w:val="00DF3B93"/>
    <w:rsid w:val="00DF4427"/>
    <w:rsid w:val="00E10B8B"/>
    <w:rsid w:val="00E175E1"/>
    <w:rsid w:val="00E22EB9"/>
    <w:rsid w:val="00E4278E"/>
    <w:rsid w:val="00E4710B"/>
    <w:rsid w:val="00E518C6"/>
    <w:rsid w:val="00E52650"/>
    <w:rsid w:val="00E541CC"/>
    <w:rsid w:val="00E57D46"/>
    <w:rsid w:val="00E62C20"/>
    <w:rsid w:val="00E65137"/>
    <w:rsid w:val="00E67013"/>
    <w:rsid w:val="00E71DA2"/>
    <w:rsid w:val="00EB1E41"/>
    <w:rsid w:val="00EC7775"/>
    <w:rsid w:val="00ED6528"/>
    <w:rsid w:val="00ED7575"/>
    <w:rsid w:val="00EF1ADF"/>
    <w:rsid w:val="00F04BBE"/>
    <w:rsid w:val="00F216C5"/>
    <w:rsid w:val="00F331D5"/>
    <w:rsid w:val="00F33B6A"/>
    <w:rsid w:val="00F42FB6"/>
    <w:rsid w:val="00F51ACA"/>
    <w:rsid w:val="00F547E8"/>
    <w:rsid w:val="00F63249"/>
    <w:rsid w:val="00F63380"/>
    <w:rsid w:val="00F77C7D"/>
    <w:rsid w:val="00F85462"/>
    <w:rsid w:val="00F941B7"/>
    <w:rsid w:val="00FC0CFE"/>
    <w:rsid w:val="00FC72EB"/>
    <w:rsid w:val="00FD0A4D"/>
    <w:rsid w:val="00FD4561"/>
    <w:rsid w:val="00FE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171F"/>
  <w15:chartTrackingRefBased/>
  <w15:docId w15:val="{4B081FC6-5806-48DF-A746-157F819C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0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D56"/>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D56"/>
    <w:rPr>
      <w:rFonts w:ascii="Times New Roman" w:eastAsia="Times New Roman" w:hAnsi="Times New Roman" w:cs="Times New Roman"/>
      <w:b/>
      <w:bCs/>
      <w:sz w:val="24"/>
      <w:szCs w:val="24"/>
      <w:lang w:val="sr-Cyrl-CS"/>
    </w:rPr>
  </w:style>
  <w:style w:type="character" w:styleId="Hyperlink">
    <w:name w:val="Hyperlink"/>
    <w:uiPriority w:val="99"/>
    <w:rsid w:val="00847D56"/>
    <w:rPr>
      <w:color w:val="0000FF"/>
      <w:u w:val="single"/>
    </w:rPr>
  </w:style>
  <w:style w:type="paragraph" w:styleId="FootnoteText">
    <w:name w:val="footnote text"/>
    <w:basedOn w:val="Normal"/>
    <w:link w:val="FootnoteTextChar"/>
    <w:uiPriority w:val="99"/>
    <w:unhideWhenUsed/>
    <w:rsid w:val="00847D56"/>
    <w:rPr>
      <w:rFonts w:ascii="Calibri" w:eastAsia="Calibri" w:hAnsi="Calibri"/>
      <w:sz w:val="20"/>
      <w:szCs w:val="20"/>
    </w:rPr>
  </w:style>
  <w:style w:type="character" w:customStyle="1" w:styleId="FootnoteTextChar">
    <w:name w:val="Footnote Text Char"/>
    <w:basedOn w:val="DefaultParagraphFont"/>
    <w:link w:val="FootnoteText"/>
    <w:uiPriority w:val="99"/>
    <w:rsid w:val="00847D56"/>
    <w:rPr>
      <w:rFonts w:ascii="Calibri" w:eastAsia="Calibri" w:hAnsi="Calibri" w:cs="Times New Roman"/>
      <w:sz w:val="20"/>
      <w:szCs w:val="20"/>
    </w:rPr>
  </w:style>
  <w:style w:type="character" w:styleId="FootnoteReference">
    <w:name w:val="footnote reference"/>
    <w:uiPriority w:val="99"/>
    <w:unhideWhenUsed/>
    <w:rsid w:val="00847D56"/>
    <w:rPr>
      <w:vertAlign w:val="superscript"/>
    </w:rPr>
  </w:style>
  <w:style w:type="paragraph" w:styleId="ListParagraph">
    <w:name w:val="List Paragraph"/>
    <w:basedOn w:val="Normal"/>
    <w:link w:val="ListParagraphChar"/>
    <w:uiPriority w:val="99"/>
    <w:qFormat/>
    <w:rsid w:val="00847D56"/>
    <w:pPr>
      <w:spacing w:before="96" w:after="120" w:line="360" w:lineRule="atLeast"/>
      <w:ind w:left="720"/>
    </w:pPr>
    <w:rPr>
      <w:rFonts w:ascii="Calibri" w:eastAsia="Calibri" w:hAnsi="Calibri" w:cs="Calibri"/>
      <w:sz w:val="22"/>
      <w:szCs w:val="22"/>
      <w:lang w:val="sr-Latn-CS"/>
    </w:rPr>
  </w:style>
  <w:style w:type="paragraph" w:styleId="TOC1">
    <w:name w:val="toc 1"/>
    <w:basedOn w:val="Normal"/>
    <w:next w:val="Normal"/>
    <w:autoRedefine/>
    <w:uiPriority w:val="39"/>
    <w:rsid w:val="00156E23"/>
    <w:pPr>
      <w:tabs>
        <w:tab w:val="left" w:pos="440"/>
        <w:tab w:val="right" w:leader="dot" w:pos="9350"/>
      </w:tabs>
      <w:spacing w:after="100" w:line="276" w:lineRule="auto"/>
    </w:pPr>
    <w:rPr>
      <w:rFonts w:ascii="Calibri" w:eastAsia="PMingLiU" w:hAnsi="Calibri" w:cs="Calibri"/>
      <w:sz w:val="22"/>
      <w:szCs w:val="22"/>
      <w:lang w:eastAsia="zh-TW"/>
    </w:rPr>
  </w:style>
  <w:style w:type="paragraph" w:styleId="Header">
    <w:name w:val="header"/>
    <w:basedOn w:val="Normal"/>
    <w:link w:val="HeaderChar"/>
    <w:uiPriority w:val="99"/>
    <w:unhideWhenUsed/>
    <w:rsid w:val="00D803CC"/>
    <w:pPr>
      <w:tabs>
        <w:tab w:val="center" w:pos="4680"/>
        <w:tab w:val="right" w:pos="9360"/>
      </w:tabs>
    </w:pPr>
  </w:style>
  <w:style w:type="character" w:customStyle="1" w:styleId="HeaderChar">
    <w:name w:val="Header Char"/>
    <w:basedOn w:val="DefaultParagraphFont"/>
    <w:link w:val="Header"/>
    <w:uiPriority w:val="99"/>
    <w:rsid w:val="00D803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03CC"/>
    <w:pPr>
      <w:tabs>
        <w:tab w:val="center" w:pos="4680"/>
        <w:tab w:val="right" w:pos="9360"/>
      </w:tabs>
    </w:pPr>
  </w:style>
  <w:style w:type="character" w:customStyle="1" w:styleId="FooterChar">
    <w:name w:val="Footer Char"/>
    <w:basedOn w:val="DefaultParagraphFont"/>
    <w:link w:val="Footer"/>
    <w:uiPriority w:val="99"/>
    <w:rsid w:val="00D803CC"/>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sid w:val="00CC27D9"/>
    <w:rPr>
      <w:rFonts w:ascii="Calibri" w:eastAsia="Calibri" w:hAnsi="Calibri" w:cs="Calibri"/>
      <w:lang w:val="sr-Latn-CS"/>
    </w:rPr>
  </w:style>
  <w:style w:type="paragraph" w:customStyle="1" w:styleId="T30X">
    <w:name w:val="T30X"/>
    <w:basedOn w:val="Normal"/>
    <w:uiPriority w:val="99"/>
    <w:rsid w:val="00CC27D9"/>
    <w:pPr>
      <w:autoSpaceDE w:val="0"/>
      <w:autoSpaceDN w:val="0"/>
      <w:adjustRightInd w:val="0"/>
      <w:spacing w:before="60" w:after="60"/>
      <w:ind w:firstLine="283"/>
      <w:jc w:val="both"/>
    </w:pPr>
    <w:rPr>
      <w:rFonts w:eastAsiaTheme="minor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236985">
      <w:bodyDiv w:val="1"/>
      <w:marLeft w:val="0"/>
      <w:marRight w:val="0"/>
      <w:marTop w:val="0"/>
      <w:marBottom w:val="0"/>
      <w:divBdr>
        <w:top w:val="none" w:sz="0" w:space="0" w:color="auto"/>
        <w:left w:val="none" w:sz="0" w:space="0" w:color="auto"/>
        <w:bottom w:val="none" w:sz="0" w:space="0" w:color="auto"/>
        <w:right w:val="none" w:sz="0" w:space="0" w:color="auto"/>
      </w:divBdr>
    </w:div>
    <w:div w:id="20224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Kazic</dc:creator>
  <cp:keywords/>
  <dc:description/>
  <cp:lastModifiedBy>Najla Frljuckic</cp:lastModifiedBy>
  <cp:revision>2</cp:revision>
  <dcterms:created xsi:type="dcterms:W3CDTF">2022-06-30T10:55:00Z</dcterms:created>
  <dcterms:modified xsi:type="dcterms:W3CDTF">2022-06-30T10:55:00Z</dcterms:modified>
</cp:coreProperties>
</file>