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2F2B9" w14:textId="6484578E" w:rsidR="00FA523C" w:rsidRPr="00F85368" w:rsidRDefault="0030093A" w:rsidP="00FA523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Prijestonica Cetinje</w:t>
      </w:r>
    </w:p>
    <w:p w14:paraId="686C5012" w14:textId="3CE17022" w:rsidR="00291344" w:rsidRDefault="00291344" w:rsidP="00FA52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91344">
        <w:rPr>
          <w:rFonts w:ascii="Times New Roman" w:eastAsia="Times New Roman" w:hAnsi="Times New Roman"/>
          <w:color w:val="000000"/>
          <w:sz w:val="24"/>
          <w:szCs w:val="24"/>
        </w:rPr>
        <w:t>Broj:01-426/22-</w:t>
      </w:r>
      <w:r w:rsidR="00850AC3">
        <w:rPr>
          <w:rFonts w:ascii="Times New Roman" w:eastAsia="Times New Roman" w:hAnsi="Times New Roman"/>
          <w:color w:val="000000"/>
          <w:sz w:val="24"/>
          <w:szCs w:val="24"/>
        </w:rPr>
        <w:t>1742/4</w:t>
      </w:r>
    </w:p>
    <w:p w14:paraId="26CF50CB" w14:textId="2EF75EEB" w:rsidR="00FA523C" w:rsidRPr="00F85368" w:rsidRDefault="00FA523C" w:rsidP="00FA523C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85368">
        <w:rPr>
          <w:rFonts w:ascii="Times New Roman" w:eastAsia="Times New Roman" w:hAnsi="Times New Roman"/>
          <w:color w:val="000000"/>
          <w:sz w:val="24"/>
          <w:szCs w:val="24"/>
        </w:rPr>
        <w:t xml:space="preserve">Mjesto i datum: </w:t>
      </w:r>
      <w:r w:rsidR="0030093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Cetinje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, </w:t>
      </w:r>
      <w:r w:rsidR="00850AC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29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 0</w:t>
      </w:r>
      <w:r w:rsidR="004C2F7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7</w:t>
      </w:r>
      <w:r w:rsidRPr="00F85368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. 2022. godine</w:t>
      </w:r>
    </w:p>
    <w:p w14:paraId="7A5B313E" w14:textId="77777777" w:rsidR="00FA523C" w:rsidRPr="00943312" w:rsidRDefault="00FA523C" w:rsidP="00B40728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306223E7" w14:textId="475120B7" w:rsidR="004C2F73" w:rsidRPr="00850AC3" w:rsidRDefault="004C2F73" w:rsidP="00EF4788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4C2F73">
        <w:rPr>
          <w:rFonts w:ascii="Times New Roman" w:hAnsi="Times New Roman"/>
          <w:sz w:val="24"/>
          <w:szCs w:val="24"/>
          <w:lang w:val="it-IT"/>
        </w:rPr>
        <w:t xml:space="preserve">Na osnovu člana 95 Zakona o javnim nabavkama, postupajući po zahtjevu zainteresovanog lica za pojašnjenje tenderske dokumentacije </w:t>
      </w:r>
      <w:r w:rsidR="0081514A">
        <w:rPr>
          <w:rFonts w:ascii="Times New Roman" w:hAnsi="Times New Roman"/>
          <w:sz w:val="24"/>
          <w:szCs w:val="24"/>
          <w:lang w:val="it-IT"/>
        </w:rPr>
        <w:t xml:space="preserve">- </w:t>
      </w:r>
      <w:r w:rsidR="00850AC3" w:rsidRPr="009A0A38">
        <w:rPr>
          <w:rFonts w:ascii="Times New Roman" w:hAnsi="Times New Roman"/>
          <w:b/>
          <w:sz w:val="24"/>
          <w:szCs w:val="24"/>
          <w:lang w:val="it-IT"/>
        </w:rPr>
        <w:t>za izvođenje radova - Izgradnja trafo stanice TS 10/ 04 KV Novi Obod 1- 2X1000KvA i njeno uklapanje u 10kv mrežu</w:t>
      </w:r>
      <w:r w:rsidRPr="004C2F73">
        <w:rPr>
          <w:rFonts w:ascii="Times New Roman" w:hAnsi="Times New Roman"/>
          <w:sz w:val="24"/>
          <w:szCs w:val="24"/>
          <w:lang w:val="it-IT"/>
        </w:rPr>
        <w:t xml:space="preserve">, Komisija za sprovođenje postupka javne nabavke objavljuje sljedeće: </w:t>
      </w:r>
    </w:p>
    <w:p w14:paraId="67FEC31D" w14:textId="77777777" w:rsidR="004C2F73" w:rsidRPr="004C2F73" w:rsidRDefault="004C2F73" w:rsidP="004C2F7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390203A" w14:textId="77777777" w:rsidR="004C2F73" w:rsidRPr="004C2F73" w:rsidRDefault="004C2F73" w:rsidP="004C2F7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7E4050F" w14:textId="09C06DF0" w:rsidR="00AF6546" w:rsidRDefault="004C2F73" w:rsidP="00AF65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Pojašnjenje</w:t>
      </w:r>
    </w:p>
    <w:p w14:paraId="345161E8" w14:textId="77777777" w:rsidR="00850AC3" w:rsidRPr="009A0A38" w:rsidRDefault="00FA523C" w:rsidP="00850AC3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943312">
        <w:rPr>
          <w:rFonts w:ascii="Times New Roman" w:hAnsi="Times New Roman"/>
          <w:b/>
          <w:sz w:val="24"/>
          <w:szCs w:val="24"/>
        </w:rPr>
        <w:t xml:space="preserve">tenderske dokumentacije za otvoreni postupak javne nabavke </w:t>
      </w:r>
      <w:r w:rsidR="0081514A">
        <w:rPr>
          <w:rFonts w:ascii="Times New Roman" w:hAnsi="Times New Roman"/>
          <w:b/>
          <w:sz w:val="24"/>
          <w:szCs w:val="24"/>
        </w:rPr>
        <w:t xml:space="preserve">- </w:t>
      </w:r>
      <w:r w:rsidR="00850AC3" w:rsidRPr="009A0A38">
        <w:rPr>
          <w:rFonts w:ascii="Times New Roman" w:hAnsi="Times New Roman"/>
          <w:b/>
          <w:sz w:val="24"/>
          <w:szCs w:val="24"/>
          <w:lang w:val="it-IT"/>
        </w:rPr>
        <w:t>za izvođenje radova - Izgradnja trafo stanice TS 10/ 04 KV Novi Obod 1- 2X1000KvA i njeno uklapanje u 10kv mrežu</w:t>
      </w:r>
    </w:p>
    <w:p w14:paraId="77BED9BB" w14:textId="0E60D829" w:rsidR="0081514A" w:rsidRDefault="0081514A" w:rsidP="0081514A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90F4C34" w14:textId="77777777" w:rsidR="00850AC3" w:rsidRDefault="00850AC3" w:rsidP="004C2F7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EB1A70" w14:textId="77777777" w:rsidR="00850AC3" w:rsidRDefault="00850AC3" w:rsidP="004C2F73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1B46E083" w14:textId="77777777" w:rsidR="004C2F73" w:rsidRPr="00EF4788" w:rsidRDefault="004C2F73" w:rsidP="004C2F7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4788">
        <w:rPr>
          <w:rFonts w:ascii="Times New Roman" w:hAnsi="Times New Roman"/>
          <w:b/>
          <w:sz w:val="24"/>
          <w:szCs w:val="24"/>
        </w:rPr>
        <w:t>Pitanje:</w:t>
      </w:r>
    </w:p>
    <w:p w14:paraId="51D53DCF" w14:textId="419917CE" w:rsidR="00E240B4" w:rsidRDefault="00E240B4" w:rsidP="00074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9A66B3" w14:textId="5B4C10A5" w:rsidR="004C2F73" w:rsidRPr="004B7429" w:rsidRDefault="00850AC3" w:rsidP="004C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429">
        <w:rPr>
          <w:rFonts w:ascii="Times New Roman" w:hAnsi="Times New Roman"/>
          <w:sz w:val="24"/>
          <w:szCs w:val="24"/>
        </w:rPr>
        <w:t>Poštovani, Molimo Vas za pojašnjenje a tiče se sledećeg: Naime,u Stručno tehničkoj sposobnosti od ponuđača se zahtijeva dostavljanje sledećeg: Privredni subjekat je dužan da posjeduje minimum stručnih i kadrovskih kapaciteta koji su potrebni za izvršenje ugovora što se dokazuje dokazom o angažovanju radne snage (kopija radne knjižice, prijava za osiguranje ili ugovor o radu) sa odgovarajućim referencama koje su potrebne za izvršenje predmeta nabavke u skladu sa zakonom. , -Da li se pod dostavljanjem odgovarajućih referenci podrazumijeva kopija radne knjižice, prijava za osiguranje ili ugovor o radu?!</w:t>
      </w:r>
    </w:p>
    <w:p w14:paraId="249E3822" w14:textId="77777777" w:rsidR="004C2F73" w:rsidRDefault="004C2F73" w:rsidP="004C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239B1" w14:textId="77777777" w:rsidR="00850AC3" w:rsidRPr="004C2F73" w:rsidRDefault="00850AC3" w:rsidP="004C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3243C" w14:textId="026418C0" w:rsidR="004C2F73" w:rsidRPr="00794D7A" w:rsidRDefault="004C2F73" w:rsidP="004C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788">
        <w:rPr>
          <w:rFonts w:ascii="Times New Roman" w:hAnsi="Times New Roman"/>
          <w:b/>
          <w:sz w:val="24"/>
          <w:szCs w:val="24"/>
        </w:rPr>
        <w:t>Odgovor:</w:t>
      </w:r>
      <w:r w:rsidR="0081514A">
        <w:rPr>
          <w:rFonts w:ascii="Times New Roman" w:hAnsi="Times New Roman"/>
          <w:sz w:val="24"/>
          <w:szCs w:val="24"/>
        </w:rPr>
        <w:t xml:space="preserve"> </w:t>
      </w:r>
      <w:r w:rsidRPr="004C2F73">
        <w:rPr>
          <w:rFonts w:ascii="Times New Roman" w:hAnsi="Times New Roman"/>
          <w:sz w:val="24"/>
          <w:szCs w:val="24"/>
        </w:rPr>
        <w:t xml:space="preserve"> Naručilac je utvrdio da je neophodno</w:t>
      </w:r>
      <w:r w:rsidR="00EF4788">
        <w:rPr>
          <w:rFonts w:ascii="Times New Roman" w:hAnsi="Times New Roman"/>
          <w:sz w:val="24"/>
          <w:szCs w:val="24"/>
        </w:rPr>
        <w:t xml:space="preserve"> izvršiti izmjenu u ovom dijelu</w:t>
      </w:r>
      <w:bookmarkStart w:id="0" w:name="_GoBack"/>
      <w:bookmarkEnd w:id="0"/>
      <w:r w:rsidRPr="004C2F73">
        <w:rPr>
          <w:rFonts w:ascii="Times New Roman" w:hAnsi="Times New Roman"/>
          <w:sz w:val="24"/>
          <w:szCs w:val="24"/>
        </w:rPr>
        <w:t xml:space="preserve">. Izmjena će biti </w:t>
      </w:r>
      <w:r>
        <w:rPr>
          <w:rFonts w:ascii="Times New Roman" w:hAnsi="Times New Roman"/>
          <w:sz w:val="24"/>
          <w:szCs w:val="24"/>
        </w:rPr>
        <w:t>odrađena na ESJN-u</w:t>
      </w:r>
      <w:r w:rsidR="00850AC3">
        <w:rPr>
          <w:rFonts w:ascii="Times New Roman" w:hAnsi="Times New Roman"/>
          <w:sz w:val="24"/>
          <w:szCs w:val="24"/>
        </w:rPr>
        <w:t>.</w:t>
      </w:r>
    </w:p>
    <w:p w14:paraId="3D12C25A" w14:textId="13B6BA22" w:rsidR="00DB2AE9" w:rsidRDefault="00DB2AE9" w:rsidP="00074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734C8" w14:textId="77777777" w:rsidR="00FA523C" w:rsidRPr="00794D7A" w:rsidRDefault="00FA523C" w:rsidP="00F8536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9DD89FE" w14:textId="77777777" w:rsidR="00850AC3" w:rsidRPr="00794D7A" w:rsidRDefault="00850AC3" w:rsidP="00850AC3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 xml:space="preserve">Komisija za sprovođenje postupka javne nabavke </w:t>
      </w:r>
    </w:p>
    <w:p w14:paraId="5303AC30" w14:textId="77777777" w:rsidR="00850AC3" w:rsidRPr="00794D7A" w:rsidRDefault="00850AC3" w:rsidP="00850AC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F1A240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Ana Lipovina</w:t>
      </w:r>
      <w:r>
        <w:rPr>
          <w:rFonts w:ascii="Times New Roman" w:hAnsi="Times New Roman"/>
          <w:sz w:val="24"/>
          <w:szCs w:val="24"/>
        </w:rPr>
        <w:t>,</w:t>
      </w:r>
      <w:r w:rsidRPr="009A0A38">
        <w:rPr>
          <w:rFonts w:ascii="Times New Roman" w:hAnsi="Times New Roman"/>
          <w:sz w:val="24"/>
          <w:szCs w:val="24"/>
        </w:rPr>
        <w:t xml:space="preserve">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26EA51E9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6551743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Tatjana Stanković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096A20FD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7802D80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 xml:space="preserve">Marija </w:t>
      </w:r>
      <w:r>
        <w:rPr>
          <w:rFonts w:ascii="Times New Roman" w:hAnsi="Times New Roman"/>
          <w:sz w:val="24"/>
          <w:szCs w:val="24"/>
        </w:rPr>
        <w:t xml:space="preserve">Milošević,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1B5E6C0E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06425C9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Magdalena Krstićević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6D0A5B8B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166E74C" w14:textId="77777777" w:rsidR="00850AC3" w:rsidRPr="00794D7A" w:rsidRDefault="00850AC3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794D7A">
        <w:rPr>
          <w:rFonts w:ascii="Times New Roman" w:hAnsi="Times New Roman"/>
          <w:sz w:val="24"/>
          <w:szCs w:val="24"/>
        </w:rPr>
        <w:t>Irena Perović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4D7A">
        <w:rPr>
          <w:rFonts w:ascii="Times New Roman" w:hAnsi="Times New Roman"/>
          <w:sz w:val="24"/>
          <w:szCs w:val="24"/>
        </w:rPr>
        <w:t>s.r.</w:t>
      </w:r>
    </w:p>
    <w:p w14:paraId="7DC5855A" w14:textId="0A8921AC" w:rsidR="0081514A" w:rsidRPr="00794D7A" w:rsidRDefault="0081514A" w:rsidP="00850AC3">
      <w:pPr>
        <w:tabs>
          <w:tab w:val="left" w:pos="567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sectPr w:rsidR="0081514A" w:rsidRPr="00794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375"/>
    <w:multiLevelType w:val="hybridMultilevel"/>
    <w:tmpl w:val="077A2492"/>
    <w:lvl w:ilvl="0" w:tplc="2272E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23C"/>
    <w:rsid w:val="00074FE4"/>
    <w:rsid w:val="000F5DE7"/>
    <w:rsid w:val="0021613E"/>
    <w:rsid w:val="00291344"/>
    <w:rsid w:val="0030093A"/>
    <w:rsid w:val="00313846"/>
    <w:rsid w:val="003D22FC"/>
    <w:rsid w:val="004B7429"/>
    <w:rsid w:val="004C2F73"/>
    <w:rsid w:val="00531E7B"/>
    <w:rsid w:val="0066659E"/>
    <w:rsid w:val="00697D0D"/>
    <w:rsid w:val="00713DC6"/>
    <w:rsid w:val="00794D7A"/>
    <w:rsid w:val="0081514A"/>
    <w:rsid w:val="008219EE"/>
    <w:rsid w:val="00850AC3"/>
    <w:rsid w:val="00943312"/>
    <w:rsid w:val="00AA54CF"/>
    <w:rsid w:val="00AF6546"/>
    <w:rsid w:val="00B376CB"/>
    <w:rsid w:val="00B40728"/>
    <w:rsid w:val="00B9666C"/>
    <w:rsid w:val="00BD5910"/>
    <w:rsid w:val="00BF7381"/>
    <w:rsid w:val="00C9564C"/>
    <w:rsid w:val="00CC3257"/>
    <w:rsid w:val="00D643C8"/>
    <w:rsid w:val="00DB2AE9"/>
    <w:rsid w:val="00DE0A83"/>
    <w:rsid w:val="00E240B4"/>
    <w:rsid w:val="00EF4788"/>
    <w:rsid w:val="00F66C79"/>
    <w:rsid w:val="00F85368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1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E4"/>
    <w:pPr>
      <w:spacing w:line="256" w:lineRule="auto"/>
    </w:pPr>
    <w:rPr>
      <w:rFonts w:ascii="Calibri" w:eastAsia="Calibri" w:hAnsi="Calibri" w:cs="Times New Roman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52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FA5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7B"/>
    <w:rPr>
      <w:rFonts w:ascii="Segoe UI" w:eastAsia="Calibri" w:hAnsi="Segoe UI" w:cs="Segoe UI"/>
      <w:sz w:val="18"/>
      <w:szCs w:val="18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E4"/>
    <w:pPr>
      <w:spacing w:line="256" w:lineRule="auto"/>
    </w:pPr>
    <w:rPr>
      <w:rFonts w:ascii="Calibri" w:eastAsia="Calibri" w:hAnsi="Calibri" w:cs="Times New Roman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FA52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FA5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7B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Ducic</dc:creator>
  <cp:lastModifiedBy>Javne-1</cp:lastModifiedBy>
  <cp:revision>4</cp:revision>
  <cp:lastPrinted>2022-02-02T11:06:00Z</cp:lastPrinted>
  <dcterms:created xsi:type="dcterms:W3CDTF">2022-07-29T12:23:00Z</dcterms:created>
  <dcterms:modified xsi:type="dcterms:W3CDTF">2022-07-29T12:46:00Z</dcterms:modified>
</cp:coreProperties>
</file>