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A2" w:rsidRPr="009B764D" w:rsidRDefault="00935CA2" w:rsidP="00935CA2">
      <w:pPr>
        <w:spacing w:after="0" w:line="240" w:lineRule="auto"/>
        <w:jc w:val="right"/>
        <w:rPr>
          <w:rFonts w:ascii="Arial" w:eastAsia="Times New Roman" w:hAnsi="Arial" w:cs="Arial"/>
          <w:b/>
          <w:color w:val="000000"/>
          <w:sz w:val="24"/>
          <w:szCs w:val="24"/>
        </w:rPr>
      </w:pPr>
      <w:bookmarkStart w:id="0" w:name="_GoBack"/>
      <w:bookmarkEnd w:id="0"/>
      <w:r w:rsidRPr="009B764D">
        <w:rPr>
          <w:rFonts w:ascii="Arial" w:eastAsia="Times New Roman" w:hAnsi="Arial" w:cs="Arial"/>
          <w:b/>
          <w:color w:val="000000"/>
          <w:sz w:val="24"/>
          <w:szCs w:val="24"/>
        </w:rPr>
        <w:t xml:space="preserve">OBRAZAC 1  </w:t>
      </w:r>
    </w:p>
    <w:p w:rsidR="00935CA2" w:rsidRPr="009B764D" w:rsidRDefault="00935CA2" w:rsidP="00935CA2">
      <w:pPr>
        <w:spacing w:after="0" w:line="240" w:lineRule="auto"/>
        <w:rPr>
          <w:rFonts w:ascii="Arial" w:eastAsia="Times New Roman" w:hAnsi="Arial" w:cs="Arial"/>
          <w:color w:val="000000"/>
          <w:sz w:val="24"/>
          <w:szCs w:val="24"/>
        </w:rPr>
      </w:pPr>
    </w:p>
    <w:p w:rsidR="000E7ED2" w:rsidRDefault="000E7ED2" w:rsidP="000E7ED2">
      <w:pPr>
        <w:tabs>
          <w:tab w:val="right" w:pos="9072"/>
        </w:tabs>
        <w:spacing w:after="0"/>
        <w:rPr>
          <w:rFonts w:ascii="Arial" w:hAnsi="Arial" w:cs="Arial"/>
          <w:color w:val="000000"/>
          <w:sz w:val="24"/>
          <w:szCs w:val="24"/>
          <w:lang w:val="it-IT"/>
        </w:rPr>
      </w:pPr>
      <w:r>
        <w:rPr>
          <w:rFonts w:ascii="Arial" w:hAnsi="Arial" w:cs="Arial"/>
          <w:b/>
          <w:noProof/>
          <w:sz w:val="24"/>
          <w:szCs w:val="24"/>
        </w:rPr>
        <w:drawing>
          <wp:inline distT="0" distB="0" distL="0" distR="0">
            <wp:extent cx="809625" cy="1009650"/>
            <wp:effectExtent l="19050" t="0" r="9525" b="0"/>
            <wp:docPr id="1" name="Picture 6" descr="Berane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ranegrb1"/>
                    <pic:cNvPicPr>
                      <a:picLocks noChangeAspect="1" noChangeArrowheads="1"/>
                    </pic:cNvPicPr>
                  </pic:nvPicPr>
                  <pic:blipFill>
                    <a:blip r:embed="rId8"/>
                    <a:srcRect/>
                    <a:stretch>
                      <a:fillRect/>
                    </a:stretch>
                  </pic:blipFill>
                  <pic:spPr bwMode="auto">
                    <a:xfrm>
                      <a:off x="0" y="0"/>
                      <a:ext cx="809625" cy="1009650"/>
                    </a:xfrm>
                    <a:prstGeom prst="rect">
                      <a:avLst/>
                    </a:prstGeom>
                    <a:noFill/>
                    <a:ln w="9525">
                      <a:noFill/>
                      <a:miter lim="800000"/>
                      <a:headEnd/>
                      <a:tailEnd/>
                    </a:ln>
                  </pic:spPr>
                </pic:pic>
              </a:graphicData>
            </a:graphic>
          </wp:inline>
        </w:drawing>
      </w:r>
      <w:r>
        <w:rPr>
          <w:rFonts w:ascii="Arial" w:hAnsi="Arial" w:cs="Arial"/>
          <w:color w:val="000000"/>
          <w:sz w:val="24"/>
          <w:szCs w:val="24"/>
          <w:lang w:val="it-IT"/>
        </w:rPr>
        <w:tab/>
      </w:r>
    </w:p>
    <w:p w:rsidR="000E7ED2" w:rsidRDefault="000E7ED2" w:rsidP="000E7ED2">
      <w:pPr>
        <w:spacing w:after="0" w:line="240" w:lineRule="auto"/>
        <w:rPr>
          <w:rFonts w:ascii="Arial" w:hAnsi="Arial" w:cs="Arial"/>
          <w:b/>
          <w:bCs/>
          <w:sz w:val="24"/>
          <w:szCs w:val="24"/>
        </w:rPr>
      </w:pPr>
      <w:r>
        <w:rPr>
          <w:rFonts w:ascii="Arial" w:hAnsi="Arial" w:cs="Arial"/>
          <w:b/>
          <w:bCs/>
          <w:sz w:val="24"/>
          <w:szCs w:val="24"/>
          <w:lang w:val="sr-Latn-CS"/>
        </w:rPr>
        <w:t xml:space="preserve">CRNA GORA                                        </w:t>
      </w:r>
    </w:p>
    <w:p w:rsidR="000E7ED2" w:rsidRDefault="000E7ED2" w:rsidP="000E7ED2">
      <w:pPr>
        <w:spacing w:after="0" w:line="240" w:lineRule="auto"/>
        <w:rPr>
          <w:rFonts w:ascii="Arial" w:hAnsi="Arial" w:cs="Arial"/>
          <w:b/>
          <w:bCs/>
          <w:sz w:val="24"/>
          <w:szCs w:val="24"/>
        </w:rPr>
      </w:pPr>
      <w:r>
        <w:rPr>
          <w:rFonts w:ascii="Arial" w:hAnsi="Arial" w:cs="Arial"/>
          <w:b/>
          <w:bCs/>
          <w:sz w:val="24"/>
          <w:szCs w:val="24"/>
        </w:rPr>
        <w:t>OPŠTINA BERANE</w:t>
      </w:r>
    </w:p>
    <w:p w:rsidR="000E7ED2" w:rsidRDefault="000E7ED2" w:rsidP="000E7ED2">
      <w:pPr>
        <w:spacing w:after="0" w:line="240" w:lineRule="auto"/>
        <w:rPr>
          <w:rFonts w:ascii="Arial" w:hAnsi="Arial" w:cs="Arial"/>
          <w:b/>
          <w:bCs/>
          <w:sz w:val="24"/>
          <w:szCs w:val="24"/>
        </w:rPr>
      </w:pPr>
      <w:r>
        <w:rPr>
          <w:rFonts w:ascii="Arial" w:hAnsi="Arial" w:cs="Arial"/>
          <w:b/>
          <w:bCs/>
          <w:sz w:val="24"/>
          <w:szCs w:val="24"/>
        </w:rPr>
        <w:t>Sekretarijat</w:t>
      </w:r>
      <w:r w:rsidR="00FF4A2D">
        <w:rPr>
          <w:rFonts w:ascii="Arial" w:hAnsi="Arial" w:cs="Arial"/>
          <w:b/>
          <w:bCs/>
          <w:sz w:val="24"/>
          <w:szCs w:val="24"/>
        </w:rPr>
        <w:t xml:space="preserve"> </w:t>
      </w:r>
      <w:r>
        <w:rPr>
          <w:rFonts w:ascii="Arial" w:hAnsi="Arial" w:cs="Arial"/>
          <w:b/>
          <w:bCs/>
          <w:sz w:val="24"/>
          <w:szCs w:val="24"/>
        </w:rPr>
        <w:t>za</w:t>
      </w:r>
      <w:r w:rsidR="00FF4A2D">
        <w:rPr>
          <w:rFonts w:ascii="Arial" w:hAnsi="Arial" w:cs="Arial"/>
          <w:b/>
          <w:bCs/>
          <w:sz w:val="24"/>
          <w:szCs w:val="24"/>
        </w:rPr>
        <w:t xml:space="preserve"> </w:t>
      </w:r>
      <w:r>
        <w:rPr>
          <w:rFonts w:ascii="Arial" w:hAnsi="Arial" w:cs="Arial"/>
          <w:b/>
          <w:bCs/>
          <w:sz w:val="24"/>
          <w:szCs w:val="24"/>
        </w:rPr>
        <w:t>opštu</w:t>
      </w:r>
      <w:r w:rsidR="00FF4A2D">
        <w:rPr>
          <w:rFonts w:ascii="Arial" w:hAnsi="Arial" w:cs="Arial"/>
          <w:b/>
          <w:bCs/>
          <w:sz w:val="24"/>
          <w:szCs w:val="24"/>
        </w:rPr>
        <w:t xml:space="preserve"> </w:t>
      </w:r>
      <w:r>
        <w:rPr>
          <w:rFonts w:ascii="Arial" w:hAnsi="Arial" w:cs="Arial"/>
          <w:b/>
          <w:bCs/>
          <w:sz w:val="24"/>
          <w:szCs w:val="24"/>
        </w:rPr>
        <w:t>upravu</w:t>
      </w:r>
      <w:r w:rsidR="0081573E">
        <w:rPr>
          <w:rFonts w:ascii="Arial" w:hAnsi="Arial" w:cs="Arial"/>
          <w:b/>
          <w:bCs/>
          <w:sz w:val="24"/>
          <w:szCs w:val="24"/>
        </w:rPr>
        <w:t xml:space="preserve"> i</w:t>
      </w:r>
      <w:r w:rsidR="00FF4A2D">
        <w:rPr>
          <w:rFonts w:ascii="Arial" w:hAnsi="Arial" w:cs="Arial"/>
          <w:b/>
          <w:bCs/>
          <w:sz w:val="24"/>
          <w:szCs w:val="24"/>
        </w:rPr>
        <w:t xml:space="preserve"> </w:t>
      </w:r>
      <w:r>
        <w:rPr>
          <w:rFonts w:ascii="Arial" w:hAnsi="Arial" w:cs="Arial"/>
          <w:b/>
          <w:bCs/>
          <w:sz w:val="24"/>
          <w:szCs w:val="24"/>
        </w:rPr>
        <w:t>društvene</w:t>
      </w:r>
      <w:r w:rsidR="00FF4A2D">
        <w:rPr>
          <w:rFonts w:ascii="Arial" w:hAnsi="Arial" w:cs="Arial"/>
          <w:b/>
          <w:bCs/>
          <w:sz w:val="24"/>
          <w:szCs w:val="24"/>
        </w:rPr>
        <w:t xml:space="preserve"> </w:t>
      </w:r>
      <w:r>
        <w:rPr>
          <w:rFonts w:ascii="Arial" w:hAnsi="Arial" w:cs="Arial"/>
          <w:b/>
          <w:bCs/>
          <w:sz w:val="24"/>
          <w:szCs w:val="24"/>
        </w:rPr>
        <w:t>djelatnosti</w:t>
      </w:r>
    </w:p>
    <w:p w:rsidR="000E7ED2" w:rsidRDefault="00EC26A2" w:rsidP="000E7ED2">
      <w:pPr>
        <w:spacing w:after="0" w:line="240" w:lineRule="auto"/>
        <w:rPr>
          <w:rFonts w:ascii="Arial" w:hAnsi="Arial" w:cs="Arial"/>
          <w:sz w:val="24"/>
          <w:szCs w:val="24"/>
          <w:lang w:val="sl-SI"/>
        </w:rPr>
      </w:pPr>
      <w:r>
        <w:rPr>
          <w:rFonts w:ascii="Arial" w:hAnsi="Arial" w:cs="Arial"/>
          <w:sz w:val="24"/>
          <w:szCs w:val="24"/>
          <w:lang w:val="sl-SI"/>
        </w:rPr>
        <w:t>Broj: 05-426/23</w:t>
      </w:r>
      <w:r w:rsidR="000E7ED2">
        <w:rPr>
          <w:rFonts w:ascii="Arial" w:hAnsi="Arial" w:cs="Arial"/>
          <w:sz w:val="24"/>
          <w:szCs w:val="24"/>
          <w:lang w:val="sl-SI"/>
        </w:rPr>
        <w:t>-</w:t>
      </w:r>
      <w:r w:rsidR="00FB73E5">
        <w:rPr>
          <w:rFonts w:ascii="Arial" w:hAnsi="Arial" w:cs="Arial"/>
          <w:sz w:val="24"/>
          <w:szCs w:val="24"/>
          <w:lang w:val="sl-SI"/>
        </w:rPr>
        <w:t>210</w:t>
      </w:r>
    </w:p>
    <w:p w:rsidR="000E7ED2" w:rsidRDefault="000E7ED2" w:rsidP="000E7ED2">
      <w:pPr>
        <w:spacing w:after="0"/>
        <w:jc w:val="both"/>
        <w:rPr>
          <w:rFonts w:ascii="Arial" w:hAnsi="Arial" w:cs="Arial"/>
          <w:color w:val="000000"/>
          <w:sz w:val="24"/>
          <w:szCs w:val="24"/>
          <w:lang w:val="it-IT"/>
        </w:rPr>
      </w:pPr>
      <w:r>
        <w:rPr>
          <w:rFonts w:ascii="Arial" w:hAnsi="Arial" w:cs="Arial"/>
          <w:color w:val="000000"/>
          <w:sz w:val="24"/>
          <w:szCs w:val="24"/>
          <w:lang w:val="it-IT"/>
        </w:rPr>
        <w:t>Broj iz evidenc</w:t>
      </w:r>
      <w:r w:rsidR="00657A1C">
        <w:rPr>
          <w:rFonts w:ascii="Arial" w:hAnsi="Arial" w:cs="Arial"/>
          <w:color w:val="000000"/>
          <w:sz w:val="24"/>
          <w:szCs w:val="24"/>
          <w:lang w:val="it-IT"/>
        </w:rPr>
        <w:t>ije postupaka javnih nabavki: 0</w:t>
      </w:r>
      <w:r w:rsidR="00F618C1">
        <w:rPr>
          <w:rFonts w:ascii="Arial" w:hAnsi="Arial" w:cs="Arial"/>
          <w:color w:val="000000"/>
          <w:sz w:val="24"/>
          <w:szCs w:val="24"/>
          <w:lang w:val="it-IT"/>
        </w:rPr>
        <w:t>8</w:t>
      </w:r>
      <w:r w:rsidR="00154B13">
        <w:rPr>
          <w:rFonts w:ascii="Arial" w:hAnsi="Arial" w:cs="Arial"/>
          <w:color w:val="000000"/>
          <w:sz w:val="24"/>
          <w:szCs w:val="24"/>
          <w:lang w:val="it-IT"/>
        </w:rPr>
        <w:t>/2</w:t>
      </w:r>
      <w:r w:rsidR="00EC26A2">
        <w:rPr>
          <w:rFonts w:ascii="Arial" w:hAnsi="Arial" w:cs="Arial"/>
          <w:color w:val="000000"/>
          <w:sz w:val="24"/>
          <w:szCs w:val="24"/>
          <w:lang w:val="it-IT"/>
        </w:rPr>
        <w:t>3</w:t>
      </w:r>
      <w:r>
        <w:rPr>
          <w:rFonts w:ascii="Arial" w:hAnsi="Arial" w:cs="Arial"/>
          <w:color w:val="000000"/>
          <w:sz w:val="24"/>
          <w:szCs w:val="24"/>
          <w:lang w:val="it-IT"/>
        </w:rPr>
        <w:t xml:space="preserve"> </w:t>
      </w:r>
    </w:p>
    <w:p w:rsidR="000E7ED2" w:rsidRDefault="000E7ED2" w:rsidP="000E7ED2">
      <w:pPr>
        <w:spacing w:after="0"/>
        <w:jc w:val="both"/>
        <w:rPr>
          <w:rFonts w:ascii="Arial" w:hAnsi="Arial" w:cs="Arial"/>
          <w:color w:val="000000"/>
          <w:sz w:val="24"/>
          <w:szCs w:val="24"/>
          <w:lang w:val="it-IT"/>
        </w:rPr>
      </w:pPr>
      <w:r>
        <w:rPr>
          <w:rFonts w:ascii="Arial" w:hAnsi="Arial" w:cs="Arial"/>
          <w:color w:val="000000"/>
          <w:sz w:val="24"/>
          <w:szCs w:val="24"/>
          <w:lang w:val="it-IT"/>
        </w:rPr>
        <w:t xml:space="preserve">Redni </w:t>
      </w:r>
      <w:r w:rsidR="00657A1C">
        <w:rPr>
          <w:rFonts w:ascii="Arial" w:hAnsi="Arial" w:cs="Arial"/>
          <w:color w:val="000000"/>
          <w:sz w:val="24"/>
          <w:szCs w:val="24"/>
          <w:lang w:val="it-IT"/>
        </w:rPr>
        <w:t xml:space="preserve">broj iz Plana javnih nabavki: </w:t>
      </w:r>
      <w:r w:rsidR="00EC26A2">
        <w:rPr>
          <w:rFonts w:ascii="Arial" w:hAnsi="Arial" w:cs="Arial"/>
          <w:color w:val="000000"/>
          <w:sz w:val="24"/>
          <w:szCs w:val="24"/>
          <w:lang w:val="it-IT"/>
        </w:rPr>
        <w:t>44</w:t>
      </w:r>
    </w:p>
    <w:p w:rsidR="000E7ED2" w:rsidRDefault="00B65F2A" w:rsidP="000E7ED2">
      <w:pPr>
        <w:spacing w:after="0" w:line="240" w:lineRule="auto"/>
        <w:ind w:right="-720"/>
        <w:rPr>
          <w:rFonts w:ascii="Arial" w:hAnsi="Arial" w:cs="Arial"/>
          <w:sz w:val="24"/>
          <w:szCs w:val="24"/>
          <w:lang w:val="sl-SI"/>
        </w:rPr>
      </w:pPr>
      <w:r>
        <w:rPr>
          <w:rFonts w:ascii="Arial" w:hAnsi="Arial" w:cs="Arial"/>
          <w:sz w:val="24"/>
          <w:szCs w:val="24"/>
          <w:lang w:val="sl-SI"/>
        </w:rPr>
        <w:t>Berane,</w:t>
      </w:r>
      <w:r w:rsidR="004B09F2">
        <w:rPr>
          <w:rFonts w:ascii="Arial" w:hAnsi="Arial" w:cs="Arial"/>
          <w:sz w:val="24"/>
          <w:szCs w:val="24"/>
          <w:lang w:val="sl-SI"/>
        </w:rPr>
        <w:t xml:space="preserve"> </w:t>
      </w:r>
      <w:r w:rsidR="00F618C1">
        <w:rPr>
          <w:rFonts w:ascii="Arial" w:hAnsi="Arial" w:cs="Arial"/>
          <w:sz w:val="24"/>
          <w:szCs w:val="24"/>
          <w:lang w:val="sl-SI"/>
        </w:rPr>
        <w:t>23</w:t>
      </w:r>
      <w:r w:rsidR="00A14818">
        <w:rPr>
          <w:rFonts w:ascii="Arial" w:hAnsi="Arial" w:cs="Arial"/>
          <w:sz w:val="24"/>
          <w:szCs w:val="24"/>
          <w:lang w:val="sl-SI"/>
        </w:rPr>
        <w:t xml:space="preserve"> </w:t>
      </w:r>
      <w:r w:rsidR="00F618C1">
        <w:rPr>
          <w:rFonts w:ascii="Arial" w:hAnsi="Arial" w:cs="Arial"/>
          <w:sz w:val="24"/>
          <w:szCs w:val="24"/>
          <w:lang w:val="sl-SI"/>
        </w:rPr>
        <w:t>.06</w:t>
      </w:r>
      <w:r w:rsidR="00EC26A2">
        <w:rPr>
          <w:rFonts w:ascii="Arial" w:hAnsi="Arial" w:cs="Arial"/>
          <w:sz w:val="24"/>
          <w:szCs w:val="24"/>
          <w:lang w:val="sl-SI"/>
        </w:rPr>
        <w:t>. 2023</w:t>
      </w:r>
      <w:r w:rsidR="000E7ED2">
        <w:rPr>
          <w:rFonts w:ascii="Arial" w:hAnsi="Arial" w:cs="Arial"/>
          <w:sz w:val="24"/>
          <w:szCs w:val="24"/>
          <w:lang w:val="sl-SI"/>
        </w:rPr>
        <w:t>. godine</w:t>
      </w:r>
    </w:p>
    <w:p w:rsidR="00935CA2" w:rsidRPr="009B764D" w:rsidRDefault="00935CA2" w:rsidP="00935CA2">
      <w:pPr>
        <w:spacing w:after="0" w:line="240" w:lineRule="auto"/>
        <w:rPr>
          <w:rFonts w:ascii="Arial" w:eastAsia="Times New Roman" w:hAnsi="Arial" w:cs="Arial"/>
          <w:sz w:val="24"/>
          <w:szCs w:val="24"/>
        </w:rPr>
      </w:pPr>
    </w:p>
    <w:p w:rsidR="00935CA2" w:rsidRPr="009B764D" w:rsidRDefault="00935CA2" w:rsidP="00935CA2">
      <w:pPr>
        <w:spacing w:after="0" w:line="240" w:lineRule="auto"/>
        <w:rPr>
          <w:rFonts w:ascii="Arial" w:eastAsia="Times New Roman" w:hAnsi="Arial" w:cs="Arial"/>
          <w:sz w:val="24"/>
          <w:szCs w:val="24"/>
        </w:rPr>
      </w:pPr>
    </w:p>
    <w:p w:rsidR="00935CA2" w:rsidRPr="009B764D" w:rsidRDefault="00935CA2" w:rsidP="00935CA2">
      <w:pPr>
        <w:spacing w:after="0" w:line="240" w:lineRule="auto"/>
        <w:rPr>
          <w:rFonts w:ascii="Arial" w:eastAsia="Times New Roman" w:hAnsi="Arial" w:cs="Arial"/>
          <w:sz w:val="24"/>
          <w:szCs w:val="24"/>
        </w:rPr>
      </w:pPr>
    </w:p>
    <w:p w:rsidR="00833399" w:rsidRPr="00833399" w:rsidRDefault="00833399" w:rsidP="00F618C1">
      <w:pPr>
        <w:tabs>
          <w:tab w:val="left" w:pos="1276"/>
          <w:tab w:val="left" w:pos="3261"/>
        </w:tabs>
        <w:jc w:val="both"/>
        <w:rPr>
          <w:rFonts w:ascii="Arial" w:hAnsi="Arial" w:cs="Arial"/>
          <w:sz w:val="24"/>
          <w:szCs w:val="24"/>
        </w:rPr>
      </w:pPr>
      <w:r w:rsidRPr="00833399">
        <w:rPr>
          <w:rFonts w:ascii="Arial" w:hAnsi="Arial" w:cs="Arial"/>
          <w:sz w:val="24"/>
          <w:szCs w:val="24"/>
        </w:rPr>
        <w:t xml:space="preserve">Na osnovu člana 53 stav 3 Zakona o javnim nabavkama („Službeni list CG“, br. 074/19,003/23 i 011/23) </w:t>
      </w:r>
      <w:r w:rsidRPr="00833399">
        <w:rPr>
          <w:rFonts w:ascii="Arial" w:hAnsi="Arial" w:cs="Arial"/>
          <w:color w:val="000000"/>
          <w:sz w:val="24"/>
          <w:szCs w:val="24"/>
          <w:lang w:val="pl-PL"/>
        </w:rPr>
        <w:t xml:space="preserve">Opština Berane, </w:t>
      </w:r>
      <w:r w:rsidRPr="00833399">
        <w:rPr>
          <w:rFonts w:ascii="Arial" w:hAnsi="Arial" w:cs="Arial"/>
          <w:sz w:val="24"/>
          <w:szCs w:val="24"/>
          <w:lang w:val="it-IT"/>
        </w:rPr>
        <w:t>objavljuje</w:t>
      </w:r>
    </w:p>
    <w:p w:rsidR="008072E9" w:rsidRPr="00B35438" w:rsidRDefault="008072E9" w:rsidP="008072E9">
      <w:pPr>
        <w:spacing w:after="0" w:line="240" w:lineRule="auto"/>
        <w:jc w:val="both"/>
        <w:rPr>
          <w:rFonts w:ascii="Arial" w:eastAsia="Times New Roman" w:hAnsi="Arial" w:cs="Arial"/>
          <w:sz w:val="24"/>
          <w:szCs w:val="24"/>
        </w:rPr>
      </w:pPr>
    </w:p>
    <w:p w:rsidR="00935CA2" w:rsidRPr="009B764D" w:rsidRDefault="00935CA2" w:rsidP="00935CA2">
      <w:pPr>
        <w:tabs>
          <w:tab w:val="left" w:pos="1276"/>
          <w:tab w:val="left" w:pos="3261"/>
        </w:tabs>
        <w:spacing w:after="0" w:line="240" w:lineRule="auto"/>
        <w:jc w:val="both"/>
        <w:rPr>
          <w:rFonts w:ascii="Arial" w:eastAsia="Times New Roman" w:hAnsi="Arial" w:cs="Arial"/>
          <w:color w:val="000000"/>
          <w:sz w:val="24"/>
          <w:szCs w:val="24"/>
          <w:u w:val="single"/>
        </w:rPr>
      </w:pPr>
    </w:p>
    <w:p w:rsidR="00935CA2" w:rsidRPr="009B764D"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rsidR="00935CA2" w:rsidRPr="009B764D"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rsidR="00935CA2" w:rsidRPr="009B764D"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rsidR="00935CA2" w:rsidRPr="009B764D" w:rsidRDefault="00935CA2" w:rsidP="00935CA2">
      <w:pPr>
        <w:tabs>
          <w:tab w:val="left" w:pos="1276"/>
          <w:tab w:val="left" w:pos="3261"/>
        </w:tabs>
        <w:spacing w:after="0" w:line="240" w:lineRule="auto"/>
        <w:jc w:val="both"/>
        <w:rPr>
          <w:rFonts w:ascii="Arial" w:eastAsia="Times New Roman" w:hAnsi="Arial" w:cs="Arial"/>
          <w:sz w:val="24"/>
          <w:szCs w:val="24"/>
        </w:rPr>
      </w:pPr>
      <w:r w:rsidRPr="009B764D">
        <w:rPr>
          <w:rFonts w:ascii="Arial" w:eastAsia="Times New Roman" w:hAnsi="Arial" w:cs="Arial"/>
          <w:b/>
          <w:bCs/>
          <w:color w:val="000000"/>
          <w:sz w:val="24"/>
          <w:szCs w:val="24"/>
        </w:rPr>
        <w:tab/>
      </w:r>
    </w:p>
    <w:p w:rsidR="00935CA2" w:rsidRPr="009B764D" w:rsidRDefault="00935CA2" w:rsidP="00935CA2">
      <w:pPr>
        <w:keepNext/>
        <w:spacing w:after="0" w:line="240" w:lineRule="auto"/>
        <w:jc w:val="center"/>
        <w:outlineLvl w:val="0"/>
        <w:rPr>
          <w:rFonts w:ascii="Arial" w:eastAsia="Times New Roman" w:hAnsi="Arial" w:cs="Arial"/>
          <w:b/>
          <w:bCs/>
          <w:color w:val="000000"/>
          <w:sz w:val="24"/>
          <w:szCs w:val="24"/>
        </w:rPr>
      </w:pPr>
    </w:p>
    <w:p w:rsidR="00935CA2" w:rsidRPr="009B764D" w:rsidRDefault="00935CA2" w:rsidP="00935CA2">
      <w:pPr>
        <w:spacing w:after="0" w:line="240" w:lineRule="auto"/>
        <w:jc w:val="center"/>
        <w:rPr>
          <w:rFonts w:ascii="Arial" w:eastAsia="Times New Roman" w:hAnsi="Arial" w:cs="Arial"/>
          <w:b/>
          <w:bCs/>
          <w:color w:val="000000"/>
          <w:sz w:val="28"/>
          <w:szCs w:val="28"/>
        </w:rPr>
      </w:pPr>
      <w:r w:rsidRPr="009B764D">
        <w:rPr>
          <w:rFonts w:ascii="Arial" w:eastAsia="Times New Roman" w:hAnsi="Arial" w:cs="Arial"/>
          <w:b/>
          <w:bCs/>
          <w:color w:val="000000"/>
          <w:sz w:val="28"/>
          <w:szCs w:val="28"/>
        </w:rPr>
        <w:t>TENDERSKU DOKUMENTACIJU</w:t>
      </w:r>
    </w:p>
    <w:p w:rsidR="00935CA2" w:rsidRPr="009B764D" w:rsidRDefault="00935CA2" w:rsidP="00B5728B">
      <w:pPr>
        <w:spacing w:after="0" w:line="240" w:lineRule="auto"/>
        <w:jc w:val="center"/>
        <w:rPr>
          <w:rFonts w:ascii="Arial" w:eastAsia="Times New Roman" w:hAnsi="Arial" w:cs="Arial"/>
          <w:b/>
          <w:bCs/>
          <w:color w:val="000000"/>
          <w:sz w:val="28"/>
          <w:szCs w:val="28"/>
        </w:rPr>
      </w:pPr>
      <w:r w:rsidRPr="009B764D">
        <w:rPr>
          <w:rFonts w:ascii="Arial" w:eastAsia="Times New Roman" w:hAnsi="Arial" w:cs="Arial"/>
          <w:b/>
          <w:bCs/>
          <w:color w:val="000000"/>
          <w:sz w:val="28"/>
          <w:szCs w:val="28"/>
        </w:rPr>
        <w:t>ZA OTVORENI POSTUPAK JAVNE NABAVKE</w:t>
      </w:r>
    </w:p>
    <w:p w:rsidR="00025118" w:rsidRDefault="00935CA2" w:rsidP="00025118">
      <w:pPr>
        <w:spacing w:after="0" w:line="240" w:lineRule="auto"/>
        <w:jc w:val="center"/>
        <w:rPr>
          <w:rFonts w:ascii="Arial" w:hAnsi="Arial" w:cs="Arial"/>
          <w:b/>
          <w:bCs/>
          <w:color w:val="000000"/>
          <w:sz w:val="28"/>
          <w:szCs w:val="28"/>
        </w:rPr>
      </w:pPr>
      <w:r w:rsidRPr="00E54E12">
        <w:rPr>
          <w:rFonts w:ascii="Arial" w:eastAsia="Times New Roman" w:hAnsi="Arial" w:cs="Arial"/>
          <w:color w:val="666666"/>
          <w:sz w:val="18"/>
          <w:szCs w:val="18"/>
        </w:rPr>
        <w:br/>
      </w:r>
      <w:r w:rsidR="00025118">
        <w:rPr>
          <w:rFonts w:ascii="Arial" w:hAnsi="Arial" w:cs="Arial"/>
          <w:b/>
          <w:bCs/>
          <w:color w:val="000000"/>
          <w:sz w:val="28"/>
          <w:szCs w:val="28"/>
        </w:rPr>
        <w:t>ZA</w:t>
      </w:r>
    </w:p>
    <w:p w:rsidR="00657A1C" w:rsidRPr="00657A1C" w:rsidRDefault="00833399" w:rsidP="00657A1C">
      <w:pPr>
        <w:spacing w:after="0" w:line="240" w:lineRule="auto"/>
        <w:jc w:val="center"/>
        <w:rPr>
          <w:rFonts w:ascii="Arial" w:hAnsi="Arial" w:cs="Arial"/>
          <w:b/>
          <w:bCs/>
          <w:color w:val="000000"/>
          <w:sz w:val="28"/>
          <w:szCs w:val="28"/>
        </w:rPr>
      </w:pPr>
      <w:r>
        <w:rPr>
          <w:rFonts w:ascii="Arial" w:hAnsi="Arial" w:cs="Arial"/>
          <w:b/>
          <w:bCs/>
          <w:color w:val="000000"/>
          <w:sz w:val="28"/>
          <w:szCs w:val="28"/>
        </w:rPr>
        <w:t>UREĐANJE GRADSKIH PARKOVA, MIKROLOKACIJA I JAVNIH POVRŠINA</w:t>
      </w:r>
    </w:p>
    <w:p w:rsidR="00935CA2" w:rsidRDefault="00935CA2" w:rsidP="00935CA2">
      <w:pPr>
        <w:spacing w:after="0" w:line="240" w:lineRule="auto"/>
        <w:jc w:val="center"/>
        <w:rPr>
          <w:rFonts w:ascii="Arial" w:eastAsia="Times New Roman" w:hAnsi="Arial" w:cs="Arial"/>
          <w:b/>
          <w:color w:val="000000"/>
          <w:sz w:val="24"/>
          <w:szCs w:val="24"/>
        </w:rPr>
      </w:pPr>
    </w:p>
    <w:p w:rsidR="00935CA2" w:rsidRDefault="00935CA2" w:rsidP="00935CA2">
      <w:pPr>
        <w:spacing w:after="0" w:line="240" w:lineRule="auto"/>
        <w:jc w:val="center"/>
        <w:rPr>
          <w:rFonts w:ascii="Arial" w:eastAsia="Times New Roman" w:hAnsi="Arial" w:cs="Arial"/>
          <w:b/>
          <w:color w:val="000000"/>
          <w:sz w:val="24"/>
          <w:szCs w:val="24"/>
        </w:rPr>
      </w:pPr>
    </w:p>
    <w:p w:rsidR="00935CA2" w:rsidRPr="009B764D" w:rsidRDefault="00935CA2" w:rsidP="00935CA2">
      <w:pPr>
        <w:spacing w:after="0" w:line="240" w:lineRule="auto"/>
        <w:jc w:val="center"/>
        <w:rPr>
          <w:rFonts w:ascii="Arial" w:eastAsia="Times New Roman" w:hAnsi="Arial" w:cs="Arial"/>
          <w:b/>
          <w:sz w:val="24"/>
          <w:szCs w:val="24"/>
        </w:rPr>
      </w:pPr>
    </w:p>
    <w:p w:rsidR="00935CA2" w:rsidRPr="009B764D" w:rsidRDefault="00935CA2" w:rsidP="00935CA2">
      <w:pPr>
        <w:spacing w:after="0" w:line="240" w:lineRule="auto"/>
        <w:jc w:val="both"/>
        <w:rPr>
          <w:rFonts w:ascii="Arial" w:eastAsia="Times New Roman" w:hAnsi="Arial" w:cs="Arial"/>
          <w:color w:val="000000"/>
          <w:sz w:val="24"/>
          <w:szCs w:val="24"/>
        </w:rPr>
      </w:pPr>
      <w:r w:rsidRPr="009B764D">
        <w:rPr>
          <w:rFonts w:ascii="Arial" w:eastAsia="Times New Roman" w:hAnsi="Arial" w:cs="Arial"/>
          <w:color w:val="000000"/>
          <w:sz w:val="24"/>
          <w:szCs w:val="24"/>
        </w:rPr>
        <w:t>Predmet nabavke se nabavlja:</w:t>
      </w:r>
    </w:p>
    <w:p w:rsidR="00935CA2" w:rsidRPr="009B764D" w:rsidRDefault="00935CA2" w:rsidP="00935CA2">
      <w:pPr>
        <w:spacing w:after="0" w:line="240" w:lineRule="auto"/>
        <w:jc w:val="both"/>
        <w:rPr>
          <w:rFonts w:ascii="Arial" w:eastAsia="Times New Roman" w:hAnsi="Arial" w:cs="Arial"/>
          <w:color w:val="000000"/>
          <w:sz w:val="24"/>
          <w:szCs w:val="24"/>
        </w:rPr>
      </w:pPr>
    </w:p>
    <w:p w:rsidR="00935CA2" w:rsidRPr="009B764D" w:rsidRDefault="00935CA2" w:rsidP="00935CA2">
      <w:pPr>
        <w:spacing w:after="0" w:line="240" w:lineRule="auto"/>
        <w:jc w:val="both"/>
        <w:rPr>
          <w:rFonts w:ascii="Arial" w:eastAsia="Times New Roman" w:hAnsi="Arial" w:cs="Arial"/>
          <w:color w:val="000000"/>
          <w:sz w:val="24"/>
          <w:szCs w:val="24"/>
        </w:rPr>
      </w:pPr>
      <w:r w:rsidRPr="009B764D">
        <w:rPr>
          <w:rFonts w:ascii="Arial" w:eastAsia="Times New Roman" w:hAnsi="Arial" w:cs="Arial"/>
          <w:color w:val="000000"/>
          <w:sz w:val="24"/>
          <w:szCs w:val="24"/>
        </w:rPr>
        <w:sym w:font="Wingdings" w:char="F0A8"/>
      </w:r>
      <w:r w:rsidRPr="009B764D">
        <w:rPr>
          <w:rFonts w:ascii="Arial" w:eastAsia="Times New Roman" w:hAnsi="Arial" w:cs="Arial"/>
          <w:color w:val="000000"/>
          <w:sz w:val="24"/>
          <w:szCs w:val="24"/>
        </w:rPr>
        <w:t xml:space="preserve"> kao cjelina </w:t>
      </w:r>
    </w:p>
    <w:p w:rsidR="00935CA2" w:rsidRPr="009B764D" w:rsidRDefault="00935CA2" w:rsidP="00935CA2">
      <w:pPr>
        <w:spacing w:after="0" w:line="240" w:lineRule="auto"/>
        <w:rPr>
          <w:rFonts w:ascii="Arial" w:eastAsia="Times New Roman" w:hAnsi="Arial" w:cs="Arial"/>
          <w:color w:val="000000"/>
          <w:sz w:val="24"/>
          <w:szCs w:val="24"/>
        </w:rPr>
      </w:pPr>
    </w:p>
    <w:p w:rsidR="00935CA2" w:rsidRPr="009B764D" w:rsidRDefault="00935CA2" w:rsidP="00935CA2">
      <w:pPr>
        <w:spacing w:after="0" w:line="240" w:lineRule="auto"/>
        <w:rPr>
          <w:rFonts w:ascii="Arial" w:eastAsia="Times New Roman" w:hAnsi="Arial" w:cs="Arial"/>
          <w:color w:val="000000"/>
          <w:sz w:val="24"/>
          <w:szCs w:val="24"/>
        </w:rPr>
      </w:pPr>
    </w:p>
    <w:p w:rsidR="00935CA2" w:rsidRPr="009B764D" w:rsidRDefault="00935CA2" w:rsidP="00935CA2">
      <w:pPr>
        <w:spacing w:after="0" w:line="240" w:lineRule="auto"/>
        <w:rPr>
          <w:rFonts w:ascii="Arial" w:eastAsia="Times New Roman" w:hAnsi="Arial" w:cs="Arial"/>
          <w:color w:val="000000"/>
          <w:sz w:val="24"/>
          <w:szCs w:val="24"/>
        </w:rPr>
      </w:pPr>
    </w:p>
    <w:p w:rsidR="00935CA2" w:rsidRPr="009B764D" w:rsidRDefault="00935CA2" w:rsidP="00935CA2">
      <w:pPr>
        <w:spacing w:after="0" w:line="240" w:lineRule="auto"/>
        <w:rPr>
          <w:rFonts w:ascii="Arial" w:eastAsia="Times New Roman" w:hAnsi="Arial" w:cs="Arial"/>
          <w:color w:val="000000"/>
          <w:sz w:val="24"/>
          <w:szCs w:val="24"/>
        </w:rPr>
      </w:pPr>
    </w:p>
    <w:p w:rsidR="00935CA2" w:rsidRPr="006C652A" w:rsidRDefault="00935CA2" w:rsidP="006C65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rPr>
      </w:pPr>
      <w:bookmarkStart w:id="1" w:name="_Toc62730553"/>
      <w:r w:rsidRPr="009B764D">
        <w:rPr>
          <w:rFonts w:ascii="Arial" w:eastAsia="Times New Roman" w:hAnsi="Arial" w:cs="Times New Roman"/>
          <w:b/>
          <w:color w:val="000000"/>
          <w:sz w:val="24"/>
          <w:szCs w:val="32"/>
        </w:rPr>
        <w:lastRenderedPageBreak/>
        <w:t>POZIV ZA NADMETANJE</w:t>
      </w:r>
      <w:r w:rsidRPr="009B764D">
        <w:rPr>
          <w:rFonts w:ascii="Arial" w:eastAsia="Times New Roman" w:hAnsi="Arial" w:cs="Times New Roman"/>
          <w:b/>
          <w:color w:val="000000"/>
          <w:sz w:val="24"/>
          <w:szCs w:val="32"/>
          <w:vertAlign w:val="superscript"/>
        </w:rPr>
        <w:footnoteReference w:id="2"/>
      </w:r>
      <w:bookmarkEnd w:id="1"/>
      <w:r w:rsidRPr="006C652A">
        <w:rPr>
          <w:rFonts w:ascii="Arial" w:eastAsia="Times New Roman" w:hAnsi="Arial" w:cs="Arial"/>
          <w:b/>
          <w:bCs/>
          <w:color w:val="000000"/>
          <w:sz w:val="24"/>
          <w:szCs w:val="24"/>
        </w:rPr>
        <w:tab/>
      </w:r>
    </w:p>
    <w:p w:rsidR="00935CA2" w:rsidRPr="007A6C47" w:rsidRDefault="00935CA2" w:rsidP="00935CA2">
      <w:pPr>
        <w:spacing w:after="0" w:line="240" w:lineRule="auto"/>
        <w:ind w:left="360"/>
        <w:jc w:val="center"/>
        <w:rPr>
          <w:rFonts w:ascii="Arial" w:eastAsia="Times New Roman" w:hAnsi="Arial" w:cs="Arial"/>
          <w:b/>
          <w:bCs/>
          <w:color w:val="000000"/>
          <w:sz w:val="24"/>
          <w:szCs w:val="24"/>
        </w:rPr>
      </w:pPr>
    </w:p>
    <w:p w:rsidR="00935CA2" w:rsidRPr="007A6C47" w:rsidRDefault="00935CA2" w:rsidP="00935CA2">
      <w:pPr>
        <w:numPr>
          <w:ilvl w:val="0"/>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Podaci o naručiocu;</w:t>
      </w:r>
    </w:p>
    <w:p w:rsidR="00935CA2" w:rsidRPr="007A6C47" w:rsidRDefault="00935CA2" w:rsidP="00935CA2">
      <w:pPr>
        <w:numPr>
          <w:ilvl w:val="0"/>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 xml:space="preserve">Podaci o postupku i predmetu javne nabavke: </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Vrsta postupka,</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Predmet javne nabavke (vrsta predmeta, naziv i opis predmeta),</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Procijenjena vrijednost predmeta nabavke</w:t>
      </w:r>
      <w:r w:rsidRPr="007A6C47">
        <w:rPr>
          <w:rFonts w:ascii="Arial" w:eastAsia="Calibri" w:hAnsi="Arial" w:cs="Arial"/>
          <w:color w:val="000000"/>
          <w:sz w:val="24"/>
          <w:szCs w:val="24"/>
          <w:vertAlign w:val="superscript"/>
        </w:rPr>
        <w:footnoteReference w:id="3"/>
      </w:r>
      <w:r w:rsidRPr="007A6C47">
        <w:rPr>
          <w:rFonts w:ascii="Arial" w:eastAsia="Calibri" w:hAnsi="Arial" w:cs="Arial"/>
          <w:color w:val="000000"/>
          <w:sz w:val="24"/>
          <w:szCs w:val="24"/>
        </w:rPr>
        <w:t>,</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 xml:space="preserve">Način nabavke: </w:t>
      </w:r>
    </w:p>
    <w:p w:rsidR="00935CA2" w:rsidRPr="007A6C47" w:rsidRDefault="00935CA2" w:rsidP="00935CA2">
      <w:pPr>
        <w:numPr>
          <w:ilvl w:val="0"/>
          <w:numId w:val="4"/>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Cjelina, po partijama,</w:t>
      </w:r>
    </w:p>
    <w:p w:rsidR="00935CA2" w:rsidRPr="007A6C47" w:rsidRDefault="00935CA2" w:rsidP="00935CA2">
      <w:pPr>
        <w:numPr>
          <w:ilvl w:val="0"/>
          <w:numId w:val="4"/>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Zajednička nabavka,</w:t>
      </w:r>
    </w:p>
    <w:p w:rsidR="00935CA2" w:rsidRPr="007A6C47" w:rsidRDefault="00935CA2" w:rsidP="00935CA2">
      <w:pPr>
        <w:numPr>
          <w:ilvl w:val="0"/>
          <w:numId w:val="4"/>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Centralizovana nabavka,</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Posebni oblik nabavke:</w:t>
      </w:r>
    </w:p>
    <w:p w:rsidR="00935CA2" w:rsidRPr="007A6C47" w:rsidRDefault="00935CA2" w:rsidP="00935CA2">
      <w:pPr>
        <w:numPr>
          <w:ilvl w:val="0"/>
          <w:numId w:val="3"/>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Okvirni sporazum,</w:t>
      </w:r>
    </w:p>
    <w:p w:rsidR="00935CA2" w:rsidRPr="007A6C47" w:rsidRDefault="00935CA2" w:rsidP="00935CA2">
      <w:pPr>
        <w:numPr>
          <w:ilvl w:val="0"/>
          <w:numId w:val="3"/>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Dinamički sistem nabavki,</w:t>
      </w:r>
    </w:p>
    <w:p w:rsidR="00935CA2" w:rsidRPr="007A6C47" w:rsidRDefault="00935CA2" w:rsidP="00935CA2">
      <w:pPr>
        <w:numPr>
          <w:ilvl w:val="0"/>
          <w:numId w:val="3"/>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Elektronska aukcija,</w:t>
      </w:r>
    </w:p>
    <w:p w:rsidR="00935CA2" w:rsidRPr="007A6C47" w:rsidRDefault="00935CA2" w:rsidP="00935CA2">
      <w:pPr>
        <w:numPr>
          <w:ilvl w:val="0"/>
          <w:numId w:val="3"/>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Elektronski katalog,</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Uslovi za učešće u postupku javne nabavke i posebni osnovi za isključenje,</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Kriterijum za izbor najpovoljnije ponude,</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Način, mjesto i vrijeme podnošenja ponuda i otvaranja ponuda,</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Rok za donošenje odluke o izboru,</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Rok važenja ponude,</w:t>
      </w:r>
    </w:p>
    <w:p w:rsidR="00935CA2" w:rsidRPr="007A6C47" w:rsidRDefault="00935CA2" w:rsidP="00935CA2">
      <w:pPr>
        <w:numPr>
          <w:ilvl w:val="1"/>
          <w:numId w:val="2"/>
        </w:numPr>
        <w:spacing w:after="160" w:line="259" w:lineRule="auto"/>
        <w:contextualSpacing/>
        <w:rPr>
          <w:rFonts w:ascii="Arial" w:eastAsia="Calibri" w:hAnsi="Arial" w:cs="Arial"/>
          <w:color w:val="000000"/>
          <w:sz w:val="24"/>
          <w:szCs w:val="24"/>
        </w:rPr>
      </w:pPr>
      <w:r w:rsidRPr="007A6C47">
        <w:rPr>
          <w:rFonts w:ascii="Arial" w:eastAsia="Calibri" w:hAnsi="Arial" w:cs="Arial"/>
          <w:color w:val="000000"/>
          <w:sz w:val="24"/>
          <w:szCs w:val="24"/>
        </w:rPr>
        <w:t>Garancija ponude</w:t>
      </w:r>
    </w:p>
    <w:p w:rsidR="00935CA2" w:rsidRPr="009B764D" w:rsidRDefault="00935CA2" w:rsidP="00935CA2">
      <w:pPr>
        <w:spacing w:after="0" w:line="240" w:lineRule="auto"/>
        <w:rPr>
          <w:rFonts w:ascii="Calibri" w:eastAsia="Calibri" w:hAnsi="Calibri" w:cs="Times New Roman"/>
          <w:color w:val="000000"/>
        </w:rPr>
      </w:pPr>
    </w:p>
    <w:p w:rsidR="00935CA2" w:rsidRPr="009B764D" w:rsidRDefault="00935CA2" w:rsidP="00935CA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color w:val="000000"/>
          <w:sz w:val="24"/>
          <w:szCs w:val="32"/>
        </w:rPr>
      </w:pPr>
      <w:bookmarkStart w:id="2" w:name="_Toc62730554"/>
      <w:r w:rsidRPr="009B764D">
        <w:rPr>
          <w:rFonts w:ascii="Arial" w:eastAsia="Times New Roman" w:hAnsi="Arial" w:cs="Times New Roman"/>
          <w:b/>
          <w:color w:val="000000"/>
          <w:sz w:val="24"/>
          <w:szCs w:val="32"/>
        </w:rPr>
        <w:t>TEHNIČKA SPECIFIKACIJA PREDMETA JAVNE NABAVKE</w:t>
      </w:r>
      <w:r w:rsidRPr="009B764D">
        <w:rPr>
          <w:rFonts w:ascii="Arial" w:eastAsia="Times New Roman" w:hAnsi="Arial" w:cs="Times New Roman"/>
          <w:b/>
          <w:color w:val="000000"/>
          <w:sz w:val="24"/>
          <w:szCs w:val="32"/>
          <w:vertAlign w:val="superscript"/>
        </w:rPr>
        <w:footnoteReference w:id="4"/>
      </w:r>
      <w:bookmarkEnd w:id="2"/>
    </w:p>
    <w:p w:rsidR="00935CA2" w:rsidRPr="009B764D" w:rsidRDefault="00935CA2" w:rsidP="00935CA2">
      <w:pPr>
        <w:spacing w:after="0" w:line="240" w:lineRule="auto"/>
        <w:rPr>
          <w:rFonts w:ascii="Calibri" w:eastAsia="Calibri" w:hAnsi="Calibri" w:cs="Times New Roman"/>
          <w:color w:val="000000"/>
        </w:rPr>
      </w:pPr>
    </w:p>
    <w:p w:rsidR="00935CA2" w:rsidRPr="007A6C47" w:rsidRDefault="00935CA2" w:rsidP="00935CA2">
      <w:pPr>
        <w:numPr>
          <w:ilvl w:val="0"/>
          <w:numId w:val="6"/>
        </w:numPr>
        <w:spacing w:after="160" w:line="259" w:lineRule="auto"/>
        <w:contextualSpacing/>
        <w:jc w:val="both"/>
        <w:rPr>
          <w:rFonts w:ascii="Arial" w:eastAsia="Calibri" w:hAnsi="Arial" w:cs="Arial"/>
          <w:color w:val="000000"/>
          <w:sz w:val="24"/>
          <w:szCs w:val="24"/>
        </w:rPr>
      </w:pPr>
      <w:r w:rsidRPr="007A6C47">
        <w:rPr>
          <w:rFonts w:ascii="Arial" w:eastAsia="Calibri" w:hAnsi="Arial" w:cs="Arial"/>
          <w:color w:val="000000"/>
          <w:sz w:val="24"/>
          <w:szCs w:val="24"/>
        </w:rPr>
        <w:t>Naziv i opis predmeta nabavke u cjelini, po partijama i stavkama sa bitnim karakteristikama</w:t>
      </w:r>
    </w:p>
    <w:p w:rsidR="00935CA2" w:rsidRPr="007A6C47" w:rsidRDefault="00935CA2" w:rsidP="00935CA2">
      <w:pPr>
        <w:numPr>
          <w:ilvl w:val="0"/>
          <w:numId w:val="6"/>
        </w:numPr>
        <w:spacing w:after="160" w:line="259" w:lineRule="auto"/>
        <w:contextualSpacing/>
        <w:jc w:val="both"/>
        <w:rPr>
          <w:rFonts w:ascii="Arial" w:eastAsia="Calibri" w:hAnsi="Arial" w:cs="Arial"/>
          <w:color w:val="000000"/>
          <w:sz w:val="24"/>
          <w:szCs w:val="24"/>
        </w:rPr>
      </w:pPr>
      <w:r w:rsidRPr="007A6C47">
        <w:rPr>
          <w:rFonts w:ascii="Arial" w:eastAsia="Calibri" w:hAnsi="Arial" w:cs="Arial"/>
          <w:color w:val="000000"/>
          <w:sz w:val="24"/>
          <w:szCs w:val="24"/>
        </w:rPr>
        <w:t>Zahtjevi u pogledu načina izvršavanja predmeta nabavke koji su od značaja za sačinjavanje ponude i izvršenje ugovora</w:t>
      </w:r>
    </w:p>
    <w:p w:rsidR="00935CA2" w:rsidRPr="009B764D" w:rsidRDefault="00935CA2" w:rsidP="00935CA2">
      <w:pPr>
        <w:spacing w:after="0" w:line="240" w:lineRule="auto"/>
        <w:rPr>
          <w:rFonts w:ascii="Calibri" w:eastAsia="Calibri" w:hAnsi="Calibri" w:cs="Times New Roman"/>
          <w:color w:val="000000"/>
        </w:rPr>
      </w:pP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rPr>
      </w:pPr>
      <w:bookmarkStart w:id="3" w:name="_Toc62730555"/>
      <w:r w:rsidRPr="009B764D">
        <w:rPr>
          <w:rFonts w:ascii="Arial" w:eastAsia="Times New Roman" w:hAnsi="Arial" w:cs="Times New Roman"/>
          <w:b/>
          <w:color w:val="000000"/>
          <w:sz w:val="24"/>
          <w:szCs w:val="32"/>
        </w:rPr>
        <w:t>DODATNE INFORMACIJE O PREDMETU I POSTUPKU NABAVKE</w:t>
      </w:r>
      <w:r w:rsidRPr="009B764D">
        <w:rPr>
          <w:rFonts w:ascii="Arial" w:eastAsia="Times New Roman" w:hAnsi="Arial" w:cs="Times New Roman"/>
          <w:b/>
          <w:color w:val="000000"/>
          <w:sz w:val="24"/>
          <w:szCs w:val="32"/>
          <w:vertAlign w:val="superscript"/>
        </w:rPr>
        <w:footnoteReference w:id="5"/>
      </w:r>
      <w:bookmarkEnd w:id="3"/>
    </w:p>
    <w:p w:rsidR="00935CA2" w:rsidRPr="009B764D" w:rsidRDefault="00935CA2" w:rsidP="00935CA2">
      <w:pPr>
        <w:spacing w:after="0" w:line="240" w:lineRule="auto"/>
        <w:jc w:val="both"/>
        <w:rPr>
          <w:rFonts w:ascii="Arial" w:eastAsia="Times New Roman" w:hAnsi="Arial" w:cs="Arial"/>
          <w:b/>
          <w:bCs/>
          <w:color w:val="000000"/>
          <w:sz w:val="24"/>
          <w:szCs w:val="24"/>
        </w:rPr>
      </w:pPr>
    </w:p>
    <w:p w:rsidR="00935CA2" w:rsidRPr="009B764D" w:rsidRDefault="00935CA2" w:rsidP="00935CA2">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rPr>
      </w:pPr>
      <w:r w:rsidRPr="009B764D">
        <w:rPr>
          <w:rFonts w:ascii="Arial" w:eastAsia="Calibri" w:hAnsi="Arial" w:cs="Arial"/>
          <w:b/>
          <w:bCs/>
          <w:color w:val="000000"/>
        </w:rPr>
        <w:t>Procijenjena vrijednost predmenta nabavke:</w:t>
      </w:r>
      <w:r w:rsidRPr="009B764D">
        <w:rPr>
          <w:rFonts w:ascii="Arial" w:eastAsia="Calibri" w:hAnsi="Arial" w:cs="Arial"/>
          <w:b/>
          <w:bCs/>
          <w:color w:val="000000"/>
          <w:vertAlign w:val="superscript"/>
        </w:rPr>
        <w:footnoteReference w:id="6"/>
      </w:r>
    </w:p>
    <w:p w:rsidR="00935CA2" w:rsidRPr="009B764D" w:rsidRDefault="00935CA2" w:rsidP="00935CA2">
      <w:pPr>
        <w:spacing w:after="160" w:line="259" w:lineRule="auto"/>
        <w:jc w:val="both"/>
        <w:rPr>
          <w:rFonts w:ascii="Arial" w:eastAsia="Calibri" w:hAnsi="Arial" w:cs="Arial"/>
          <w:color w:val="000000"/>
        </w:rPr>
      </w:pPr>
    </w:p>
    <w:p w:rsidR="00935CA2" w:rsidRPr="007A6C47" w:rsidRDefault="00935CA2" w:rsidP="00935CA2">
      <w:pPr>
        <w:spacing w:after="160" w:line="259" w:lineRule="auto"/>
        <w:jc w:val="both"/>
        <w:rPr>
          <w:rFonts w:ascii="Arial" w:eastAsia="Calibri" w:hAnsi="Arial" w:cs="Arial"/>
          <w:bCs/>
          <w:sz w:val="24"/>
          <w:szCs w:val="24"/>
        </w:rPr>
      </w:pPr>
      <w:r w:rsidRPr="009B764D">
        <w:rPr>
          <w:rFonts w:ascii="Arial" w:eastAsia="Calibri" w:hAnsi="Arial" w:cs="Arial"/>
          <w:color w:val="000000"/>
        </w:rPr>
        <w:sym w:font="Wingdings" w:char="F0A8"/>
      </w:r>
      <w:r w:rsidRPr="007A6C47">
        <w:rPr>
          <w:rFonts w:ascii="Arial" w:eastAsia="Calibri" w:hAnsi="Arial" w:cs="Arial"/>
          <w:bCs/>
          <w:sz w:val="24"/>
          <w:szCs w:val="24"/>
        </w:rPr>
        <w:t>Procijenjena vrijednost predmeta nabavke bez zaključivanja okvirnog sporazuma</w:t>
      </w:r>
      <w:r w:rsidRPr="007A6C47">
        <w:rPr>
          <w:rFonts w:ascii="Arial" w:eastAsia="Calibri" w:hAnsi="Arial" w:cs="Arial"/>
          <w:sz w:val="24"/>
          <w:szCs w:val="24"/>
        </w:rPr>
        <w:t>:</w:t>
      </w:r>
    </w:p>
    <w:p w:rsidR="00935CA2" w:rsidRPr="00EE58E3" w:rsidRDefault="00935CA2" w:rsidP="00EE58E3">
      <w:pPr>
        <w:spacing w:after="160" w:line="259" w:lineRule="auto"/>
        <w:jc w:val="both"/>
        <w:rPr>
          <w:rFonts w:ascii="Arial" w:eastAsia="Calibri" w:hAnsi="Arial" w:cs="Arial"/>
          <w:color w:val="000000"/>
        </w:rPr>
      </w:pPr>
      <w:r w:rsidRPr="009B764D">
        <w:rPr>
          <w:rFonts w:ascii="Arial" w:eastAsia="Calibri" w:hAnsi="Arial" w:cs="Arial"/>
          <w:color w:val="000000"/>
        </w:rPr>
        <w:sym w:font="Wingdings" w:char="F0A8"/>
      </w:r>
      <w:r w:rsidRPr="009B764D">
        <w:rPr>
          <w:rFonts w:ascii="Arial" w:eastAsia="Calibri" w:hAnsi="Arial" w:cs="Arial"/>
          <w:color w:val="000000"/>
        </w:rPr>
        <w:t xml:space="preserve"> </w:t>
      </w:r>
      <w:r w:rsidRPr="00E57F43">
        <w:rPr>
          <w:rFonts w:ascii="Arial" w:eastAsia="Calibri" w:hAnsi="Arial" w:cs="Arial"/>
          <w:color w:val="000000"/>
          <w:sz w:val="24"/>
          <w:szCs w:val="24"/>
        </w:rPr>
        <w:t xml:space="preserve">kao cjeline je </w:t>
      </w:r>
      <w:r w:rsidR="006C2589" w:rsidRPr="00E57F43">
        <w:rPr>
          <w:rFonts w:ascii="Arial" w:eastAsia="Calibri" w:hAnsi="Arial" w:cs="Arial"/>
          <w:color w:val="000000"/>
          <w:sz w:val="24"/>
          <w:szCs w:val="24"/>
        </w:rPr>
        <w:t>40</w:t>
      </w:r>
      <w:r w:rsidR="00FF4A2D" w:rsidRPr="00E57F43">
        <w:rPr>
          <w:rFonts w:ascii="Arial" w:eastAsia="Calibri" w:hAnsi="Arial" w:cs="Arial"/>
          <w:color w:val="000000"/>
          <w:sz w:val="24"/>
          <w:szCs w:val="24"/>
        </w:rPr>
        <w:t>.</w:t>
      </w:r>
      <w:r w:rsidR="00D577DD">
        <w:rPr>
          <w:rFonts w:ascii="Arial" w:eastAsia="Calibri" w:hAnsi="Arial" w:cs="Arial"/>
          <w:color w:val="000000"/>
          <w:sz w:val="24"/>
          <w:szCs w:val="24"/>
        </w:rPr>
        <w:t>250</w:t>
      </w:r>
      <w:r w:rsidR="00966D56" w:rsidRPr="00E57F43">
        <w:rPr>
          <w:rFonts w:ascii="Arial" w:eastAsia="Calibri" w:hAnsi="Arial" w:cs="Arial"/>
          <w:color w:val="000000"/>
          <w:sz w:val="24"/>
          <w:szCs w:val="24"/>
        </w:rPr>
        <w:t>,</w:t>
      </w:r>
      <w:r w:rsidR="00D577DD">
        <w:rPr>
          <w:rFonts w:ascii="Arial" w:eastAsia="Calibri" w:hAnsi="Arial" w:cs="Arial"/>
          <w:color w:val="000000"/>
          <w:sz w:val="24"/>
          <w:szCs w:val="24"/>
        </w:rPr>
        <w:t>80</w:t>
      </w:r>
      <w:r w:rsidRPr="00E57F43">
        <w:rPr>
          <w:rFonts w:ascii="Arial" w:eastAsia="Calibri" w:hAnsi="Arial" w:cs="Arial"/>
          <w:color w:val="000000"/>
          <w:sz w:val="24"/>
          <w:szCs w:val="24"/>
        </w:rPr>
        <w:t xml:space="preserve"> €;</w:t>
      </w:r>
    </w:p>
    <w:p w:rsidR="00935CA2" w:rsidRPr="009B764D" w:rsidRDefault="00935CA2" w:rsidP="00935CA2">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9B764D">
        <w:rPr>
          <w:rFonts w:ascii="Arial" w:eastAsia="Times New Roman" w:hAnsi="Arial" w:cs="Arial"/>
          <w:color w:val="000000"/>
          <w:sz w:val="24"/>
          <w:szCs w:val="24"/>
        </w:rPr>
        <w:t>Obrazloženje razloga zašto predmet nabavke nije podijeljen na partije:</w:t>
      </w:r>
      <w:r w:rsidRPr="009B764D">
        <w:rPr>
          <w:rFonts w:ascii="Arial" w:eastAsia="Times New Roman" w:hAnsi="Arial" w:cs="Arial"/>
          <w:color w:val="000000"/>
          <w:sz w:val="24"/>
          <w:szCs w:val="24"/>
          <w:vertAlign w:val="superscript"/>
        </w:rPr>
        <w:footnoteReference w:id="7"/>
      </w:r>
    </w:p>
    <w:p w:rsidR="00935CA2" w:rsidRDefault="00935CA2" w:rsidP="00935CA2">
      <w:pPr>
        <w:spacing w:after="0" w:line="240" w:lineRule="auto"/>
        <w:jc w:val="both"/>
        <w:rPr>
          <w:rFonts w:ascii="Arial" w:eastAsia="Times New Roman" w:hAnsi="Arial" w:cs="Arial"/>
          <w:color w:val="000000"/>
          <w:sz w:val="24"/>
          <w:szCs w:val="24"/>
        </w:rPr>
      </w:pPr>
    </w:p>
    <w:p w:rsidR="00935CA2" w:rsidRDefault="00935CA2" w:rsidP="00935CA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Predmet javne nabavke nije</w:t>
      </w:r>
      <w:r w:rsidR="00A50C83">
        <w:rPr>
          <w:rFonts w:ascii="Arial" w:eastAsia="Times New Roman" w:hAnsi="Arial" w:cs="Arial"/>
          <w:color w:val="000000"/>
          <w:sz w:val="24"/>
          <w:szCs w:val="24"/>
        </w:rPr>
        <w:t xml:space="preserve"> moguće podijeliti po partijama, </w:t>
      </w:r>
      <w:r>
        <w:rPr>
          <w:rFonts w:ascii="Arial" w:eastAsia="Times New Roman" w:hAnsi="Arial" w:cs="Arial"/>
          <w:color w:val="000000"/>
          <w:sz w:val="24"/>
          <w:szCs w:val="24"/>
        </w:rPr>
        <w:t>jer u skladu sa potrebama Naručioca predstavlja jednu cjelinu.</w:t>
      </w:r>
    </w:p>
    <w:p w:rsidR="00935CA2" w:rsidRPr="009B764D" w:rsidRDefault="00935CA2" w:rsidP="00935CA2">
      <w:pPr>
        <w:spacing w:after="0" w:line="240" w:lineRule="auto"/>
        <w:jc w:val="both"/>
        <w:rPr>
          <w:rFonts w:ascii="Arial" w:eastAsia="Times New Roman" w:hAnsi="Arial" w:cs="Arial"/>
          <w:color w:val="000000"/>
          <w:sz w:val="24"/>
          <w:szCs w:val="24"/>
        </w:rPr>
      </w:pPr>
    </w:p>
    <w:p w:rsidR="00935CA2" w:rsidRPr="009B764D" w:rsidRDefault="00935CA2" w:rsidP="00935CA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rPr>
      </w:pPr>
      <w:r w:rsidRPr="009B764D">
        <w:rPr>
          <w:rFonts w:ascii="Arial" w:eastAsia="Times New Roman" w:hAnsi="Arial" w:cs="Arial"/>
          <w:b/>
          <w:color w:val="000000"/>
          <w:sz w:val="24"/>
          <w:szCs w:val="24"/>
        </w:rPr>
        <w:t>ZAKLJUČIVANJE OKVIRNOG SPORAZUMA</w:t>
      </w:r>
      <w:r w:rsidRPr="009B764D">
        <w:rPr>
          <w:rFonts w:ascii="Arial" w:eastAsia="Times New Roman" w:hAnsi="Arial" w:cs="Arial"/>
          <w:b/>
          <w:color w:val="000000"/>
          <w:sz w:val="24"/>
          <w:szCs w:val="24"/>
          <w:vertAlign w:val="superscript"/>
        </w:rPr>
        <w:footnoteReference w:id="8"/>
      </w:r>
    </w:p>
    <w:p w:rsidR="00935CA2" w:rsidRPr="009B764D" w:rsidRDefault="00935CA2" w:rsidP="00935CA2">
      <w:pPr>
        <w:spacing w:after="0" w:line="240" w:lineRule="auto"/>
        <w:jc w:val="both"/>
        <w:rPr>
          <w:rFonts w:ascii="Arial" w:eastAsia="Times New Roman" w:hAnsi="Arial" w:cs="Arial"/>
          <w:color w:val="000000"/>
          <w:sz w:val="24"/>
          <w:szCs w:val="24"/>
        </w:rPr>
      </w:pPr>
    </w:p>
    <w:p w:rsidR="00935CA2" w:rsidRPr="009B764D" w:rsidRDefault="00935CA2" w:rsidP="00935CA2">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rPr>
      </w:pPr>
      <w:r w:rsidRPr="009B764D">
        <w:rPr>
          <w:rFonts w:ascii="Arial" w:eastAsia="Times New Roman" w:hAnsi="Arial" w:cs="Arial"/>
          <w:color w:val="000000"/>
          <w:sz w:val="24"/>
          <w:szCs w:val="24"/>
        </w:rPr>
        <w:t>Zaključiće se okvirni sporazum:</w:t>
      </w:r>
    </w:p>
    <w:p w:rsidR="00935CA2" w:rsidRDefault="00935CA2" w:rsidP="00935CA2">
      <w:pPr>
        <w:spacing w:after="0" w:line="240" w:lineRule="auto"/>
        <w:jc w:val="both"/>
        <w:rPr>
          <w:rFonts w:ascii="Arial" w:eastAsia="Times New Roman" w:hAnsi="Arial" w:cs="Arial"/>
          <w:color w:val="000000"/>
          <w:sz w:val="24"/>
          <w:szCs w:val="24"/>
        </w:rPr>
      </w:pPr>
    </w:p>
    <w:p w:rsidR="00047CA1" w:rsidRPr="00047CA1" w:rsidRDefault="00047CA1" w:rsidP="00047CA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4"/>
          <w:szCs w:val="24"/>
        </w:rPr>
      </w:pPr>
      <w:r w:rsidRPr="00047CA1">
        <w:rPr>
          <w:rFonts w:ascii="Arial" w:hAnsi="Arial" w:cs="Arial"/>
          <w:b/>
          <w:sz w:val="24"/>
          <w:szCs w:val="24"/>
        </w:rPr>
        <w:t>PONUDA SA VARIJANTAMA</w:t>
      </w:r>
    </w:p>
    <w:p w:rsidR="00047CA1" w:rsidRPr="00047CA1" w:rsidRDefault="00047CA1" w:rsidP="00047CA1">
      <w:pPr>
        <w:spacing w:after="0" w:line="240" w:lineRule="auto"/>
        <w:jc w:val="both"/>
        <w:rPr>
          <w:rFonts w:ascii="Arial" w:hAnsi="Arial" w:cs="Arial"/>
          <w:sz w:val="24"/>
          <w:szCs w:val="24"/>
        </w:rPr>
      </w:pPr>
      <w:r w:rsidRPr="00047CA1">
        <w:rPr>
          <w:rFonts w:ascii="Arial" w:hAnsi="Arial" w:cs="Arial"/>
          <w:sz w:val="24"/>
          <w:szCs w:val="24"/>
        </w:rPr>
        <w:t>Mogućnost podnošenja ponude sa varijantama</w:t>
      </w:r>
    </w:p>
    <w:p w:rsidR="00047CA1" w:rsidRPr="00047CA1" w:rsidRDefault="00047CA1" w:rsidP="00047CA1">
      <w:pPr>
        <w:spacing w:after="0" w:line="240" w:lineRule="auto"/>
        <w:jc w:val="both"/>
        <w:rPr>
          <w:rFonts w:ascii="Arial" w:hAnsi="Arial" w:cs="Arial"/>
          <w:sz w:val="24"/>
          <w:szCs w:val="24"/>
        </w:rPr>
      </w:pPr>
    </w:p>
    <w:p w:rsidR="00047CA1" w:rsidRPr="00047CA1" w:rsidRDefault="00047CA1" w:rsidP="00047CA1">
      <w:pPr>
        <w:spacing w:after="0" w:line="240" w:lineRule="auto"/>
        <w:jc w:val="both"/>
        <w:rPr>
          <w:rFonts w:ascii="Arial" w:hAnsi="Arial" w:cs="Arial"/>
          <w:sz w:val="24"/>
          <w:szCs w:val="24"/>
        </w:rPr>
      </w:pPr>
      <w:r w:rsidRPr="00047CA1">
        <w:rPr>
          <w:rFonts w:ascii="Arial" w:hAnsi="Arial" w:cs="Arial"/>
          <w:sz w:val="24"/>
          <w:szCs w:val="24"/>
        </w:rPr>
        <w:sym w:font="Wingdings" w:char="F078"/>
      </w:r>
      <w:r w:rsidRPr="00047CA1">
        <w:rPr>
          <w:rFonts w:ascii="Arial" w:hAnsi="Arial" w:cs="Arial"/>
          <w:sz w:val="24"/>
          <w:szCs w:val="24"/>
        </w:rPr>
        <w:t xml:space="preserve"> Varijante ponude nijesu dozvoljene i neće biti razmatrane.</w:t>
      </w:r>
    </w:p>
    <w:p w:rsidR="00047CA1" w:rsidRPr="0066674C" w:rsidRDefault="00047CA1" w:rsidP="00047CA1">
      <w:pPr>
        <w:spacing w:after="0"/>
        <w:jc w:val="both"/>
        <w:rPr>
          <w:color w:val="000000"/>
        </w:rPr>
      </w:pPr>
    </w:p>
    <w:p w:rsidR="00047CA1" w:rsidRPr="00047CA1" w:rsidRDefault="00047CA1" w:rsidP="00047CA1">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sz w:val="24"/>
          <w:szCs w:val="24"/>
        </w:rPr>
      </w:pPr>
      <w:r w:rsidRPr="00047CA1">
        <w:rPr>
          <w:rFonts w:ascii="Arial" w:hAnsi="Arial" w:cs="Arial"/>
          <w:b/>
          <w:sz w:val="24"/>
          <w:szCs w:val="24"/>
        </w:rPr>
        <w:t>REZERVISANA NABAVKA</w:t>
      </w:r>
    </w:p>
    <w:p w:rsidR="00047CA1" w:rsidRPr="00047CA1" w:rsidRDefault="00047CA1" w:rsidP="00047CA1">
      <w:pPr>
        <w:spacing w:after="0"/>
        <w:jc w:val="both"/>
        <w:rPr>
          <w:rFonts w:ascii="Arial" w:hAnsi="Arial" w:cs="Arial"/>
          <w:color w:val="000000"/>
          <w:sz w:val="24"/>
          <w:szCs w:val="24"/>
        </w:rPr>
      </w:pPr>
      <w:r w:rsidRPr="00047CA1">
        <w:rPr>
          <w:rFonts w:ascii="Arial" w:hAnsi="Arial" w:cs="Arial"/>
          <w:color w:val="000000"/>
          <w:sz w:val="24"/>
          <w:szCs w:val="24"/>
        </w:rPr>
        <w:sym w:font="Wingdings" w:char="F078"/>
      </w:r>
      <w:r w:rsidRPr="00047CA1">
        <w:rPr>
          <w:rFonts w:ascii="Arial" w:hAnsi="Arial" w:cs="Arial"/>
          <w:color w:val="000000"/>
          <w:sz w:val="24"/>
          <w:szCs w:val="24"/>
        </w:rPr>
        <w:t xml:space="preserve"> Ne</w:t>
      </w:r>
    </w:p>
    <w:p w:rsidR="00A8601D" w:rsidRPr="002C1B60" w:rsidRDefault="00A8601D" w:rsidP="00A8601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Times New Roman"/>
          <w:b/>
          <w:sz w:val="24"/>
          <w:szCs w:val="32"/>
        </w:rPr>
      </w:pPr>
      <w:bookmarkStart w:id="4" w:name="_Toc62730556"/>
      <w:r w:rsidRPr="002C1B60">
        <w:rPr>
          <w:rFonts w:ascii="Arial" w:eastAsia="Times New Roman" w:hAnsi="Arial" w:cs="Times New Roman"/>
          <w:b/>
          <w:sz w:val="24"/>
          <w:szCs w:val="32"/>
        </w:rPr>
        <w:t>NAČIN UTVRĐIVANJA EKVIVALENTNOSTI</w:t>
      </w:r>
      <w:bookmarkEnd w:id="4"/>
    </w:p>
    <w:p w:rsidR="00A8601D" w:rsidRPr="002C1B60" w:rsidRDefault="00A8601D" w:rsidP="00A8601D">
      <w:pPr>
        <w:spacing w:after="0" w:line="240" w:lineRule="auto"/>
        <w:jc w:val="both"/>
        <w:rPr>
          <w:rFonts w:ascii="Arial" w:eastAsia="Times New Roman" w:hAnsi="Arial" w:cs="Arial"/>
          <w:bCs/>
          <w:color w:val="FF0000"/>
          <w:sz w:val="24"/>
          <w:szCs w:val="24"/>
        </w:rPr>
      </w:pPr>
    </w:p>
    <w:p w:rsidR="00935CA2" w:rsidRPr="002E44F2" w:rsidRDefault="00A8601D" w:rsidP="00935CA2">
      <w:pPr>
        <w:spacing w:after="0" w:line="240" w:lineRule="auto"/>
        <w:jc w:val="both"/>
        <w:rPr>
          <w:rFonts w:ascii="Arial" w:eastAsia="Times New Roman" w:hAnsi="Arial" w:cs="Arial"/>
          <w:bCs/>
          <w:color w:val="000000"/>
          <w:sz w:val="24"/>
          <w:szCs w:val="24"/>
        </w:rPr>
      </w:pPr>
      <w:r w:rsidRPr="008153FF">
        <w:rPr>
          <w:rFonts w:ascii="Arial" w:eastAsia="Times New Roman" w:hAnsi="Arial" w:cs="Arial"/>
          <w:bCs/>
          <w:color w:val="000000"/>
          <w:sz w:val="24"/>
          <w:szCs w:val="24"/>
        </w:rPr>
        <w:t>Nije</w:t>
      </w:r>
      <w:r w:rsidR="00CC7938">
        <w:rPr>
          <w:rFonts w:ascii="Arial" w:eastAsia="Times New Roman" w:hAnsi="Arial" w:cs="Arial"/>
          <w:bCs/>
          <w:color w:val="000000"/>
          <w:sz w:val="24"/>
          <w:szCs w:val="24"/>
        </w:rPr>
        <w:t xml:space="preserve"> </w:t>
      </w:r>
      <w:r w:rsidRPr="008153FF">
        <w:rPr>
          <w:rFonts w:ascii="Arial" w:eastAsia="Times New Roman" w:hAnsi="Arial" w:cs="Arial"/>
          <w:bCs/>
          <w:color w:val="000000"/>
          <w:sz w:val="24"/>
          <w:szCs w:val="24"/>
        </w:rPr>
        <w:t>primjenjivo</w:t>
      </w:r>
      <w:r w:rsidRPr="00364ED6">
        <w:rPr>
          <w:rFonts w:ascii="Arial" w:eastAsia="Times New Roman" w:hAnsi="Arial" w:cs="Arial"/>
          <w:bCs/>
          <w:color w:val="000000"/>
          <w:sz w:val="24"/>
          <w:szCs w:val="24"/>
        </w:rPr>
        <w:t>.</w:t>
      </w:r>
    </w:p>
    <w:p w:rsidR="00935CA2" w:rsidRPr="00EE58E3" w:rsidRDefault="00935CA2" w:rsidP="00EE58E3">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rPr>
      </w:pPr>
      <w:bookmarkStart w:id="5" w:name="_Toc62730557"/>
      <w:r w:rsidRPr="009B764D">
        <w:rPr>
          <w:rFonts w:ascii="Arial" w:eastAsia="Times New Roman" w:hAnsi="Arial" w:cs="Times New Roman"/>
          <w:b/>
          <w:sz w:val="24"/>
          <w:szCs w:val="32"/>
        </w:rPr>
        <w:t>OSNOVI ZA OBAVEZNO ISKLJUČENJE IZ POSTUPKA JAVNE NABAVKE</w:t>
      </w:r>
      <w:bookmarkEnd w:id="5"/>
    </w:p>
    <w:p w:rsidR="002E44F2" w:rsidRPr="002E44F2" w:rsidRDefault="002E44F2" w:rsidP="002E44F2">
      <w:pPr>
        <w:rPr>
          <w:rFonts w:ascii="Arial" w:hAnsi="Arial" w:cs="Arial"/>
          <w:sz w:val="24"/>
          <w:szCs w:val="24"/>
        </w:rPr>
      </w:pPr>
      <w:r w:rsidRPr="002E44F2">
        <w:rPr>
          <w:rFonts w:ascii="Arial" w:hAnsi="Arial" w:cs="Arial"/>
          <w:sz w:val="24"/>
          <w:szCs w:val="24"/>
        </w:rPr>
        <w:t xml:space="preserve">Privredni subjekat će se isključiti iz postupka javne nabavke, ako: </w:t>
      </w:r>
    </w:p>
    <w:p w:rsidR="002E44F2" w:rsidRPr="002E44F2" w:rsidRDefault="002E44F2" w:rsidP="002E44F2">
      <w:pPr>
        <w:numPr>
          <w:ilvl w:val="0"/>
          <w:numId w:val="9"/>
        </w:numPr>
        <w:spacing w:after="0" w:line="240" w:lineRule="auto"/>
        <w:rPr>
          <w:rFonts w:ascii="Arial" w:hAnsi="Arial" w:cs="Arial"/>
          <w:sz w:val="24"/>
          <w:szCs w:val="24"/>
        </w:rPr>
      </w:pPr>
      <w:r w:rsidRPr="002E44F2">
        <w:rPr>
          <w:rFonts w:ascii="Arial" w:hAnsi="Arial" w:cs="Arial"/>
          <w:sz w:val="24"/>
          <w:szCs w:val="24"/>
        </w:rPr>
        <w:t>je vršio neprimjeren uticaj u smislu člana 38 stav 2 tačka 1 ovog zakona;</w:t>
      </w:r>
    </w:p>
    <w:p w:rsidR="002E44F2" w:rsidRPr="002E44F2" w:rsidRDefault="002E44F2" w:rsidP="002E44F2">
      <w:pPr>
        <w:numPr>
          <w:ilvl w:val="0"/>
          <w:numId w:val="9"/>
        </w:numPr>
        <w:spacing w:after="0" w:line="240" w:lineRule="auto"/>
        <w:rPr>
          <w:rFonts w:ascii="Arial" w:hAnsi="Arial" w:cs="Arial"/>
          <w:sz w:val="24"/>
          <w:szCs w:val="24"/>
        </w:rPr>
      </w:pPr>
      <w:r w:rsidRPr="002E44F2">
        <w:rPr>
          <w:rFonts w:ascii="Arial" w:hAnsi="Arial" w:cs="Arial"/>
          <w:sz w:val="24"/>
          <w:szCs w:val="24"/>
        </w:rPr>
        <w:t>postoji sukob interesa iz člana 41 stav 1 tačka 2 ili člana 42 ovog zakona;</w:t>
      </w:r>
    </w:p>
    <w:p w:rsidR="002E44F2" w:rsidRPr="002E44F2" w:rsidRDefault="002E44F2" w:rsidP="002E44F2">
      <w:pPr>
        <w:numPr>
          <w:ilvl w:val="0"/>
          <w:numId w:val="9"/>
        </w:numPr>
        <w:spacing w:after="0" w:line="240" w:lineRule="auto"/>
        <w:rPr>
          <w:rFonts w:ascii="Arial" w:hAnsi="Arial" w:cs="Arial"/>
          <w:sz w:val="24"/>
          <w:szCs w:val="24"/>
        </w:rPr>
      </w:pPr>
      <w:r w:rsidRPr="002E44F2">
        <w:rPr>
          <w:rFonts w:ascii="Arial" w:hAnsi="Arial" w:cs="Arial"/>
          <w:sz w:val="24"/>
          <w:szCs w:val="24"/>
        </w:rPr>
        <w:t>ne ispunjava uslov iz člana 99 ovog zakona;</w:t>
      </w:r>
    </w:p>
    <w:p w:rsidR="002E44F2" w:rsidRPr="002E44F2" w:rsidRDefault="002E44F2" w:rsidP="002E44F2">
      <w:pPr>
        <w:numPr>
          <w:ilvl w:val="0"/>
          <w:numId w:val="9"/>
        </w:numPr>
        <w:spacing w:after="0" w:line="240" w:lineRule="auto"/>
        <w:rPr>
          <w:rFonts w:ascii="Arial" w:hAnsi="Arial" w:cs="Arial"/>
          <w:sz w:val="24"/>
          <w:szCs w:val="24"/>
        </w:rPr>
      </w:pPr>
      <w:r w:rsidRPr="002E44F2">
        <w:rPr>
          <w:rFonts w:ascii="Arial" w:hAnsi="Arial" w:cs="Arial"/>
          <w:sz w:val="24"/>
          <w:szCs w:val="24"/>
        </w:rPr>
        <w:t>ne ispunjava uslov iz čl. 102, 104 ili 106 ovog zakona predviđen tenderskom dokumentacijom;</w:t>
      </w:r>
    </w:p>
    <w:p w:rsidR="002E44F2" w:rsidRPr="002E44F2" w:rsidRDefault="002E44F2" w:rsidP="002E44F2">
      <w:pPr>
        <w:numPr>
          <w:ilvl w:val="0"/>
          <w:numId w:val="9"/>
        </w:numPr>
        <w:spacing w:after="0" w:line="240" w:lineRule="auto"/>
        <w:rPr>
          <w:rFonts w:ascii="Arial" w:hAnsi="Arial" w:cs="Arial"/>
          <w:sz w:val="24"/>
          <w:szCs w:val="24"/>
        </w:rPr>
      </w:pPr>
      <w:r w:rsidRPr="002E44F2">
        <w:rPr>
          <w:rFonts w:ascii="Arial" w:hAnsi="Arial" w:cs="Arial"/>
          <w:sz w:val="24"/>
          <w:szCs w:val="24"/>
        </w:rPr>
        <w:t>nije dostavio izjavu privrednog subjekta ili dostavljena izjava ne sadrži informacije i podatke tražene tenderskom dokumentacijom ili je nepravilno sačinjena;</w:t>
      </w:r>
    </w:p>
    <w:p w:rsidR="002E44F2" w:rsidRPr="002E44F2" w:rsidRDefault="002E44F2" w:rsidP="002E44F2">
      <w:pPr>
        <w:numPr>
          <w:ilvl w:val="0"/>
          <w:numId w:val="9"/>
        </w:numPr>
        <w:spacing w:after="0" w:line="240" w:lineRule="auto"/>
        <w:rPr>
          <w:rFonts w:ascii="Arial" w:hAnsi="Arial" w:cs="Arial"/>
          <w:sz w:val="24"/>
          <w:szCs w:val="24"/>
        </w:rPr>
      </w:pPr>
      <w:r w:rsidRPr="002E44F2">
        <w:rPr>
          <w:rFonts w:ascii="Arial" w:hAnsi="Arial" w:cs="Arial"/>
          <w:sz w:val="24"/>
          <w:szCs w:val="24"/>
        </w:rPr>
        <w:t>postoji razlog na osnovu kojeg se smatra da je odustao od prijave, odnosno ponude, a koji je propisan članom 120 stav 15 ovog zakona;</w:t>
      </w:r>
    </w:p>
    <w:p w:rsidR="002E44F2" w:rsidRPr="002E44F2" w:rsidRDefault="002E44F2" w:rsidP="002E44F2">
      <w:pPr>
        <w:numPr>
          <w:ilvl w:val="0"/>
          <w:numId w:val="9"/>
        </w:numPr>
        <w:spacing w:after="0" w:line="240" w:lineRule="auto"/>
        <w:rPr>
          <w:rFonts w:ascii="Arial" w:hAnsi="Arial" w:cs="Arial"/>
          <w:sz w:val="24"/>
          <w:szCs w:val="24"/>
        </w:rPr>
      </w:pPr>
      <w:r w:rsidRPr="002E44F2">
        <w:rPr>
          <w:rFonts w:ascii="Arial" w:hAnsi="Arial" w:cs="Arial"/>
          <w:sz w:val="24"/>
          <w:szCs w:val="24"/>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2E44F2" w:rsidRPr="00EE58E3" w:rsidRDefault="002E44F2" w:rsidP="00EE58E3">
      <w:pPr>
        <w:numPr>
          <w:ilvl w:val="0"/>
          <w:numId w:val="9"/>
        </w:numPr>
        <w:spacing w:after="0" w:line="240" w:lineRule="auto"/>
        <w:rPr>
          <w:rFonts w:ascii="Arial" w:hAnsi="Arial" w:cs="Arial"/>
          <w:sz w:val="24"/>
          <w:szCs w:val="24"/>
        </w:rPr>
      </w:pPr>
      <w:r w:rsidRPr="002E44F2">
        <w:rPr>
          <w:rFonts w:ascii="Arial" w:hAnsi="Arial" w:cs="Arial"/>
          <w:sz w:val="24"/>
          <w:szCs w:val="24"/>
        </w:rPr>
        <w:t>postoji drugi razlog propisan ovim zakonom</w:t>
      </w: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Times New Roman"/>
          <w:b/>
          <w:sz w:val="24"/>
          <w:szCs w:val="32"/>
        </w:rPr>
      </w:pPr>
      <w:bookmarkStart w:id="6" w:name="_Toc62730558"/>
      <w:r w:rsidRPr="009B764D">
        <w:rPr>
          <w:rFonts w:ascii="Arial" w:eastAsia="Times New Roman" w:hAnsi="Arial" w:cs="Times New Roman"/>
          <w:b/>
          <w:sz w:val="24"/>
          <w:szCs w:val="32"/>
        </w:rPr>
        <w:t>SREDSTVA FINANSIJSKOG OBEZBJEĐENJA UGOVORA O JAVNOJ NABAVCI</w:t>
      </w:r>
      <w:bookmarkEnd w:id="6"/>
    </w:p>
    <w:p w:rsidR="00935CA2" w:rsidRDefault="00935CA2" w:rsidP="00935CA2">
      <w:pPr>
        <w:spacing w:after="0" w:line="240" w:lineRule="auto"/>
        <w:jc w:val="both"/>
        <w:rPr>
          <w:rFonts w:ascii="Arial" w:eastAsia="Times New Roman" w:hAnsi="Arial" w:cs="Arial"/>
          <w:color w:val="000000"/>
          <w:sz w:val="24"/>
          <w:szCs w:val="24"/>
        </w:rPr>
      </w:pPr>
    </w:p>
    <w:p w:rsidR="00BF469D" w:rsidRPr="00762EF6" w:rsidRDefault="00BF469D" w:rsidP="00BF469D">
      <w:pPr>
        <w:jc w:val="both"/>
        <w:rPr>
          <w:rFonts w:ascii="Arial" w:hAnsi="Arial" w:cs="Arial"/>
          <w:color w:val="000000"/>
          <w:sz w:val="24"/>
          <w:szCs w:val="24"/>
        </w:rPr>
      </w:pPr>
      <w:r w:rsidRPr="00762EF6">
        <w:rPr>
          <w:rFonts w:ascii="Arial" w:hAnsi="Arial" w:cs="Arial"/>
          <w:color w:val="000000"/>
          <w:sz w:val="24"/>
          <w:szCs w:val="24"/>
        </w:rPr>
        <w:t>Ponuđač čija ponuda bude izabrana kao najpovoljnija je dužan da uz potpisan ugovor o javnoj nabavci dostavi naručiocu:</w:t>
      </w:r>
    </w:p>
    <w:p w:rsidR="00BF469D" w:rsidRDefault="00BF469D" w:rsidP="00BF469D">
      <w:pPr>
        <w:spacing w:after="0" w:line="240" w:lineRule="auto"/>
        <w:jc w:val="both"/>
        <w:rPr>
          <w:rFonts w:ascii="Arial" w:hAnsi="Arial" w:cs="Arial"/>
          <w:sz w:val="24"/>
          <w:szCs w:val="24"/>
          <w:lang w:val="sl-SI"/>
        </w:rPr>
      </w:pPr>
      <w:r w:rsidRPr="00762EF6">
        <w:rPr>
          <w:rFonts w:ascii="Arial" w:hAnsi="Arial" w:cs="Arial"/>
          <w:color w:val="000000"/>
          <w:sz w:val="24"/>
          <w:szCs w:val="24"/>
        </w:rPr>
        <w:sym w:font="Wingdings" w:char="F078"/>
      </w:r>
      <w:r w:rsidRPr="00762EF6">
        <w:rPr>
          <w:rFonts w:ascii="Arial" w:hAnsi="Arial" w:cs="Arial"/>
          <w:color w:val="000000"/>
          <w:sz w:val="24"/>
          <w:szCs w:val="24"/>
        </w:rPr>
        <w:t xml:space="preserve"> </w:t>
      </w:r>
      <w:r w:rsidRPr="00762EF6">
        <w:rPr>
          <w:rFonts w:ascii="Arial" w:hAnsi="Arial" w:cs="Arial"/>
          <w:sz w:val="24"/>
          <w:szCs w:val="24"/>
        </w:rPr>
        <w:t xml:space="preserve">garanciju, </w:t>
      </w:r>
      <w:r w:rsidRPr="00762EF6">
        <w:rPr>
          <w:rFonts w:ascii="Arial" w:hAnsi="Arial" w:cs="Arial"/>
          <w:sz w:val="24"/>
          <w:szCs w:val="24"/>
          <w:lang w:val="sl-SI"/>
        </w:rPr>
        <w:t xml:space="preserve">neopozivu i bezuslovno plativu na prvi poziv </w:t>
      </w:r>
      <w:r w:rsidRPr="00762EF6">
        <w:rPr>
          <w:rFonts w:ascii="Arial" w:hAnsi="Arial" w:cs="Arial"/>
          <w:sz w:val="24"/>
          <w:szCs w:val="24"/>
        </w:rPr>
        <w:t xml:space="preserve">za dobro izvršenje ugovora, za slučaj povrede ugovorenih obaveza </w:t>
      </w:r>
      <w:r w:rsidRPr="00762EF6">
        <w:rPr>
          <w:rFonts w:ascii="Arial" w:hAnsi="Arial" w:cs="Arial"/>
          <w:color w:val="000000"/>
          <w:sz w:val="24"/>
          <w:szCs w:val="24"/>
        </w:rPr>
        <w:t>u iznosu od 10 % od vrijednosti ugovora.</w:t>
      </w:r>
      <w:r w:rsidRPr="00762EF6">
        <w:rPr>
          <w:rFonts w:ascii="Arial" w:hAnsi="Arial" w:cs="Arial"/>
          <w:sz w:val="24"/>
          <w:szCs w:val="24"/>
          <w:vertAlign w:val="superscript"/>
        </w:rPr>
        <w:t xml:space="preserve"> </w:t>
      </w:r>
      <w:r w:rsidRPr="00762EF6">
        <w:rPr>
          <w:rFonts w:ascii="Arial" w:hAnsi="Arial" w:cs="Arial"/>
          <w:sz w:val="24"/>
          <w:szCs w:val="24"/>
          <w:lang w:val="sl-SI"/>
        </w:rPr>
        <w:t xml:space="preserve">Garancija za dobro izvršenje ugovora </w:t>
      </w:r>
      <w:r w:rsidR="007C2A23">
        <w:rPr>
          <w:rFonts w:ascii="Arial" w:hAnsi="Arial" w:cs="Arial"/>
          <w:sz w:val="24"/>
          <w:szCs w:val="24"/>
          <w:lang w:val="sl-SI"/>
        </w:rPr>
        <w:t>treba da važi sedam</w:t>
      </w:r>
      <w:r w:rsidRPr="00762EF6">
        <w:rPr>
          <w:rFonts w:ascii="Arial" w:hAnsi="Arial" w:cs="Arial"/>
          <w:sz w:val="24"/>
          <w:szCs w:val="24"/>
          <w:lang w:val="sl-SI"/>
        </w:rPr>
        <w:t xml:space="preserve"> dana duže od ponuđenog roka izvršenja ugovora.U slučaju prekoračenja roka iz prethodnog stava, izvodjač radova dužan je da, na zahtjev naručioca, prije isteka roka važenja, produži garanciju za dobro izvršenje ugovora.</w:t>
      </w:r>
    </w:p>
    <w:p w:rsidR="00504052" w:rsidRDefault="00504052" w:rsidP="00BF469D">
      <w:pPr>
        <w:spacing w:after="0" w:line="240" w:lineRule="auto"/>
        <w:jc w:val="both"/>
        <w:rPr>
          <w:rFonts w:ascii="Arial" w:hAnsi="Arial" w:cs="Arial"/>
          <w:sz w:val="24"/>
          <w:szCs w:val="24"/>
          <w:lang w:val="sl-SI"/>
        </w:rPr>
      </w:pP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Times New Roman"/>
          <w:b/>
          <w:color w:val="000000"/>
          <w:sz w:val="24"/>
          <w:szCs w:val="32"/>
        </w:rPr>
      </w:pPr>
      <w:bookmarkStart w:id="7" w:name="_Toc62730559"/>
      <w:r w:rsidRPr="009B764D">
        <w:rPr>
          <w:rFonts w:ascii="Arial" w:eastAsia="Times New Roman" w:hAnsi="Arial" w:cs="Times New Roman"/>
          <w:b/>
          <w:sz w:val="24"/>
          <w:szCs w:val="32"/>
        </w:rPr>
        <w:t>METODOLOGIJA VREDNOVANJA PONUDA</w:t>
      </w:r>
      <w:bookmarkEnd w:id="7"/>
    </w:p>
    <w:p w:rsidR="00935CA2" w:rsidRDefault="00935CA2" w:rsidP="00935CA2">
      <w:pPr>
        <w:spacing w:after="0" w:line="240" w:lineRule="auto"/>
        <w:rPr>
          <w:rFonts w:ascii="Arial" w:eastAsia="Times New Roman" w:hAnsi="Arial" w:cs="Arial"/>
          <w:sz w:val="24"/>
          <w:szCs w:val="24"/>
        </w:rPr>
      </w:pP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r w:rsidRPr="005444DB">
        <w:rPr>
          <w:rFonts w:ascii="Arial" w:hAnsi="Arial" w:cs="Arial"/>
          <w:color w:val="000000"/>
          <w:sz w:val="24"/>
          <w:szCs w:val="24"/>
        </w:rPr>
        <w:t>Naručilac se opredijelio za vrednovanje ponuda po kriterijumu odnos cijene i kvaliteta, a shodno Pravilniku o metodologiji načina vrednovanja ponuda u postupku javne nabavke, vrednovanje će se vršiti na osnovu sljedećih podkriterijuma:</w:t>
      </w: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r w:rsidRPr="005444DB">
        <w:rPr>
          <w:rFonts w:ascii="Arial" w:hAnsi="Arial" w:cs="Arial"/>
          <w:color w:val="000000"/>
          <w:sz w:val="24"/>
          <w:szCs w:val="24"/>
        </w:rPr>
        <w:t xml:space="preserve">1.Cijena (C) ..................maksimalan broj bodova............ 90 </w:t>
      </w: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r w:rsidRPr="005444DB">
        <w:rPr>
          <w:rFonts w:ascii="Arial" w:hAnsi="Arial" w:cs="Arial"/>
          <w:color w:val="000000"/>
          <w:sz w:val="24"/>
          <w:szCs w:val="24"/>
        </w:rPr>
        <w:t>2. Kvalitet (K) ..............maksimalan broj bodova .............10</w:t>
      </w: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r w:rsidRPr="005444DB">
        <w:rPr>
          <w:rFonts w:ascii="Arial" w:hAnsi="Arial" w:cs="Arial"/>
          <w:color w:val="000000"/>
          <w:sz w:val="24"/>
          <w:szCs w:val="24"/>
        </w:rPr>
        <w:t xml:space="preserve">Ukupan broj bodova = broj bodova za ponuđenu cijenu (C) + broj bodova za kvalitet (K) </w:t>
      </w: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r w:rsidRPr="005444DB">
        <w:rPr>
          <w:rFonts w:ascii="Arial" w:hAnsi="Arial" w:cs="Arial"/>
          <w:color w:val="000000"/>
          <w:sz w:val="24"/>
          <w:szCs w:val="24"/>
        </w:rPr>
        <w:t>1.</w:t>
      </w:r>
      <w:r w:rsidRPr="005444DB">
        <w:rPr>
          <w:rFonts w:ascii="Arial" w:hAnsi="Arial" w:cs="Arial"/>
          <w:color w:val="000000"/>
          <w:sz w:val="24"/>
          <w:szCs w:val="24"/>
        </w:rPr>
        <w:tab/>
        <w:t>Podkriterijum cijena (C) vrednovaće se na sljedeći način:</w:t>
      </w: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r w:rsidRPr="005444DB">
        <w:rPr>
          <w:rFonts w:ascii="Arial" w:hAnsi="Arial" w:cs="Arial"/>
          <w:color w:val="000000"/>
          <w:sz w:val="24"/>
          <w:szCs w:val="24"/>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r w:rsidRPr="005444DB">
        <w:rPr>
          <w:rFonts w:ascii="Arial" w:hAnsi="Arial" w:cs="Arial"/>
          <w:color w:val="000000"/>
          <w:sz w:val="24"/>
          <w:szCs w:val="24"/>
        </w:rPr>
        <w:t xml:space="preserve">Broj bodova(C)= (najniža ponudjena cijena bez PDV / ponudjena cijena bez PDV) ×90 </w:t>
      </w: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rPr>
      </w:pPr>
      <w:r w:rsidRPr="005444DB">
        <w:rPr>
          <w:rFonts w:ascii="Arial" w:hAnsi="Arial" w:cs="Arial"/>
          <w:color w:val="000000"/>
          <w:sz w:val="24"/>
          <w:szCs w:val="24"/>
        </w:rPr>
        <w:t>2. Podkriterijum kvalitet (K) vrednovaće se bodovanjem na osnovu parametra</w:t>
      </w: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5444DB">
        <w:rPr>
          <w:rFonts w:ascii="Arial" w:hAnsi="Arial" w:cs="Arial"/>
          <w:sz w:val="24"/>
          <w:szCs w:val="24"/>
        </w:rPr>
        <w:t xml:space="preserve">Kvalitet: - kvalifikacije i iskustvo zaposlenih ovlašćenih inženjera (K): maksimalan broj bodova: 10 K: Kriterijum kvalitet: iskustvo zaposlenog ovlašćenog inženjera koji rukovodi izvođenjem radova: ¬maksimalan broj bodova 10 </w:t>
      </w:r>
    </w:p>
    <w:p w:rsidR="0058228B" w:rsidRPr="005444DB" w:rsidRDefault="0058228B" w:rsidP="0058228B">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5444DB">
        <w:rPr>
          <w:rFonts w:ascii="Arial" w:hAnsi="Arial" w:cs="Arial"/>
          <w:sz w:val="24"/>
          <w:szCs w:val="24"/>
        </w:rPr>
        <w:t xml:space="preserve">Ponude se vrednuju po osnovu parametra kvaliteta koji se odnosi na iskustvo zaposlenog ovlašćenog inženjera koji će rukovoditi građenjem objekta, vrši se na osnovu dostavljenih potvrda o iskustvu za tog ovlašćenog inženjera. </w:t>
      </w:r>
    </w:p>
    <w:p w:rsidR="0058228B" w:rsidRPr="005444DB" w:rsidRDefault="0058228B" w:rsidP="005444D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sidRPr="005444DB">
        <w:rPr>
          <w:rFonts w:ascii="Arial" w:hAnsi="Arial" w:cs="Arial"/>
          <w:sz w:val="24"/>
          <w:szCs w:val="24"/>
        </w:rPr>
        <w:t xml:space="preserve">Ponuđač dokazuje parametar kvalitet na način što će dostaviti potvrdu nadležnog organa ili ovlašćene organizacije, odnosno pravnog lica kojom potvrđuje da ovlašćeni inženjer koji će rukovoditi građenjem objekta ima predviđeno iskustvo na istim ili sličnim poslovima, tokom prethodnih godina ali ne duže od pet godina, računajući i godinu u kojoj je započet postupak javne nabavke, a koji su predviđeni tenderskom dokumentacijom i koje sadrže opis i vrijednost predmeta nabavke, vrijeme realizacije ugovora i konstataciju da je ugovor blagovremeno i kvalitetno izvršen: - </w:t>
      </w:r>
      <w:r w:rsidRPr="00B04F24">
        <w:rPr>
          <w:rFonts w:ascii="Arial" w:hAnsi="Arial" w:cs="Arial"/>
          <w:sz w:val="24"/>
          <w:szCs w:val="24"/>
        </w:rPr>
        <w:t xml:space="preserve">istim poslovima se smatraju: -radovi </w:t>
      </w:r>
      <w:r w:rsidR="00117D49" w:rsidRPr="00B04F24">
        <w:rPr>
          <w:rFonts w:ascii="Arial" w:hAnsi="Arial" w:cs="Arial"/>
          <w:sz w:val="24"/>
          <w:szCs w:val="24"/>
        </w:rPr>
        <w:t>na adaptaciji</w:t>
      </w:r>
      <w:r w:rsidR="002E7680">
        <w:rPr>
          <w:rFonts w:ascii="Arial" w:hAnsi="Arial" w:cs="Arial"/>
          <w:sz w:val="24"/>
          <w:szCs w:val="24"/>
        </w:rPr>
        <w:t xml:space="preserve"> </w:t>
      </w:r>
      <w:r w:rsidR="00117D49" w:rsidRPr="00B04F24">
        <w:rPr>
          <w:rFonts w:ascii="Arial" w:hAnsi="Arial" w:cs="Arial"/>
          <w:sz w:val="24"/>
          <w:szCs w:val="24"/>
        </w:rPr>
        <w:t xml:space="preserve">sportskih igrališta </w:t>
      </w:r>
      <w:r w:rsidR="005F77C8" w:rsidRPr="00B04F24">
        <w:rPr>
          <w:rFonts w:ascii="Arial" w:hAnsi="Arial" w:cs="Arial"/>
          <w:sz w:val="24"/>
          <w:szCs w:val="24"/>
        </w:rPr>
        <w:t>i</w:t>
      </w:r>
      <w:r w:rsidR="00117D49" w:rsidRPr="00B04F24">
        <w:rPr>
          <w:rFonts w:ascii="Arial" w:hAnsi="Arial" w:cs="Arial"/>
          <w:sz w:val="24"/>
          <w:szCs w:val="24"/>
        </w:rPr>
        <w:t xml:space="preserve"> </w:t>
      </w:r>
      <w:r w:rsidR="002E7680">
        <w:rPr>
          <w:rFonts w:ascii="Arial" w:hAnsi="Arial" w:cs="Arial"/>
          <w:sz w:val="24"/>
          <w:szCs w:val="24"/>
        </w:rPr>
        <w:t xml:space="preserve">sanacije </w:t>
      </w:r>
      <w:r w:rsidR="00117D49" w:rsidRPr="00B04F24">
        <w:rPr>
          <w:rFonts w:ascii="Arial" w:hAnsi="Arial" w:cs="Arial"/>
          <w:sz w:val="24"/>
          <w:szCs w:val="24"/>
        </w:rPr>
        <w:t>parkovskih staza</w:t>
      </w:r>
      <w:r w:rsidRPr="00B04F24">
        <w:rPr>
          <w:rFonts w:ascii="Arial" w:hAnsi="Arial" w:cs="Arial"/>
          <w:sz w:val="24"/>
          <w:szCs w:val="24"/>
        </w:rPr>
        <w:t xml:space="preserve">; - sličnim poslovima se smatraju: - radovi na </w:t>
      </w:r>
      <w:r w:rsidR="005444DB" w:rsidRPr="00B04F24">
        <w:rPr>
          <w:rFonts w:ascii="Arial" w:hAnsi="Arial" w:cs="Arial"/>
          <w:sz w:val="24"/>
          <w:szCs w:val="24"/>
        </w:rPr>
        <w:t>adaptaciji javnih površina</w:t>
      </w:r>
      <w:r w:rsidRPr="005444DB">
        <w:rPr>
          <w:rFonts w:ascii="Arial" w:hAnsi="Arial" w:cs="Arial"/>
          <w:sz w:val="24"/>
          <w:szCs w:val="24"/>
        </w:rPr>
        <w:t>. Maksimalan broj bodova dobija ponuda ponuđača koji ima najveći broj potvrda kako je to definisano prethodnim stavom, a ostale ponude dobijaju proporcionalno broj bodova po formuli: broj bodova (K) = broj dostavljenih odgovarajućih potvrda / broj najviše dostavljenih odgovarajućih potvrda x 10</w:t>
      </w:r>
    </w:p>
    <w:p w:rsidR="0058228B" w:rsidRPr="009B764D" w:rsidRDefault="0058228B" w:rsidP="00935CA2">
      <w:pPr>
        <w:spacing w:after="0" w:line="240" w:lineRule="auto"/>
        <w:rPr>
          <w:rFonts w:ascii="Arial" w:eastAsia="Times New Roman" w:hAnsi="Arial" w:cs="Arial"/>
          <w:sz w:val="24"/>
          <w:szCs w:val="24"/>
        </w:rPr>
      </w:pP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rPr>
      </w:pPr>
      <w:bookmarkStart w:id="8" w:name="_Toc62730560"/>
      <w:r w:rsidRPr="009B764D">
        <w:rPr>
          <w:rFonts w:ascii="Arial" w:eastAsia="Times New Roman" w:hAnsi="Arial" w:cs="Times New Roman"/>
          <w:b/>
          <w:sz w:val="24"/>
          <w:szCs w:val="32"/>
        </w:rPr>
        <w:t>JEZIK PONUDE</w:t>
      </w:r>
      <w:bookmarkEnd w:id="8"/>
    </w:p>
    <w:p w:rsidR="00935CA2" w:rsidRPr="009B764D" w:rsidRDefault="00935CA2" w:rsidP="00935CA2">
      <w:pPr>
        <w:spacing w:after="0" w:line="240" w:lineRule="auto"/>
        <w:jc w:val="both"/>
        <w:rPr>
          <w:rFonts w:ascii="Arial" w:eastAsia="Times New Roman" w:hAnsi="Arial" w:cs="Arial"/>
          <w:b/>
          <w:bCs/>
          <w:color w:val="000000"/>
          <w:sz w:val="24"/>
          <w:szCs w:val="24"/>
        </w:rPr>
      </w:pPr>
    </w:p>
    <w:p w:rsidR="00935CA2" w:rsidRPr="009B764D" w:rsidRDefault="00935CA2" w:rsidP="00935CA2">
      <w:pPr>
        <w:spacing w:after="0" w:line="240" w:lineRule="auto"/>
        <w:jc w:val="both"/>
        <w:rPr>
          <w:rFonts w:ascii="Arial" w:eastAsia="Times New Roman" w:hAnsi="Arial" w:cs="Arial"/>
          <w:color w:val="000000"/>
          <w:sz w:val="24"/>
          <w:szCs w:val="24"/>
        </w:rPr>
      </w:pPr>
      <w:r w:rsidRPr="009B764D">
        <w:rPr>
          <w:rFonts w:ascii="Arial" w:eastAsia="Times New Roman" w:hAnsi="Arial" w:cs="Arial"/>
          <w:color w:val="000000"/>
          <w:sz w:val="24"/>
          <w:szCs w:val="24"/>
        </w:rPr>
        <w:t>Ponuda se sačinjava na:</w:t>
      </w:r>
    </w:p>
    <w:p w:rsidR="00935CA2" w:rsidRPr="009B764D" w:rsidRDefault="00935CA2" w:rsidP="00935CA2">
      <w:pPr>
        <w:spacing w:after="0" w:line="240" w:lineRule="auto"/>
        <w:jc w:val="both"/>
        <w:rPr>
          <w:rFonts w:ascii="Arial" w:eastAsia="Times New Roman" w:hAnsi="Arial" w:cs="Arial"/>
          <w:b/>
          <w:bCs/>
          <w:color w:val="000000"/>
          <w:sz w:val="24"/>
          <w:szCs w:val="24"/>
        </w:rPr>
      </w:pPr>
    </w:p>
    <w:p w:rsidR="00935CA2" w:rsidRPr="009B764D" w:rsidRDefault="00935CA2" w:rsidP="00935CA2">
      <w:pPr>
        <w:spacing w:after="0" w:line="240" w:lineRule="auto"/>
        <w:jc w:val="both"/>
        <w:rPr>
          <w:rFonts w:ascii="Arial" w:eastAsia="Times New Roman" w:hAnsi="Arial" w:cs="Arial"/>
          <w:color w:val="000000"/>
          <w:sz w:val="24"/>
          <w:szCs w:val="24"/>
        </w:rPr>
      </w:pPr>
      <w:r w:rsidRPr="009B764D">
        <w:rPr>
          <w:rFonts w:ascii="Arial" w:eastAsia="Times New Roman" w:hAnsi="Arial" w:cs="Arial"/>
          <w:color w:val="000000"/>
          <w:sz w:val="24"/>
          <w:szCs w:val="24"/>
        </w:rPr>
        <w:sym w:font="Wingdings" w:char="F0A8"/>
      </w:r>
      <w:r w:rsidRPr="009B764D">
        <w:rPr>
          <w:rFonts w:ascii="Arial" w:eastAsia="Times New Roman" w:hAnsi="Arial" w:cs="Arial"/>
          <w:color w:val="000000"/>
          <w:sz w:val="24"/>
          <w:szCs w:val="24"/>
        </w:rPr>
        <w:t xml:space="preserve"> crnogorski jezik i drugi jezik koji je u službenoj upotrebi u Crnoj Gori, u skladu sa Ustavom i zakonom</w:t>
      </w:r>
    </w:p>
    <w:p w:rsidR="00935CA2" w:rsidRPr="009B764D" w:rsidRDefault="00935CA2" w:rsidP="00935CA2">
      <w:pPr>
        <w:spacing w:after="0" w:line="240" w:lineRule="auto"/>
        <w:jc w:val="both"/>
        <w:rPr>
          <w:rFonts w:ascii="Arial" w:eastAsia="Times New Roman" w:hAnsi="Arial" w:cs="Arial"/>
          <w:sz w:val="24"/>
          <w:szCs w:val="24"/>
        </w:rPr>
      </w:pP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rPr>
      </w:pPr>
      <w:bookmarkStart w:id="9" w:name="_Toc62730561"/>
      <w:r w:rsidRPr="009B764D">
        <w:rPr>
          <w:rFonts w:ascii="Arial" w:eastAsia="Times New Roman" w:hAnsi="Arial" w:cs="Times New Roman"/>
          <w:b/>
          <w:sz w:val="24"/>
          <w:szCs w:val="32"/>
        </w:rPr>
        <w:t>NAČIN, MJESTO I VRIJEME PODNOŠENJA PONUDA I OTVARANJA PONUDA</w:t>
      </w:r>
      <w:bookmarkEnd w:id="9"/>
    </w:p>
    <w:p w:rsidR="00935CA2" w:rsidRPr="009B764D" w:rsidRDefault="00935CA2" w:rsidP="00F93CC3">
      <w:pPr>
        <w:spacing w:after="0" w:line="240" w:lineRule="auto"/>
        <w:jc w:val="both"/>
        <w:rPr>
          <w:rFonts w:ascii="Arial" w:eastAsia="Times New Roman" w:hAnsi="Arial" w:cs="Arial"/>
          <w:b/>
          <w:bCs/>
          <w:color w:val="000000"/>
          <w:sz w:val="24"/>
          <w:szCs w:val="24"/>
        </w:rPr>
      </w:pPr>
    </w:p>
    <w:p w:rsidR="00F93CC3" w:rsidRPr="007A6C47" w:rsidRDefault="00F93CC3" w:rsidP="00F93CC3">
      <w:pPr>
        <w:spacing w:after="0" w:line="240" w:lineRule="auto"/>
        <w:jc w:val="both"/>
        <w:rPr>
          <w:rFonts w:ascii="Arial" w:eastAsia="Calibri" w:hAnsi="Arial" w:cs="Arial"/>
          <w:color w:val="000000"/>
          <w:sz w:val="24"/>
          <w:szCs w:val="24"/>
        </w:rPr>
      </w:pPr>
      <w:bookmarkStart w:id="10" w:name="_Toc62730562"/>
      <w:r w:rsidRPr="007A6C47">
        <w:rPr>
          <w:rFonts w:ascii="Arial" w:eastAsia="Calibri" w:hAnsi="Arial" w:cs="Arial"/>
          <w:color w:val="000000"/>
          <w:sz w:val="24"/>
          <w:szCs w:val="24"/>
        </w:rPr>
        <w:t xml:space="preserve">Ponude se podnose preko ESJN-a zaključno sa danom </w:t>
      </w:r>
      <w:r w:rsidR="00F618C1">
        <w:rPr>
          <w:rFonts w:ascii="Arial" w:hAnsi="Arial" w:cs="Arial"/>
          <w:color w:val="000000"/>
          <w:sz w:val="24"/>
          <w:szCs w:val="24"/>
        </w:rPr>
        <w:t>11.07</w:t>
      </w:r>
      <w:r w:rsidRPr="007A6C47">
        <w:rPr>
          <w:rFonts w:ascii="Arial" w:eastAsia="Calibri" w:hAnsi="Arial" w:cs="Arial"/>
          <w:color w:val="000000"/>
          <w:sz w:val="24"/>
          <w:szCs w:val="24"/>
        </w:rPr>
        <w:t>.2023. godine do 11 sati.</w:t>
      </w:r>
    </w:p>
    <w:p w:rsidR="00F93CC3" w:rsidRPr="007A6C47" w:rsidRDefault="00F93CC3" w:rsidP="00F93CC3">
      <w:pPr>
        <w:spacing w:after="0" w:line="240" w:lineRule="auto"/>
        <w:jc w:val="both"/>
        <w:rPr>
          <w:rFonts w:ascii="Arial" w:eastAsia="Calibri" w:hAnsi="Arial" w:cs="Arial"/>
          <w:color w:val="000000"/>
          <w:sz w:val="24"/>
          <w:szCs w:val="24"/>
        </w:rPr>
      </w:pPr>
    </w:p>
    <w:p w:rsidR="00F93CC3" w:rsidRPr="007A6C47" w:rsidRDefault="00F93CC3" w:rsidP="00F93CC3">
      <w:pPr>
        <w:spacing w:after="0" w:line="240" w:lineRule="auto"/>
        <w:jc w:val="both"/>
        <w:rPr>
          <w:rFonts w:ascii="Arial" w:eastAsia="Calibri" w:hAnsi="Arial" w:cs="Arial"/>
          <w:color w:val="000000"/>
          <w:sz w:val="24"/>
          <w:szCs w:val="24"/>
        </w:rPr>
      </w:pPr>
      <w:r w:rsidRPr="007A6C47">
        <w:rPr>
          <w:rFonts w:ascii="Arial" w:eastAsia="Calibri" w:hAnsi="Arial" w:cs="Arial"/>
          <w:color w:val="000000"/>
          <w:sz w:val="24"/>
          <w:szCs w:val="24"/>
        </w:rPr>
        <w:t xml:space="preserve">Otvaranje ponuda održaće se dana </w:t>
      </w:r>
      <w:r w:rsidR="00F618C1">
        <w:rPr>
          <w:rFonts w:ascii="Arial" w:hAnsi="Arial" w:cs="Arial"/>
          <w:sz w:val="24"/>
          <w:szCs w:val="24"/>
        </w:rPr>
        <w:t>11</w:t>
      </w:r>
      <w:r w:rsidRPr="007A6C47">
        <w:rPr>
          <w:rFonts w:ascii="Arial" w:eastAsia="Calibri" w:hAnsi="Arial" w:cs="Arial"/>
          <w:sz w:val="24"/>
          <w:szCs w:val="24"/>
        </w:rPr>
        <w:t>.0</w:t>
      </w:r>
      <w:r w:rsidR="00F618C1">
        <w:rPr>
          <w:rFonts w:ascii="Arial" w:hAnsi="Arial" w:cs="Arial"/>
          <w:sz w:val="24"/>
          <w:szCs w:val="24"/>
        </w:rPr>
        <w:t>7</w:t>
      </w:r>
      <w:r w:rsidRPr="007A6C47">
        <w:rPr>
          <w:rFonts w:ascii="Arial" w:eastAsia="Calibri" w:hAnsi="Arial" w:cs="Arial"/>
          <w:sz w:val="24"/>
          <w:szCs w:val="24"/>
        </w:rPr>
        <w:t>.2023</w:t>
      </w:r>
      <w:r w:rsidRPr="007A6C47">
        <w:rPr>
          <w:rFonts w:ascii="Arial" w:eastAsia="Calibri" w:hAnsi="Arial" w:cs="Arial"/>
          <w:color w:val="000000"/>
          <w:sz w:val="24"/>
          <w:szCs w:val="24"/>
        </w:rPr>
        <w:t xml:space="preserve">. godine u 11 sati. </w:t>
      </w:r>
    </w:p>
    <w:p w:rsidR="00F93CC3" w:rsidRPr="007A6C47" w:rsidRDefault="00F93CC3" w:rsidP="00F93CC3">
      <w:pPr>
        <w:spacing w:after="0" w:line="240" w:lineRule="auto"/>
        <w:jc w:val="both"/>
        <w:rPr>
          <w:rFonts w:ascii="Arial" w:eastAsia="Calibri" w:hAnsi="Arial" w:cs="Arial"/>
          <w:color w:val="000000"/>
          <w:sz w:val="24"/>
          <w:szCs w:val="24"/>
        </w:rPr>
      </w:pPr>
    </w:p>
    <w:p w:rsidR="00F93CC3" w:rsidRPr="007A6C47" w:rsidRDefault="00F93CC3" w:rsidP="00F93CC3">
      <w:pPr>
        <w:spacing w:after="0" w:line="240" w:lineRule="auto"/>
        <w:jc w:val="both"/>
        <w:rPr>
          <w:rFonts w:ascii="Arial" w:eastAsia="Calibri" w:hAnsi="Arial" w:cs="Arial"/>
          <w:color w:val="000000"/>
          <w:sz w:val="24"/>
          <w:szCs w:val="24"/>
        </w:rPr>
      </w:pPr>
      <w:r w:rsidRPr="007A6C47">
        <w:rPr>
          <w:rFonts w:ascii="Arial" w:eastAsia="Calibri" w:hAnsi="Arial" w:cs="Arial"/>
          <w:color w:val="000000"/>
          <w:sz w:val="24"/>
          <w:szCs w:val="24"/>
        </w:rPr>
        <w:t>Izj</w:t>
      </w:r>
      <w:r w:rsidR="00B47A0B">
        <w:rPr>
          <w:rFonts w:ascii="Arial" w:eastAsia="Calibri" w:hAnsi="Arial" w:cs="Arial"/>
          <w:color w:val="000000"/>
          <w:sz w:val="24"/>
          <w:szCs w:val="24"/>
        </w:rPr>
        <w:t>a</w:t>
      </w:r>
      <w:r w:rsidRPr="007A6C47">
        <w:rPr>
          <w:rFonts w:ascii="Arial" w:eastAsia="Calibri" w:hAnsi="Arial" w:cs="Arial"/>
          <w:color w:val="000000"/>
          <w:sz w:val="24"/>
          <w:szCs w:val="24"/>
        </w:rPr>
        <w:t>va privrednog subjekta i garancija banke podnose se u elektronskom obliku putem ESJN .</w:t>
      </w:r>
    </w:p>
    <w:p w:rsidR="00F93CC3" w:rsidRPr="007A6C47" w:rsidRDefault="00F93CC3" w:rsidP="00F93CC3">
      <w:pPr>
        <w:spacing w:after="0" w:line="240" w:lineRule="auto"/>
        <w:jc w:val="both"/>
        <w:rPr>
          <w:rFonts w:ascii="Arial" w:eastAsia="Calibri" w:hAnsi="Arial" w:cs="Arial"/>
          <w:color w:val="000000"/>
          <w:sz w:val="24"/>
          <w:szCs w:val="24"/>
        </w:rPr>
      </w:pPr>
    </w:p>
    <w:p w:rsidR="00F93CC3" w:rsidRPr="007A6C47" w:rsidRDefault="00F93CC3" w:rsidP="00F93CC3">
      <w:pPr>
        <w:spacing w:after="0" w:line="240" w:lineRule="auto"/>
        <w:jc w:val="both"/>
        <w:rPr>
          <w:rFonts w:ascii="Arial" w:eastAsia="Calibri" w:hAnsi="Arial" w:cs="Arial"/>
          <w:color w:val="000000"/>
          <w:sz w:val="24"/>
          <w:szCs w:val="24"/>
        </w:rPr>
      </w:pPr>
      <w:r w:rsidRPr="007A6C47">
        <w:rPr>
          <w:rFonts w:ascii="Arial" w:eastAsia="Calibri" w:hAnsi="Arial" w:cs="Arial"/>
          <w:color w:val="000000"/>
          <w:sz w:val="24"/>
          <w:szCs w:val="24"/>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F93CC3" w:rsidRPr="007A6C47" w:rsidRDefault="00F93CC3" w:rsidP="00F93CC3">
      <w:pPr>
        <w:pStyle w:val="ListParagraph"/>
        <w:numPr>
          <w:ilvl w:val="0"/>
          <w:numId w:val="10"/>
        </w:numPr>
        <w:spacing w:before="0" w:after="0" w:line="240" w:lineRule="auto"/>
        <w:jc w:val="both"/>
        <w:rPr>
          <w:rFonts w:ascii="Arial" w:hAnsi="Arial" w:cs="Arial"/>
          <w:color w:val="000000"/>
          <w:sz w:val="24"/>
          <w:szCs w:val="24"/>
          <w:lang w:val="pl-PL"/>
        </w:rPr>
      </w:pPr>
      <w:r w:rsidRPr="007A6C47">
        <w:rPr>
          <w:rFonts w:ascii="Arial" w:hAnsi="Arial" w:cs="Arial"/>
          <w:color w:val="000000"/>
          <w:sz w:val="24"/>
          <w:szCs w:val="24"/>
          <w:lang w:val="pl-PL"/>
        </w:rPr>
        <w:t>neposrednom predajom na arhivi naručioca na</w:t>
      </w:r>
      <w:r w:rsidR="00F618C1">
        <w:rPr>
          <w:rFonts w:ascii="Arial" w:hAnsi="Arial" w:cs="Arial"/>
          <w:color w:val="000000"/>
          <w:sz w:val="24"/>
          <w:szCs w:val="24"/>
          <w:lang w:val="pl-PL"/>
        </w:rPr>
        <w:t xml:space="preserve"> adresi IV Crnogorske br. 1</w:t>
      </w:r>
      <w:r w:rsidRPr="007A6C47">
        <w:rPr>
          <w:rFonts w:ascii="Arial" w:hAnsi="Arial" w:cs="Arial"/>
          <w:color w:val="000000"/>
          <w:sz w:val="24"/>
          <w:szCs w:val="24"/>
          <w:lang w:val="pl-PL"/>
        </w:rPr>
        <w:t xml:space="preserve"> 84 300 Berane.</w:t>
      </w:r>
    </w:p>
    <w:p w:rsidR="00F93CC3" w:rsidRPr="007A6C47" w:rsidRDefault="00F93CC3" w:rsidP="00F93CC3">
      <w:pPr>
        <w:numPr>
          <w:ilvl w:val="0"/>
          <w:numId w:val="1"/>
        </w:numPr>
        <w:spacing w:after="0" w:line="240" w:lineRule="auto"/>
        <w:jc w:val="both"/>
        <w:rPr>
          <w:rFonts w:ascii="Arial" w:eastAsia="Calibri" w:hAnsi="Arial" w:cs="Arial"/>
          <w:color w:val="000000"/>
          <w:sz w:val="24"/>
          <w:szCs w:val="24"/>
        </w:rPr>
      </w:pPr>
      <w:r w:rsidRPr="007A6C47">
        <w:rPr>
          <w:rFonts w:ascii="Arial" w:eastAsia="Calibri" w:hAnsi="Arial" w:cs="Arial"/>
          <w:color w:val="000000"/>
          <w:sz w:val="24"/>
          <w:szCs w:val="24"/>
          <w:lang w:val="pl-PL"/>
        </w:rPr>
        <w:t>preporučenom pošiljkom sa povratnicom na adre</w:t>
      </w:r>
      <w:r w:rsidR="00F618C1">
        <w:rPr>
          <w:rFonts w:ascii="Arial" w:eastAsia="Calibri" w:hAnsi="Arial" w:cs="Arial"/>
          <w:color w:val="000000"/>
          <w:sz w:val="24"/>
          <w:szCs w:val="24"/>
          <w:lang w:val="pl-PL"/>
        </w:rPr>
        <w:t xml:space="preserve">si IV Crnogorske br. 1 </w:t>
      </w:r>
      <w:r w:rsidRPr="007A6C47">
        <w:rPr>
          <w:rFonts w:ascii="Arial" w:eastAsia="Calibri" w:hAnsi="Arial" w:cs="Arial"/>
          <w:color w:val="000000"/>
          <w:sz w:val="24"/>
          <w:szCs w:val="24"/>
          <w:lang w:val="pl-PL"/>
        </w:rPr>
        <w:t xml:space="preserve"> 84 300 Berane,</w:t>
      </w:r>
      <w:r w:rsidRPr="007A6C47">
        <w:rPr>
          <w:rFonts w:ascii="Arial" w:eastAsia="Calibri" w:hAnsi="Arial" w:cs="Arial"/>
          <w:color w:val="000000"/>
          <w:sz w:val="24"/>
          <w:szCs w:val="24"/>
        </w:rPr>
        <w:t xml:space="preserve"> s tim što Garancija ponude mora biti uručena od strane poštanskog </w:t>
      </w:r>
      <w:r w:rsidRPr="007A6C47">
        <w:rPr>
          <w:rFonts w:ascii="Arial" w:eastAsia="Calibri" w:hAnsi="Arial" w:cs="Arial"/>
          <w:sz w:val="24"/>
          <w:szCs w:val="24"/>
        </w:rPr>
        <w:t>operatora</w:t>
      </w:r>
      <w:r w:rsidRPr="007A6C47">
        <w:rPr>
          <w:rFonts w:ascii="Arial" w:eastAsia="Calibri" w:hAnsi="Arial" w:cs="Arial"/>
          <w:color w:val="000000"/>
          <w:sz w:val="24"/>
          <w:szCs w:val="24"/>
        </w:rPr>
        <w:t xml:space="preserve"> najkasnije do roka određenog za podnošenje ponude, </w:t>
      </w:r>
    </w:p>
    <w:p w:rsidR="00F93CC3" w:rsidRPr="007A6C47" w:rsidRDefault="00F93CC3" w:rsidP="00F93CC3">
      <w:pPr>
        <w:pStyle w:val="ListParagraph"/>
        <w:spacing w:before="0" w:after="0" w:line="240" w:lineRule="auto"/>
        <w:jc w:val="both"/>
        <w:rPr>
          <w:rFonts w:ascii="Arial" w:hAnsi="Arial" w:cs="Arial"/>
          <w:color w:val="000000"/>
          <w:sz w:val="24"/>
          <w:szCs w:val="24"/>
        </w:rPr>
      </w:pPr>
      <w:r w:rsidRPr="007A6C47">
        <w:rPr>
          <w:rFonts w:ascii="Arial" w:hAnsi="Arial" w:cs="Arial"/>
          <w:color w:val="000000"/>
          <w:sz w:val="24"/>
          <w:szCs w:val="24"/>
        </w:rPr>
        <w:t>radnim danima od 7 d</w:t>
      </w:r>
      <w:r w:rsidR="00F618C1">
        <w:rPr>
          <w:rFonts w:ascii="Arial" w:hAnsi="Arial" w:cs="Arial"/>
          <w:color w:val="000000"/>
          <w:sz w:val="24"/>
          <w:szCs w:val="24"/>
        </w:rPr>
        <w:t>o 15 sati, zaključno sa danom 11.07</w:t>
      </w:r>
      <w:r w:rsidRPr="007A6C47">
        <w:rPr>
          <w:rFonts w:ascii="Arial" w:hAnsi="Arial" w:cs="Arial"/>
          <w:color w:val="000000"/>
          <w:sz w:val="24"/>
          <w:szCs w:val="24"/>
        </w:rPr>
        <w:t>.2023. godine do 11 sati.</w:t>
      </w:r>
    </w:p>
    <w:p w:rsidR="00F93CC3" w:rsidRPr="007A6C47" w:rsidRDefault="00F93CC3" w:rsidP="00F93CC3">
      <w:pPr>
        <w:spacing w:after="0" w:line="240" w:lineRule="auto"/>
        <w:jc w:val="both"/>
        <w:rPr>
          <w:rFonts w:ascii="Arial" w:eastAsia="Calibri" w:hAnsi="Arial" w:cs="Arial"/>
          <w:color w:val="000000"/>
          <w:sz w:val="24"/>
          <w:szCs w:val="24"/>
        </w:rPr>
      </w:pPr>
      <w:r w:rsidRPr="007A6C47">
        <w:rPr>
          <w:rFonts w:ascii="Arial" w:eastAsia="Calibri" w:hAnsi="Arial" w:cs="Arial"/>
          <w:color w:val="000000"/>
          <w:sz w:val="24"/>
          <w:szCs w:val="24"/>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rPr>
      </w:pPr>
      <w:r w:rsidRPr="009B764D">
        <w:rPr>
          <w:rFonts w:ascii="Arial" w:eastAsia="Times New Roman" w:hAnsi="Arial" w:cs="Times New Roman"/>
          <w:b/>
          <w:sz w:val="24"/>
          <w:szCs w:val="32"/>
        </w:rPr>
        <w:t>USLOVI ZA AKTIVIRANJE GARANCIJE PONUDE</w:t>
      </w:r>
      <w:r w:rsidRPr="009B764D">
        <w:rPr>
          <w:rFonts w:ascii="Arial" w:eastAsia="Times New Roman" w:hAnsi="Arial" w:cs="Times New Roman"/>
          <w:b/>
          <w:sz w:val="24"/>
          <w:szCs w:val="32"/>
          <w:vertAlign w:val="superscript"/>
        </w:rPr>
        <w:footnoteReference w:id="9"/>
      </w:r>
      <w:bookmarkEnd w:id="10"/>
    </w:p>
    <w:p w:rsidR="00935CA2" w:rsidRPr="009B764D" w:rsidRDefault="00935CA2" w:rsidP="00935CA2">
      <w:pPr>
        <w:spacing w:after="0" w:line="240" w:lineRule="auto"/>
        <w:jc w:val="both"/>
        <w:rPr>
          <w:rFonts w:ascii="Arial" w:eastAsia="Times New Roman" w:hAnsi="Arial" w:cs="Arial"/>
          <w:b/>
          <w:bCs/>
          <w:color w:val="000000"/>
          <w:sz w:val="24"/>
          <w:szCs w:val="24"/>
        </w:rPr>
      </w:pPr>
    </w:p>
    <w:p w:rsidR="008B5D35" w:rsidRPr="008B5D35" w:rsidRDefault="008B5D35" w:rsidP="008B5D35">
      <w:pPr>
        <w:jc w:val="both"/>
        <w:rPr>
          <w:rFonts w:ascii="Arial" w:hAnsi="Arial" w:cs="Arial"/>
          <w:sz w:val="24"/>
          <w:szCs w:val="24"/>
        </w:rPr>
      </w:pPr>
      <w:r w:rsidRPr="008B5D35">
        <w:rPr>
          <w:rFonts w:ascii="Arial" w:hAnsi="Arial" w:cs="Arial"/>
          <w:sz w:val="24"/>
          <w:szCs w:val="24"/>
        </w:rPr>
        <w:t xml:space="preserve">Garancija ponude će se aktivirati ako ponuđač: </w:t>
      </w:r>
    </w:p>
    <w:p w:rsidR="008B5D35" w:rsidRPr="008B5D35" w:rsidRDefault="008B5D35" w:rsidP="008B5D35">
      <w:pPr>
        <w:pStyle w:val="T30X"/>
        <w:ind w:left="567" w:hanging="283"/>
        <w:rPr>
          <w:rFonts w:ascii="Arial" w:hAnsi="Arial" w:cs="Arial"/>
          <w:sz w:val="24"/>
          <w:szCs w:val="24"/>
        </w:rPr>
      </w:pPr>
      <w:r w:rsidRPr="008B5D35">
        <w:rPr>
          <w:rFonts w:ascii="Arial" w:hAnsi="Arial" w:cs="Arial"/>
          <w:sz w:val="24"/>
          <w:szCs w:val="24"/>
        </w:rPr>
        <w:t>1) odustane od ponude u roku važenja ponude i/ili</w:t>
      </w:r>
    </w:p>
    <w:p w:rsidR="00935CA2" w:rsidRPr="009B764D" w:rsidRDefault="008B5D35" w:rsidP="0079791C">
      <w:pPr>
        <w:pStyle w:val="T30X"/>
        <w:rPr>
          <w:rFonts w:ascii="Arial" w:hAnsi="Arial" w:cs="Arial"/>
          <w:sz w:val="24"/>
          <w:szCs w:val="24"/>
        </w:rPr>
      </w:pPr>
      <w:r w:rsidRPr="008B5D35">
        <w:rPr>
          <w:rFonts w:ascii="Arial" w:hAnsi="Arial" w:cs="Arial"/>
          <w:sz w:val="24"/>
          <w:szCs w:val="24"/>
        </w:rPr>
        <w:t xml:space="preserve"> 2) odbije da zaključi ugovor o javnoj nabavci ili okvirni sporazum.</w:t>
      </w: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rPr>
      </w:pPr>
      <w:bookmarkStart w:id="11" w:name="_Toc62730563"/>
      <w:r w:rsidRPr="009B764D">
        <w:rPr>
          <w:rFonts w:ascii="Arial" w:eastAsia="Times New Roman" w:hAnsi="Arial" w:cs="Times New Roman"/>
          <w:b/>
          <w:sz w:val="24"/>
          <w:szCs w:val="32"/>
        </w:rPr>
        <w:t>TAJNOST PODATAKA</w:t>
      </w:r>
      <w:bookmarkEnd w:id="11"/>
    </w:p>
    <w:p w:rsidR="00935CA2" w:rsidRPr="009B764D" w:rsidRDefault="00935CA2" w:rsidP="00935CA2">
      <w:pPr>
        <w:spacing w:after="0" w:line="240" w:lineRule="auto"/>
        <w:jc w:val="both"/>
        <w:rPr>
          <w:rFonts w:ascii="Arial" w:eastAsia="Times New Roman" w:hAnsi="Arial" w:cs="Arial"/>
          <w:color w:val="000000"/>
          <w:sz w:val="24"/>
          <w:szCs w:val="24"/>
        </w:rPr>
      </w:pPr>
    </w:p>
    <w:p w:rsidR="00935CA2" w:rsidRPr="009B764D" w:rsidRDefault="00935CA2" w:rsidP="00935CA2">
      <w:pPr>
        <w:spacing w:after="0" w:line="240" w:lineRule="auto"/>
        <w:jc w:val="both"/>
        <w:rPr>
          <w:rFonts w:ascii="Arial" w:eastAsia="Times New Roman" w:hAnsi="Arial" w:cs="Arial"/>
          <w:color w:val="000000"/>
          <w:sz w:val="24"/>
          <w:szCs w:val="24"/>
        </w:rPr>
      </w:pPr>
      <w:r w:rsidRPr="009B764D">
        <w:rPr>
          <w:rFonts w:ascii="Arial" w:eastAsia="Times New Roman" w:hAnsi="Arial" w:cs="Arial"/>
          <w:color w:val="000000"/>
          <w:sz w:val="24"/>
          <w:szCs w:val="24"/>
        </w:rPr>
        <w:t>Tenderska dokumentacija sadrži tajne podatke</w:t>
      </w:r>
    </w:p>
    <w:p w:rsidR="00935CA2" w:rsidRPr="009B764D" w:rsidRDefault="00935CA2" w:rsidP="00935CA2">
      <w:pPr>
        <w:spacing w:after="0" w:line="240" w:lineRule="auto"/>
        <w:jc w:val="both"/>
        <w:rPr>
          <w:rFonts w:ascii="Arial" w:eastAsia="Times New Roman" w:hAnsi="Arial" w:cs="Arial"/>
          <w:color w:val="000000"/>
          <w:sz w:val="24"/>
          <w:szCs w:val="24"/>
        </w:rPr>
      </w:pPr>
    </w:p>
    <w:p w:rsidR="00935CA2" w:rsidRPr="009B764D" w:rsidRDefault="00935CA2" w:rsidP="00935CA2">
      <w:pPr>
        <w:spacing w:after="0" w:line="240" w:lineRule="auto"/>
        <w:jc w:val="both"/>
        <w:rPr>
          <w:rFonts w:ascii="Arial" w:eastAsia="Times New Roman" w:hAnsi="Arial" w:cs="Arial"/>
          <w:color w:val="000000"/>
          <w:sz w:val="24"/>
          <w:szCs w:val="24"/>
        </w:rPr>
      </w:pPr>
      <w:r w:rsidRPr="009B764D">
        <w:rPr>
          <w:rFonts w:ascii="Arial" w:eastAsia="Times New Roman" w:hAnsi="Arial" w:cs="Arial"/>
          <w:color w:val="000000"/>
          <w:sz w:val="24"/>
          <w:szCs w:val="24"/>
        </w:rPr>
        <w:sym w:font="Wingdings" w:char="F0A8"/>
      </w:r>
      <w:r w:rsidRPr="009B764D">
        <w:rPr>
          <w:rFonts w:ascii="Arial" w:eastAsia="Times New Roman" w:hAnsi="Arial" w:cs="Arial"/>
          <w:color w:val="000000"/>
          <w:sz w:val="24"/>
          <w:szCs w:val="24"/>
        </w:rPr>
        <w:t xml:space="preserve"> ne</w:t>
      </w: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sz w:val="24"/>
          <w:szCs w:val="32"/>
        </w:rPr>
      </w:pPr>
      <w:bookmarkStart w:id="12" w:name="_Toc62730564"/>
      <w:r w:rsidRPr="009B764D">
        <w:rPr>
          <w:rFonts w:ascii="Arial" w:eastAsia="Times New Roman" w:hAnsi="Arial" w:cs="Times New Roman"/>
          <w:b/>
          <w:sz w:val="24"/>
          <w:szCs w:val="32"/>
        </w:rPr>
        <w:t>UPUTSTVO ZA SAČINJAVANJE PONUDE</w:t>
      </w:r>
      <w:bookmarkEnd w:id="12"/>
    </w:p>
    <w:p w:rsidR="00935CA2" w:rsidRPr="009B764D" w:rsidRDefault="00935CA2" w:rsidP="00935CA2">
      <w:pPr>
        <w:spacing w:after="0" w:line="240" w:lineRule="auto"/>
        <w:rPr>
          <w:rFonts w:ascii="Arial" w:eastAsia="Times New Roman" w:hAnsi="Arial" w:cs="Arial"/>
          <w:sz w:val="24"/>
          <w:szCs w:val="24"/>
        </w:rPr>
      </w:pPr>
    </w:p>
    <w:p w:rsidR="00935CA2" w:rsidRPr="009B764D" w:rsidRDefault="00935CA2" w:rsidP="00935CA2">
      <w:pPr>
        <w:spacing w:after="0" w:line="240" w:lineRule="auto"/>
        <w:jc w:val="both"/>
        <w:rPr>
          <w:rFonts w:ascii="Arial" w:eastAsia="Times New Roman" w:hAnsi="Arial" w:cs="Arial"/>
          <w:sz w:val="24"/>
          <w:szCs w:val="24"/>
        </w:rPr>
      </w:pPr>
      <w:r w:rsidRPr="009B764D">
        <w:rPr>
          <w:rFonts w:ascii="Arial" w:eastAsia="Times New Roman" w:hAnsi="Arial" w:cs="Arial"/>
          <w:sz w:val="24"/>
          <w:szCs w:val="24"/>
        </w:rPr>
        <w:t>Ponude se sačinjava</w:t>
      </w:r>
      <w:r w:rsidR="008D0B25">
        <w:rPr>
          <w:rFonts w:ascii="Arial" w:eastAsia="Times New Roman" w:hAnsi="Arial" w:cs="Arial"/>
          <w:sz w:val="24"/>
          <w:szCs w:val="24"/>
        </w:rPr>
        <w:t>ju</w:t>
      </w:r>
      <w:r w:rsidRPr="009B764D">
        <w:rPr>
          <w:rFonts w:ascii="Arial" w:eastAsia="Times New Roman" w:hAnsi="Arial" w:cs="Arial"/>
          <w:sz w:val="24"/>
          <w:szCs w:val="24"/>
        </w:rPr>
        <w:t xml:space="preserve"> u ESJN u skladu sa tenderskom dokumentacijom i važećim Pravilnikom o sadržaju ponude i uputstvu za sačinjavanje i podnošenje ponude. </w:t>
      </w:r>
    </w:p>
    <w:p w:rsidR="00935CA2" w:rsidRPr="009B764D" w:rsidRDefault="00935CA2" w:rsidP="00935CA2">
      <w:pPr>
        <w:spacing w:after="0" w:line="240" w:lineRule="auto"/>
        <w:jc w:val="both"/>
        <w:rPr>
          <w:rFonts w:ascii="Arial" w:eastAsia="Times New Roman" w:hAnsi="Arial" w:cs="Arial"/>
          <w:sz w:val="24"/>
          <w:szCs w:val="24"/>
        </w:rPr>
      </w:pPr>
      <w:r w:rsidRPr="009B764D">
        <w:rPr>
          <w:rFonts w:ascii="Arial" w:eastAsia="Times New Roman" w:hAnsi="Arial" w:cs="Arial"/>
          <w:sz w:val="24"/>
          <w:szCs w:val="24"/>
        </w:rPr>
        <w:t>Ispunjenost uslova za učešće u postupku javne nabavke dokazuje se izjavom privrednog subjekta, koja se sačinjava na obrascu datom u Pravilniku o obrascu izjave privrednog subjekta.</w:t>
      </w:r>
    </w:p>
    <w:p w:rsidR="00935CA2" w:rsidRPr="009B764D" w:rsidRDefault="00935CA2" w:rsidP="00935CA2">
      <w:pPr>
        <w:spacing w:after="0" w:line="240" w:lineRule="auto"/>
        <w:jc w:val="both"/>
        <w:rPr>
          <w:rFonts w:ascii="Arial" w:eastAsia="Times New Roman" w:hAnsi="Arial" w:cs="Arial"/>
          <w:i/>
          <w:iCs/>
          <w:color w:val="000000"/>
          <w:sz w:val="24"/>
          <w:szCs w:val="24"/>
        </w:rPr>
      </w:pPr>
      <w:r w:rsidRPr="009B764D">
        <w:rPr>
          <w:rFonts w:ascii="Arial" w:eastAsia="Times New Roman" w:hAnsi="Arial" w:cs="Arial"/>
          <w:sz w:val="24"/>
          <w:szCs w:val="24"/>
        </w:rPr>
        <w:t xml:space="preserve">Ponuđač je dužan da tačno i nedvosmisleno popuni </w:t>
      </w:r>
      <w:r w:rsidRPr="009B764D">
        <w:rPr>
          <w:rFonts w:ascii="Arial" w:eastAsia="Calibri" w:hAnsi="Arial" w:cs="Arial"/>
          <w:sz w:val="24"/>
          <w:szCs w:val="24"/>
        </w:rPr>
        <w:t>Izjavu privrednog subjekta u skladu sa zahtjevima iz tenderske dokumentacije.</w:t>
      </w:r>
    </w:p>
    <w:p w:rsidR="00935CA2" w:rsidRPr="009B764D" w:rsidRDefault="00935CA2" w:rsidP="00935CA2">
      <w:pPr>
        <w:spacing w:after="0" w:line="240" w:lineRule="auto"/>
        <w:jc w:val="both"/>
        <w:rPr>
          <w:rFonts w:ascii="Arial" w:eastAsia="Times New Roman" w:hAnsi="Arial" w:cs="Arial"/>
          <w:b/>
          <w:bCs/>
          <w:color w:val="000000"/>
          <w:sz w:val="24"/>
          <w:szCs w:val="24"/>
        </w:rPr>
      </w:pP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rPr>
      </w:pPr>
      <w:bookmarkStart w:id="13" w:name="_Toc62730565"/>
      <w:r w:rsidRPr="009B764D">
        <w:rPr>
          <w:rFonts w:ascii="Arial" w:eastAsia="Times New Roman" w:hAnsi="Arial" w:cs="Times New Roman"/>
          <w:b/>
          <w:sz w:val="24"/>
          <w:szCs w:val="32"/>
        </w:rPr>
        <w:t>NAČIN ZAKLJUČIVANJA I IZMJENE UGOVORA O JAVNOJ NABAVCI</w:t>
      </w:r>
      <w:bookmarkEnd w:id="13"/>
    </w:p>
    <w:p w:rsidR="00935CA2" w:rsidRPr="009B764D" w:rsidRDefault="00935CA2" w:rsidP="00935CA2">
      <w:pPr>
        <w:spacing w:after="0" w:line="240" w:lineRule="auto"/>
        <w:jc w:val="both"/>
        <w:rPr>
          <w:rFonts w:ascii="Arial" w:eastAsia="Times New Roman" w:hAnsi="Arial" w:cs="Arial"/>
          <w:i/>
          <w:sz w:val="24"/>
          <w:szCs w:val="24"/>
        </w:rPr>
      </w:pPr>
    </w:p>
    <w:p w:rsidR="00935CA2" w:rsidRDefault="00935CA2" w:rsidP="00935CA2">
      <w:pPr>
        <w:spacing w:after="0" w:line="240" w:lineRule="auto"/>
        <w:jc w:val="both"/>
        <w:rPr>
          <w:rFonts w:ascii="Arial" w:eastAsia="Times New Roman" w:hAnsi="Arial" w:cs="Arial"/>
          <w:color w:val="000000"/>
          <w:sz w:val="24"/>
          <w:szCs w:val="24"/>
        </w:rPr>
      </w:pPr>
    </w:p>
    <w:p w:rsidR="00DB3D92" w:rsidRPr="00BC0565" w:rsidRDefault="00DB3D92" w:rsidP="00DB3D92">
      <w:pPr>
        <w:spacing w:after="0" w:line="240" w:lineRule="auto"/>
        <w:jc w:val="both"/>
        <w:rPr>
          <w:rFonts w:ascii="Arial" w:hAnsi="Arial" w:cs="Arial"/>
          <w:sz w:val="24"/>
          <w:szCs w:val="24"/>
        </w:rPr>
      </w:pPr>
      <w:r w:rsidRPr="00BC0565">
        <w:rPr>
          <w:rFonts w:ascii="Arial" w:hAnsi="Arial" w:cs="Arial"/>
          <w:sz w:val="24"/>
          <w:szCs w:val="24"/>
        </w:rPr>
        <w:t xml:space="preserve">Naručilac zaključuje ugovor o javnoj nabavci u pisanom ili elektronskom obliku sa ponuđačem čija je ponuda izabrana kao najpovoljnija, nakon izvršnosti odluke o izboru najpovoljnije ponude. </w:t>
      </w:r>
    </w:p>
    <w:p w:rsidR="00DB3D92" w:rsidRPr="00BC0565" w:rsidRDefault="00DB3D92" w:rsidP="00DB3D92">
      <w:pPr>
        <w:spacing w:after="0" w:line="240" w:lineRule="auto"/>
        <w:jc w:val="both"/>
        <w:rPr>
          <w:rFonts w:ascii="Arial" w:hAnsi="Arial" w:cs="Arial"/>
          <w:sz w:val="24"/>
          <w:szCs w:val="24"/>
        </w:rPr>
      </w:pPr>
    </w:p>
    <w:p w:rsidR="00DB3D92" w:rsidRPr="00BC0565" w:rsidRDefault="00DB3D92" w:rsidP="00DB3D92">
      <w:pPr>
        <w:spacing w:after="0" w:line="240" w:lineRule="auto"/>
        <w:jc w:val="both"/>
        <w:rPr>
          <w:rFonts w:ascii="Arial" w:hAnsi="Arial" w:cs="Arial"/>
          <w:sz w:val="24"/>
          <w:szCs w:val="24"/>
        </w:rPr>
      </w:pPr>
      <w:r w:rsidRPr="00BC0565">
        <w:rPr>
          <w:rFonts w:ascii="Arial" w:hAnsi="Arial" w:cs="Arial"/>
          <w:sz w:val="24"/>
          <w:szCs w:val="24"/>
        </w:rPr>
        <w:t>Ugovor o javnoj nabavci mora da bude u skladu sa uslovima utvrđenim tenderskom dokumentacijom, izabranom ponudom i odlukom o izboru najpovoljnije ponude, osim u pogledu iskazivanja PDV-a.</w:t>
      </w:r>
    </w:p>
    <w:p w:rsidR="00DB3D92" w:rsidRPr="00BC0565" w:rsidRDefault="00DB3D92" w:rsidP="00DB3D92">
      <w:pPr>
        <w:spacing w:after="0" w:line="240" w:lineRule="auto"/>
        <w:jc w:val="both"/>
        <w:rPr>
          <w:rFonts w:ascii="Arial" w:hAnsi="Arial" w:cs="Arial"/>
          <w:sz w:val="24"/>
          <w:szCs w:val="24"/>
        </w:rPr>
      </w:pPr>
    </w:p>
    <w:p w:rsidR="00DB3D92" w:rsidRPr="00BC0565" w:rsidRDefault="00DB3D92" w:rsidP="00DB3D92">
      <w:pPr>
        <w:spacing w:after="0" w:line="240" w:lineRule="auto"/>
        <w:jc w:val="both"/>
        <w:rPr>
          <w:rFonts w:ascii="Arial" w:hAnsi="Arial" w:cs="Arial"/>
          <w:color w:val="000000"/>
          <w:sz w:val="24"/>
          <w:szCs w:val="24"/>
        </w:rPr>
      </w:pPr>
      <w:r w:rsidRPr="00BC0565">
        <w:rPr>
          <w:rFonts w:ascii="Arial" w:hAnsi="Arial" w:cs="Arial"/>
          <w:color w:val="000000"/>
          <w:sz w:val="24"/>
          <w:szCs w:val="24"/>
        </w:rPr>
        <w:t>Ugovor između naručioca i ponuđača čija je ponuda izabrana kao najpovoljnija, pored uslova koji su propisani ovom tenderskom dokumentacijom, će sadržati i sljedeće:</w:t>
      </w:r>
      <w:r w:rsidRPr="00BC0565">
        <w:rPr>
          <w:rFonts w:ascii="Arial" w:hAnsi="Arial" w:cs="Arial"/>
          <w:color w:val="000000"/>
          <w:sz w:val="24"/>
          <w:szCs w:val="24"/>
          <w:vertAlign w:val="superscript"/>
        </w:rPr>
        <w:footnoteReference w:id="10"/>
      </w:r>
    </w:p>
    <w:p w:rsidR="00DB3D92" w:rsidRPr="00BC0565" w:rsidRDefault="00DB3D92" w:rsidP="00DB3D92">
      <w:pPr>
        <w:autoSpaceDE w:val="0"/>
        <w:autoSpaceDN w:val="0"/>
        <w:adjustRightInd w:val="0"/>
        <w:spacing w:after="0" w:line="240" w:lineRule="auto"/>
        <w:ind w:firstLine="567"/>
        <w:jc w:val="both"/>
        <w:rPr>
          <w:rFonts w:ascii="Arial" w:hAnsi="Arial" w:cs="Arial"/>
          <w:b/>
          <w:sz w:val="24"/>
          <w:szCs w:val="24"/>
        </w:rPr>
      </w:pPr>
    </w:p>
    <w:p w:rsidR="00824D0E" w:rsidRPr="00824D0E" w:rsidRDefault="00824D0E" w:rsidP="00824D0E">
      <w:pPr>
        <w:spacing w:after="0" w:line="240" w:lineRule="auto"/>
        <w:ind w:right="50"/>
        <w:jc w:val="both"/>
        <w:rPr>
          <w:rFonts w:ascii="Arial" w:hAnsi="Arial" w:cs="Arial"/>
          <w:sz w:val="24"/>
          <w:szCs w:val="24"/>
        </w:rPr>
      </w:pPr>
      <w:r w:rsidRPr="00824D0E">
        <w:rPr>
          <w:rFonts w:ascii="Arial" w:hAnsi="Arial" w:cs="Arial"/>
          <w:b/>
          <w:sz w:val="24"/>
          <w:szCs w:val="24"/>
        </w:rPr>
        <w:t>Način sprovođenja kontrole izvršenja ugovora:</w:t>
      </w:r>
      <w:r w:rsidRPr="00824D0E">
        <w:rPr>
          <w:rFonts w:ascii="Arial" w:hAnsi="Arial" w:cs="Arial"/>
          <w:sz w:val="24"/>
          <w:szCs w:val="24"/>
        </w:rPr>
        <w:t>Kontrolu kvaliteta će sprovesti komisija za primopredaju ugovorenih radova, koja će biti naknadno imenovana od strane ovlašćenog lica Naručioca.</w:t>
      </w:r>
    </w:p>
    <w:p w:rsidR="00824D0E" w:rsidRPr="00824D0E" w:rsidRDefault="00824D0E" w:rsidP="00824D0E">
      <w:pPr>
        <w:spacing w:after="0" w:line="240" w:lineRule="auto"/>
        <w:jc w:val="both"/>
        <w:rPr>
          <w:rFonts w:ascii="Arial" w:hAnsi="Arial" w:cs="Arial"/>
          <w:b/>
          <w:bCs/>
          <w:sz w:val="24"/>
          <w:szCs w:val="24"/>
        </w:rPr>
      </w:pPr>
      <w:r w:rsidRPr="00824D0E">
        <w:rPr>
          <w:rFonts w:ascii="Arial" w:hAnsi="Arial" w:cs="Arial"/>
          <w:b/>
          <w:bCs/>
          <w:sz w:val="24"/>
          <w:szCs w:val="24"/>
        </w:rPr>
        <w:t>Ugovorena kazna</w:t>
      </w:r>
    </w:p>
    <w:p w:rsidR="00824D0E" w:rsidRPr="00824D0E" w:rsidRDefault="00824D0E" w:rsidP="00824D0E">
      <w:pPr>
        <w:spacing w:after="0" w:line="240" w:lineRule="auto"/>
        <w:jc w:val="both"/>
        <w:rPr>
          <w:rFonts w:ascii="Arial" w:hAnsi="Arial" w:cs="Arial"/>
          <w:sz w:val="24"/>
          <w:szCs w:val="24"/>
        </w:rPr>
      </w:pPr>
      <w:r w:rsidRPr="00824D0E">
        <w:rPr>
          <w:rFonts w:ascii="Arial" w:hAnsi="Arial" w:cs="Arial"/>
          <w:sz w:val="24"/>
          <w:szCs w:val="24"/>
          <w:lang w:val="sl-SI"/>
        </w:rPr>
        <w:t>Ako Izvo</w:t>
      </w:r>
      <w:r w:rsidRPr="00824D0E">
        <w:rPr>
          <w:rFonts w:ascii="Arial" w:hAnsi="Arial" w:cs="Arial"/>
          <w:sz w:val="24"/>
          <w:szCs w:val="24"/>
        </w:rPr>
        <w:t>đač</w:t>
      </w:r>
      <w:r w:rsidRPr="00824D0E">
        <w:rPr>
          <w:rFonts w:ascii="Arial" w:hAnsi="Arial" w:cs="Arial"/>
          <w:sz w:val="24"/>
          <w:szCs w:val="24"/>
          <w:lang w:val="sl-SI"/>
        </w:rPr>
        <w:t xml:space="preserve"> svojom krivicom, bez krivice  Naručioca ne realizuje ovaj ugovor u ugovorenom roku, dužan je Naručiocu platiti na ime ugovorene kazne 0,1% od ugovorene cijene radova za svaki dan prekoračenja ugovorenog roka. Visina ugovorene kazne ne može preći 10% od ugovorene cijene radova. </w:t>
      </w:r>
    </w:p>
    <w:p w:rsidR="00824D0E" w:rsidRPr="00824D0E" w:rsidRDefault="00824D0E" w:rsidP="00824D0E">
      <w:pPr>
        <w:spacing w:after="0" w:line="240" w:lineRule="auto"/>
        <w:jc w:val="both"/>
        <w:rPr>
          <w:rFonts w:ascii="Arial" w:hAnsi="Arial" w:cs="Arial"/>
          <w:sz w:val="24"/>
          <w:szCs w:val="24"/>
        </w:rPr>
      </w:pPr>
      <w:r w:rsidRPr="00824D0E">
        <w:rPr>
          <w:rFonts w:ascii="Arial" w:hAnsi="Arial" w:cs="Arial"/>
          <w:sz w:val="24"/>
          <w:szCs w:val="24"/>
          <w:lang w:val="sl-SI"/>
        </w:rPr>
        <w:t xml:space="preserve"> Za slučaj prekoračenja ugovorenog roka završetka radova dužem od 30 dana, Naručilac će da jednostrano raskine Ugovor o javnoj nabavci i aktivirati garanciju za dobro izvršenje ugovora. </w:t>
      </w:r>
    </w:p>
    <w:p w:rsidR="00824D0E" w:rsidRPr="00824D0E" w:rsidRDefault="00824D0E" w:rsidP="00824D0E">
      <w:pPr>
        <w:spacing w:after="0" w:line="240" w:lineRule="auto"/>
        <w:jc w:val="both"/>
        <w:rPr>
          <w:rFonts w:ascii="Arial" w:hAnsi="Arial" w:cs="Arial"/>
          <w:sz w:val="24"/>
          <w:szCs w:val="24"/>
        </w:rPr>
      </w:pPr>
      <w:r w:rsidRPr="00824D0E">
        <w:rPr>
          <w:rFonts w:ascii="Arial" w:hAnsi="Arial" w:cs="Arial"/>
          <w:color w:val="000000"/>
          <w:sz w:val="24"/>
          <w:szCs w:val="24"/>
          <w:lang w:val="sl-SI"/>
        </w:rPr>
        <w:t>Ako Naručiocu nastane šteta zbog prekoračenja ugovorenog roka završetka radova u iznosu većem od ugovorene kazne, tada je Izvođač dužan da plati Naručiocu pored ugovorene kazne i iznos naknade štete koji prelazi visinu ugovorene kazne.</w:t>
      </w:r>
    </w:p>
    <w:p w:rsidR="00824D0E" w:rsidRPr="00824D0E" w:rsidRDefault="00824D0E" w:rsidP="00824D0E">
      <w:pPr>
        <w:spacing w:after="0" w:line="240" w:lineRule="auto"/>
        <w:ind w:right="50"/>
        <w:jc w:val="both"/>
        <w:rPr>
          <w:rFonts w:ascii="Arial" w:hAnsi="Arial" w:cs="Arial"/>
          <w:sz w:val="24"/>
          <w:szCs w:val="24"/>
        </w:rPr>
      </w:pPr>
    </w:p>
    <w:p w:rsidR="00824D0E" w:rsidRPr="00824D0E" w:rsidRDefault="00824D0E" w:rsidP="00824D0E">
      <w:pPr>
        <w:spacing w:after="0" w:line="240" w:lineRule="auto"/>
        <w:jc w:val="both"/>
        <w:rPr>
          <w:rFonts w:ascii="Arial" w:hAnsi="Arial" w:cs="Arial"/>
          <w:b/>
          <w:sz w:val="24"/>
          <w:szCs w:val="24"/>
          <w:lang w:val="sr-Latn-CS"/>
        </w:rPr>
      </w:pPr>
      <w:r w:rsidRPr="00824D0E">
        <w:rPr>
          <w:rFonts w:ascii="Arial" w:hAnsi="Arial" w:cs="Arial"/>
          <w:b/>
          <w:sz w:val="24"/>
          <w:szCs w:val="24"/>
          <w:lang w:val="sr-Latn-CS"/>
        </w:rPr>
        <w:t>Raskid ugovora:</w:t>
      </w:r>
    </w:p>
    <w:p w:rsidR="00824D0E" w:rsidRPr="00824D0E" w:rsidRDefault="00824D0E" w:rsidP="00824D0E">
      <w:pPr>
        <w:spacing w:after="0" w:line="240" w:lineRule="auto"/>
        <w:jc w:val="both"/>
        <w:rPr>
          <w:rFonts w:ascii="Arial" w:hAnsi="Arial" w:cs="Arial"/>
          <w:sz w:val="24"/>
          <w:szCs w:val="24"/>
          <w:lang w:val="sr-Latn-CS"/>
        </w:rPr>
      </w:pPr>
      <w:r w:rsidRPr="00824D0E">
        <w:rPr>
          <w:rFonts w:ascii="Arial" w:hAnsi="Arial" w:cs="Arial"/>
          <w:sz w:val="24"/>
          <w:szCs w:val="24"/>
          <w:lang w:val="sr-Latn-CS"/>
        </w:rPr>
        <w:t xml:space="preserve">Ugovorne strane su saglasne da do raskida ovog Ugovora može doći ako Ponuđač ne bude izvršavao svoje obaveze u rokovima i na način predviđen Ugovorom: </w:t>
      </w:r>
    </w:p>
    <w:p w:rsidR="00824D0E" w:rsidRPr="00824D0E" w:rsidRDefault="00824D0E" w:rsidP="00824D0E">
      <w:pPr>
        <w:numPr>
          <w:ilvl w:val="0"/>
          <w:numId w:val="11"/>
        </w:numPr>
        <w:tabs>
          <w:tab w:val="left" w:pos="284"/>
        </w:tabs>
        <w:spacing w:after="0" w:line="240" w:lineRule="auto"/>
        <w:ind w:left="0" w:firstLine="0"/>
        <w:jc w:val="both"/>
        <w:rPr>
          <w:rFonts w:ascii="Arial" w:hAnsi="Arial" w:cs="Arial"/>
          <w:sz w:val="24"/>
          <w:szCs w:val="24"/>
          <w:lang w:val="sr-Latn-CS"/>
        </w:rPr>
      </w:pPr>
      <w:r w:rsidRPr="00824D0E">
        <w:rPr>
          <w:rFonts w:ascii="Arial" w:hAnsi="Arial" w:cs="Arial"/>
          <w:sz w:val="24"/>
          <w:szCs w:val="24"/>
          <w:lang w:val="sr-Latn-CS"/>
        </w:rPr>
        <w:t xml:space="preserve">U slučaju kada Naručilac ustanovi da radovi, odstupaju  od ponuđenog iz ponude Ponuđača, </w:t>
      </w:r>
    </w:p>
    <w:p w:rsidR="00824D0E" w:rsidRPr="00824D0E" w:rsidRDefault="00824D0E" w:rsidP="00824D0E">
      <w:pPr>
        <w:spacing w:after="0" w:line="240" w:lineRule="auto"/>
        <w:jc w:val="both"/>
        <w:rPr>
          <w:rFonts w:ascii="Arial" w:hAnsi="Arial" w:cs="Arial"/>
          <w:bCs/>
          <w:sz w:val="24"/>
          <w:szCs w:val="24"/>
          <w:lang w:val="sr-Latn-CS"/>
        </w:rPr>
      </w:pPr>
      <w:r w:rsidRPr="00824D0E">
        <w:rPr>
          <w:rFonts w:ascii="Arial" w:hAnsi="Arial" w:cs="Arial"/>
          <w:bCs/>
          <w:sz w:val="24"/>
          <w:szCs w:val="24"/>
          <w:lang w:val="sr-Latn-CS"/>
        </w:rPr>
        <w:t xml:space="preserve">Naručilac je obavezan da u slučaju </w:t>
      </w:r>
      <w:r w:rsidRPr="00824D0E">
        <w:rPr>
          <w:rFonts w:ascii="Arial" w:hAnsi="Arial" w:cs="Arial"/>
          <w:bCs/>
          <w:sz w:val="24"/>
          <w:szCs w:val="24"/>
          <w:lang w:val="sl-SI"/>
        </w:rPr>
        <w:t>uočavanja propusta u obavljanju posla</w:t>
      </w:r>
      <w:r w:rsidRPr="00824D0E">
        <w:rPr>
          <w:rFonts w:ascii="Arial" w:hAnsi="Arial" w:cs="Arial"/>
          <w:bCs/>
          <w:sz w:val="24"/>
          <w:szCs w:val="24"/>
          <w:lang w:val="sr-Latn-CS"/>
        </w:rPr>
        <w:t xml:space="preserve"> pisanim putem pozove Ponuđača i da putem Zapisnika zajednički konstatuju uzrok</w:t>
      </w:r>
      <w:r w:rsidRPr="00824D0E">
        <w:rPr>
          <w:rFonts w:ascii="Arial" w:hAnsi="Arial" w:cs="Arial"/>
          <w:bCs/>
          <w:sz w:val="24"/>
          <w:szCs w:val="24"/>
          <w:lang w:val="sl-SI"/>
        </w:rPr>
        <w:t xml:space="preserve"> i obim uočenih propusta</w:t>
      </w:r>
      <w:r w:rsidRPr="00824D0E">
        <w:rPr>
          <w:rFonts w:ascii="Arial" w:hAnsi="Arial" w:cs="Arial"/>
          <w:bCs/>
          <w:sz w:val="24"/>
          <w:szCs w:val="24"/>
          <w:lang w:val="sr-Latn-CS"/>
        </w:rPr>
        <w:t>. Ukoliko se Ponuđač ne odavoze u roku od 24h od dostavljanja poziva, naručilac ima pravo da raskine ugovor i aktivira garanciju za dobro izvršenje ugovora.</w:t>
      </w:r>
    </w:p>
    <w:p w:rsidR="00824D0E" w:rsidRPr="00824D0E" w:rsidRDefault="00824D0E" w:rsidP="00824D0E">
      <w:pPr>
        <w:spacing w:after="0" w:line="240" w:lineRule="auto"/>
        <w:jc w:val="both"/>
        <w:rPr>
          <w:rFonts w:ascii="Arial" w:hAnsi="Arial" w:cs="Arial"/>
          <w:b/>
          <w:bCs/>
          <w:sz w:val="24"/>
          <w:szCs w:val="24"/>
        </w:rPr>
      </w:pPr>
    </w:p>
    <w:p w:rsidR="00824D0E" w:rsidRPr="00824D0E" w:rsidRDefault="00824D0E" w:rsidP="00824D0E">
      <w:pPr>
        <w:spacing w:after="0" w:line="240" w:lineRule="auto"/>
        <w:jc w:val="both"/>
        <w:rPr>
          <w:rFonts w:ascii="Arial" w:hAnsi="Arial" w:cs="Arial"/>
          <w:sz w:val="24"/>
          <w:szCs w:val="24"/>
        </w:rPr>
      </w:pPr>
      <w:r w:rsidRPr="00824D0E">
        <w:rPr>
          <w:rFonts w:ascii="Arial" w:hAnsi="Arial" w:cs="Arial"/>
          <w:sz w:val="24"/>
          <w:szCs w:val="24"/>
        </w:rPr>
        <w:sym w:font="Wingdings" w:char="F0A8"/>
      </w:r>
      <w:r w:rsidRPr="00824D0E">
        <w:rPr>
          <w:rFonts w:ascii="Arial" w:hAnsi="Arial" w:cs="Arial"/>
          <w:sz w:val="24"/>
          <w:szCs w:val="24"/>
        </w:rPr>
        <w:t xml:space="preserve"> Ugovor o javnoj nabavci tokom njegovog trajanja može da se izmijeni bez sprovođenja novog postupka javne nabavke u skladu sa članom 151 Zakona o javnim nabavkama: </w:t>
      </w:r>
    </w:p>
    <w:p w:rsidR="00824D0E" w:rsidRPr="00824D0E" w:rsidRDefault="00824D0E" w:rsidP="00824D0E">
      <w:pPr>
        <w:spacing w:after="0" w:line="240" w:lineRule="auto"/>
        <w:jc w:val="both"/>
        <w:rPr>
          <w:rFonts w:ascii="Arial" w:hAnsi="Arial" w:cs="Arial"/>
          <w:sz w:val="24"/>
          <w:szCs w:val="24"/>
        </w:rPr>
      </w:pPr>
    </w:p>
    <w:p w:rsidR="00824D0E" w:rsidRPr="00824D0E" w:rsidRDefault="00824D0E" w:rsidP="00824D0E">
      <w:pPr>
        <w:autoSpaceDE w:val="0"/>
        <w:autoSpaceDN w:val="0"/>
        <w:adjustRightInd w:val="0"/>
        <w:spacing w:after="0" w:line="240" w:lineRule="auto"/>
        <w:jc w:val="both"/>
        <w:rPr>
          <w:rFonts w:ascii="Arial" w:hAnsi="Arial" w:cs="Arial"/>
          <w:sz w:val="24"/>
          <w:szCs w:val="24"/>
        </w:rPr>
      </w:pPr>
      <w:r w:rsidRPr="00824D0E">
        <w:rPr>
          <w:rFonts w:ascii="Arial" w:hAnsi="Arial" w:cs="Arial"/>
          <w:sz w:val="24"/>
          <w:szCs w:val="24"/>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824D0E" w:rsidRPr="00824D0E" w:rsidRDefault="00824D0E" w:rsidP="00824D0E">
      <w:pPr>
        <w:autoSpaceDE w:val="0"/>
        <w:autoSpaceDN w:val="0"/>
        <w:adjustRightInd w:val="0"/>
        <w:spacing w:after="0" w:line="240" w:lineRule="auto"/>
        <w:jc w:val="both"/>
        <w:rPr>
          <w:rFonts w:ascii="Arial" w:hAnsi="Arial" w:cs="Arial"/>
          <w:sz w:val="24"/>
          <w:szCs w:val="24"/>
        </w:rPr>
      </w:pPr>
    </w:p>
    <w:p w:rsidR="00504052" w:rsidRPr="00E57F43" w:rsidRDefault="00824D0E" w:rsidP="00E57F43">
      <w:pPr>
        <w:autoSpaceDE w:val="0"/>
        <w:autoSpaceDN w:val="0"/>
        <w:adjustRightInd w:val="0"/>
        <w:jc w:val="both"/>
        <w:rPr>
          <w:rFonts w:ascii="Arial" w:hAnsi="Arial" w:cs="Arial"/>
          <w:sz w:val="24"/>
          <w:szCs w:val="24"/>
        </w:rPr>
      </w:pPr>
      <w:r w:rsidRPr="00824D0E">
        <w:rPr>
          <w:rFonts w:ascii="Arial" w:hAnsi="Arial" w:cs="Arial"/>
          <w:sz w:val="24"/>
          <w:szCs w:val="24"/>
        </w:rPr>
        <w:t>2) kada je potreba za izmjenom ugovora nastala zbog okolnosti koje naručilac u vrijeme zaključivanja ugovora nije mogao da predvidi, a izmjenom se ne mijenja priroda ugovora a povećanje vrijednosti ugovora nije veće od 20% vrijednosti prvobitnog ugovora.</w:t>
      </w: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sz w:val="24"/>
          <w:szCs w:val="32"/>
        </w:rPr>
      </w:pPr>
      <w:bookmarkStart w:id="14" w:name="_Toc62730566"/>
      <w:r w:rsidRPr="009B764D">
        <w:rPr>
          <w:rFonts w:ascii="Arial" w:eastAsia="Times New Roman" w:hAnsi="Arial" w:cs="Times New Roman"/>
          <w:b/>
          <w:sz w:val="24"/>
          <w:szCs w:val="32"/>
        </w:rPr>
        <w:t>ZAHTJEV ZA POJAŠNJENJE ILI IZMJENU I DOPUNU TENDERSKE DOKUMENTACIJE</w:t>
      </w:r>
      <w:bookmarkEnd w:id="14"/>
    </w:p>
    <w:p w:rsidR="00935CA2" w:rsidRPr="009B764D" w:rsidRDefault="00935CA2" w:rsidP="00935CA2">
      <w:pPr>
        <w:spacing w:after="0" w:line="240" w:lineRule="auto"/>
        <w:jc w:val="both"/>
        <w:rPr>
          <w:rFonts w:ascii="Arial" w:eastAsia="Times New Roman" w:hAnsi="Arial" w:cs="Arial"/>
          <w:sz w:val="24"/>
          <w:szCs w:val="24"/>
        </w:rPr>
      </w:pPr>
    </w:p>
    <w:p w:rsidR="00935CA2" w:rsidRPr="009B764D" w:rsidRDefault="00935CA2" w:rsidP="00935CA2">
      <w:pPr>
        <w:autoSpaceDE w:val="0"/>
        <w:autoSpaceDN w:val="0"/>
        <w:adjustRightInd w:val="0"/>
        <w:spacing w:after="0" w:line="240" w:lineRule="auto"/>
        <w:jc w:val="both"/>
        <w:rPr>
          <w:rFonts w:ascii="Arial" w:eastAsia="Times New Roman" w:hAnsi="Arial" w:cs="Arial"/>
          <w:sz w:val="24"/>
          <w:szCs w:val="24"/>
        </w:rPr>
      </w:pPr>
      <w:r w:rsidRPr="009B764D">
        <w:rPr>
          <w:rFonts w:ascii="Arial" w:eastAsia="Times New Roman"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35CA2" w:rsidRPr="009B764D" w:rsidRDefault="00935CA2" w:rsidP="00935CA2">
      <w:pPr>
        <w:spacing w:after="0" w:line="240" w:lineRule="auto"/>
        <w:jc w:val="both"/>
        <w:rPr>
          <w:rFonts w:ascii="Arial" w:eastAsia="Times New Roman" w:hAnsi="Arial" w:cs="Arial"/>
          <w:sz w:val="24"/>
          <w:szCs w:val="24"/>
        </w:rPr>
      </w:pPr>
    </w:p>
    <w:p w:rsidR="00935CA2" w:rsidRPr="009B764D" w:rsidRDefault="00935CA2" w:rsidP="00935CA2">
      <w:pPr>
        <w:spacing w:after="0" w:line="240" w:lineRule="auto"/>
        <w:jc w:val="both"/>
        <w:rPr>
          <w:rFonts w:ascii="Arial" w:eastAsia="Times New Roman" w:hAnsi="Arial" w:cs="Arial"/>
          <w:sz w:val="24"/>
          <w:szCs w:val="24"/>
        </w:rPr>
      </w:pPr>
      <w:r w:rsidRPr="009B764D">
        <w:rPr>
          <w:rFonts w:ascii="Arial" w:eastAsia="Times New Roman" w:hAnsi="Arial" w:cs="Arial"/>
          <w:sz w:val="24"/>
          <w:szCs w:val="24"/>
        </w:rPr>
        <w:t>Privredni subjekat ima pravo da pisanim zahtjevom traži od naručioca pojašnjenje tenderske dokumentacije najkasnije deset dana prije isteka roka određenog za dostavljanje ponuda.</w:t>
      </w:r>
    </w:p>
    <w:p w:rsidR="00935CA2" w:rsidRPr="009B764D" w:rsidRDefault="00935CA2" w:rsidP="00935CA2">
      <w:pPr>
        <w:spacing w:after="0" w:line="240" w:lineRule="auto"/>
        <w:jc w:val="both"/>
        <w:rPr>
          <w:rFonts w:ascii="Arial" w:eastAsia="Times New Roman" w:hAnsi="Arial" w:cs="Arial"/>
          <w:sz w:val="24"/>
          <w:szCs w:val="24"/>
        </w:rPr>
      </w:pPr>
    </w:p>
    <w:p w:rsidR="00935CA2" w:rsidRPr="009B764D" w:rsidRDefault="00935CA2" w:rsidP="00935CA2">
      <w:pPr>
        <w:spacing w:after="0" w:line="240" w:lineRule="auto"/>
        <w:jc w:val="both"/>
        <w:rPr>
          <w:rFonts w:ascii="Arial" w:eastAsia="Times New Roman" w:hAnsi="Arial" w:cs="Arial"/>
          <w:color w:val="000000"/>
          <w:sz w:val="24"/>
          <w:szCs w:val="24"/>
        </w:rPr>
      </w:pPr>
      <w:r w:rsidRPr="009B764D">
        <w:rPr>
          <w:rFonts w:ascii="Arial" w:eastAsia="Times New Roman" w:hAnsi="Arial" w:cs="Arial"/>
          <w:color w:val="000000"/>
          <w:sz w:val="24"/>
          <w:szCs w:val="24"/>
        </w:rPr>
        <w:t>Zahtjev se podnosi isključivo putem ESJN-a.</w:t>
      </w:r>
    </w:p>
    <w:p w:rsidR="003F55B3" w:rsidRDefault="003F55B3"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A653F1" w:rsidRDefault="00A653F1" w:rsidP="00935CA2">
      <w:pPr>
        <w:spacing w:after="0" w:line="240" w:lineRule="auto"/>
        <w:jc w:val="both"/>
        <w:rPr>
          <w:rFonts w:ascii="Arial" w:eastAsia="Times New Roman" w:hAnsi="Arial" w:cs="Arial"/>
          <w:color w:val="000000"/>
          <w:sz w:val="24"/>
          <w:szCs w:val="24"/>
        </w:rPr>
      </w:pPr>
    </w:p>
    <w:p w:rsidR="002D7722" w:rsidRDefault="002D7722" w:rsidP="00935CA2">
      <w:pPr>
        <w:spacing w:after="0" w:line="240" w:lineRule="auto"/>
        <w:jc w:val="both"/>
        <w:rPr>
          <w:rFonts w:ascii="Arial" w:eastAsia="Times New Roman" w:hAnsi="Arial" w:cs="Arial"/>
          <w:color w:val="000000"/>
          <w:sz w:val="24"/>
          <w:szCs w:val="24"/>
        </w:rPr>
      </w:pPr>
    </w:p>
    <w:p w:rsidR="002D7722" w:rsidRDefault="002D7722" w:rsidP="00935CA2">
      <w:pPr>
        <w:spacing w:after="0" w:line="240" w:lineRule="auto"/>
        <w:jc w:val="both"/>
        <w:rPr>
          <w:rFonts w:ascii="Arial" w:eastAsia="Times New Roman" w:hAnsi="Arial" w:cs="Arial"/>
          <w:color w:val="000000"/>
          <w:sz w:val="24"/>
          <w:szCs w:val="24"/>
        </w:rPr>
      </w:pPr>
    </w:p>
    <w:p w:rsidR="00935CA2" w:rsidRPr="00641B4D" w:rsidRDefault="00935CA2" w:rsidP="00641B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Times New Roman"/>
          <w:b/>
          <w:color w:val="000000"/>
          <w:sz w:val="24"/>
          <w:szCs w:val="32"/>
        </w:rPr>
      </w:pPr>
      <w:bookmarkStart w:id="15" w:name="_Toc416180136"/>
      <w:bookmarkStart w:id="16" w:name="_Toc508349235"/>
      <w:bookmarkStart w:id="17" w:name="_Toc62730567"/>
      <w:r w:rsidRPr="009B764D">
        <w:rPr>
          <w:rFonts w:ascii="Arial" w:eastAsia="Times New Roman" w:hAnsi="Arial" w:cs="Times New Roman"/>
          <w:b/>
          <w:sz w:val="24"/>
          <w:szCs w:val="32"/>
        </w:rPr>
        <w:t>IZJAVA NARUČIOCA O NEPOSTOJANJU SUKOBA INTERESA</w:t>
      </w:r>
      <w:bookmarkEnd w:id="15"/>
      <w:bookmarkEnd w:id="16"/>
      <w:bookmarkEnd w:id="17"/>
    </w:p>
    <w:p w:rsidR="00A653F1" w:rsidRDefault="00A653F1" w:rsidP="00641B4D">
      <w:pPr>
        <w:tabs>
          <w:tab w:val="left" w:pos="1950"/>
        </w:tabs>
        <w:spacing w:after="0" w:line="240" w:lineRule="auto"/>
        <w:rPr>
          <w:rFonts w:ascii="Arial" w:hAnsi="Arial" w:cs="Arial"/>
          <w:b/>
          <w:bCs/>
          <w:sz w:val="24"/>
          <w:szCs w:val="24"/>
          <w:lang w:val="sr-Latn-CS"/>
        </w:rPr>
      </w:pPr>
    </w:p>
    <w:p w:rsidR="00641B4D" w:rsidRDefault="00641B4D" w:rsidP="00641B4D">
      <w:pPr>
        <w:tabs>
          <w:tab w:val="left" w:pos="1950"/>
        </w:tabs>
        <w:spacing w:after="0" w:line="240" w:lineRule="auto"/>
        <w:rPr>
          <w:rFonts w:ascii="Arial" w:hAnsi="Arial" w:cs="Arial"/>
          <w:b/>
          <w:bCs/>
          <w:sz w:val="24"/>
          <w:szCs w:val="24"/>
          <w:lang w:val="sr-Latn-CS"/>
        </w:rPr>
      </w:pPr>
      <w:r>
        <w:rPr>
          <w:rFonts w:ascii="Arial" w:hAnsi="Arial" w:cs="Arial"/>
          <w:b/>
          <w:bCs/>
          <w:sz w:val="24"/>
          <w:szCs w:val="24"/>
          <w:lang w:val="sr-Latn-CS"/>
        </w:rPr>
        <w:t>CRNA GORA</w:t>
      </w:r>
      <w:r>
        <w:rPr>
          <w:rFonts w:ascii="Arial" w:hAnsi="Arial" w:cs="Arial"/>
          <w:b/>
          <w:bCs/>
          <w:sz w:val="24"/>
          <w:szCs w:val="24"/>
          <w:lang w:val="sr-Latn-CS"/>
        </w:rPr>
        <w:tab/>
      </w:r>
    </w:p>
    <w:p w:rsidR="00641B4D" w:rsidRDefault="00641B4D" w:rsidP="00641B4D">
      <w:pPr>
        <w:spacing w:after="0" w:line="240" w:lineRule="auto"/>
        <w:rPr>
          <w:rFonts w:ascii="Arial" w:hAnsi="Arial" w:cs="Arial"/>
          <w:b/>
          <w:bCs/>
          <w:sz w:val="24"/>
          <w:szCs w:val="24"/>
          <w:lang w:val="sr-Latn-CS"/>
        </w:rPr>
      </w:pPr>
      <w:r>
        <w:rPr>
          <w:rFonts w:ascii="Arial" w:hAnsi="Arial" w:cs="Arial"/>
          <w:b/>
          <w:bCs/>
          <w:sz w:val="24"/>
          <w:szCs w:val="24"/>
          <w:lang w:val="sr-Latn-CS"/>
        </w:rPr>
        <w:t>OPŠTINA BERANE</w:t>
      </w:r>
    </w:p>
    <w:p w:rsidR="00641B4D" w:rsidRDefault="0079791C" w:rsidP="00641B4D">
      <w:pPr>
        <w:spacing w:after="0" w:line="240" w:lineRule="auto"/>
        <w:rPr>
          <w:rFonts w:ascii="Arial" w:hAnsi="Arial" w:cs="Arial"/>
          <w:sz w:val="24"/>
          <w:szCs w:val="24"/>
          <w:lang w:val="sl-SI"/>
        </w:rPr>
      </w:pPr>
      <w:r>
        <w:rPr>
          <w:rFonts w:ascii="Arial" w:hAnsi="Arial" w:cs="Arial"/>
          <w:sz w:val="24"/>
          <w:szCs w:val="24"/>
          <w:lang w:val="sl-SI"/>
        </w:rPr>
        <w:t>Broj: 01-018/23</w:t>
      </w:r>
      <w:r w:rsidR="00B91119">
        <w:rPr>
          <w:rFonts w:ascii="Arial" w:hAnsi="Arial" w:cs="Arial"/>
          <w:sz w:val="24"/>
          <w:szCs w:val="24"/>
          <w:lang w:val="sl-SI"/>
        </w:rPr>
        <w:t>-</w:t>
      </w:r>
      <w:r w:rsidR="00DC46B2">
        <w:rPr>
          <w:rFonts w:ascii="Arial" w:hAnsi="Arial" w:cs="Arial"/>
          <w:sz w:val="24"/>
          <w:szCs w:val="24"/>
          <w:lang w:val="sl-SI"/>
        </w:rPr>
        <w:t>1689</w:t>
      </w:r>
    </w:p>
    <w:p w:rsidR="00641B4D" w:rsidRDefault="001D75B4" w:rsidP="00641B4D">
      <w:pPr>
        <w:spacing w:after="0" w:line="240" w:lineRule="auto"/>
        <w:ind w:right="-720"/>
        <w:rPr>
          <w:rFonts w:ascii="Arial" w:hAnsi="Arial" w:cs="Arial"/>
          <w:sz w:val="24"/>
          <w:szCs w:val="24"/>
          <w:lang w:val="sl-SI"/>
        </w:rPr>
      </w:pPr>
      <w:r>
        <w:rPr>
          <w:rFonts w:ascii="Arial" w:hAnsi="Arial" w:cs="Arial"/>
          <w:sz w:val="24"/>
          <w:szCs w:val="24"/>
          <w:lang w:val="sl-SI"/>
        </w:rPr>
        <w:t>Berane,</w:t>
      </w:r>
      <w:r w:rsidR="00F64FA5">
        <w:rPr>
          <w:rFonts w:ascii="Arial" w:hAnsi="Arial" w:cs="Arial"/>
          <w:sz w:val="24"/>
          <w:szCs w:val="24"/>
          <w:lang w:val="sl-SI"/>
        </w:rPr>
        <w:t xml:space="preserve"> </w:t>
      </w:r>
      <w:r w:rsidR="00B92769">
        <w:rPr>
          <w:rFonts w:ascii="Arial" w:hAnsi="Arial" w:cs="Arial"/>
          <w:sz w:val="24"/>
          <w:szCs w:val="24"/>
          <w:lang w:val="sl-SI"/>
        </w:rPr>
        <w:t>23</w:t>
      </w:r>
      <w:r w:rsidR="00EA353C">
        <w:rPr>
          <w:rFonts w:ascii="Arial" w:hAnsi="Arial" w:cs="Arial"/>
          <w:sz w:val="24"/>
          <w:szCs w:val="24"/>
          <w:lang w:val="sl-SI"/>
        </w:rPr>
        <w:t xml:space="preserve"> </w:t>
      </w:r>
      <w:r w:rsidR="00B92769">
        <w:rPr>
          <w:rFonts w:ascii="Arial" w:hAnsi="Arial" w:cs="Arial"/>
          <w:sz w:val="24"/>
          <w:szCs w:val="24"/>
          <w:lang w:val="sl-SI"/>
        </w:rPr>
        <w:t>.06</w:t>
      </w:r>
      <w:r w:rsidR="003C53AF">
        <w:rPr>
          <w:rFonts w:ascii="Arial" w:hAnsi="Arial" w:cs="Arial"/>
          <w:sz w:val="24"/>
          <w:szCs w:val="24"/>
          <w:lang w:val="sl-SI"/>
        </w:rPr>
        <w:t>.</w:t>
      </w:r>
      <w:r w:rsidR="00B91119">
        <w:rPr>
          <w:rFonts w:ascii="Arial" w:hAnsi="Arial" w:cs="Arial"/>
          <w:sz w:val="24"/>
          <w:szCs w:val="24"/>
          <w:lang w:val="sl-SI"/>
        </w:rPr>
        <w:t xml:space="preserve"> </w:t>
      </w:r>
      <w:r w:rsidR="0079791C">
        <w:rPr>
          <w:rFonts w:ascii="Arial" w:hAnsi="Arial" w:cs="Arial"/>
          <w:sz w:val="24"/>
          <w:szCs w:val="24"/>
          <w:lang w:val="sl-SI"/>
        </w:rPr>
        <w:t>2023</w:t>
      </w:r>
      <w:r w:rsidR="009102C6">
        <w:rPr>
          <w:rFonts w:ascii="Arial" w:hAnsi="Arial" w:cs="Arial"/>
          <w:sz w:val="24"/>
          <w:szCs w:val="24"/>
          <w:lang w:val="sl-SI"/>
        </w:rPr>
        <w:t>.</w:t>
      </w:r>
      <w:r w:rsidR="00641B4D">
        <w:rPr>
          <w:rFonts w:ascii="Arial" w:hAnsi="Arial" w:cs="Arial"/>
          <w:sz w:val="24"/>
          <w:szCs w:val="24"/>
          <w:lang w:val="sl-SI"/>
        </w:rPr>
        <w:t>godine</w:t>
      </w:r>
    </w:p>
    <w:p w:rsidR="00641B4D" w:rsidRPr="008153FF" w:rsidRDefault="00641B4D" w:rsidP="00641B4D">
      <w:pPr>
        <w:spacing w:after="0" w:line="240" w:lineRule="auto"/>
        <w:jc w:val="both"/>
        <w:rPr>
          <w:rFonts w:ascii="Arial" w:eastAsia="Times New Roman" w:hAnsi="Arial" w:cs="Arial"/>
          <w:b/>
          <w:bCs/>
          <w:color w:val="000000"/>
          <w:sz w:val="24"/>
          <w:szCs w:val="24"/>
        </w:rPr>
      </w:pPr>
    </w:p>
    <w:p w:rsidR="0079791C" w:rsidRPr="0079791C" w:rsidRDefault="0079791C" w:rsidP="0079791C">
      <w:pPr>
        <w:tabs>
          <w:tab w:val="left" w:pos="3290"/>
        </w:tabs>
        <w:ind w:firstLine="708"/>
        <w:jc w:val="both"/>
        <w:rPr>
          <w:rFonts w:ascii="Arial" w:hAnsi="Arial" w:cs="Arial"/>
          <w:color w:val="000000"/>
          <w:sz w:val="24"/>
          <w:szCs w:val="24"/>
        </w:rPr>
      </w:pPr>
      <w:r w:rsidRPr="0079791C">
        <w:rPr>
          <w:rFonts w:ascii="Arial" w:hAnsi="Arial" w:cs="Arial"/>
          <w:color w:val="000000"/>
          <w:sz w:val="24"/>
          <w:szCs w:val="24"/>
        </w:rPr>
        <w:t xml:space="preserve">U skladu sa članom 43 stav 1 Zakona o javnim nabavkama („Službeni list CG”, br. 74/19, 3/23 i 11/23), </w:t>
      </w:r>
    </w:p>
    <w:p w:rsidR="00641B4D" w:rsidRPr="008153FF" w:rsidRDefault="00641B4D" w:rsidP="00641B4D">
      <w:pPr>
        <w:tabs>
          <w:tab w:val="left" w:pos="3290"/>
        </w:tabs>
        <w:spacing w:after="0" w:line="240" w:lineRule="auto"/>
        <w:ind w:firstLine="708"/>
        <w:jc w:val="both"/>
        <w:rPr>
          <w:rFonts w:ascii="Arial" w:eastAsia="Times New Roman" w:hAnsi="Arial" w:cs="Arial"/>
          <w:color w:val="000000"/>
          <w:sz w:val="24"/>
          <w:szCs w:val="24"/>
        </w:rPr>
      </w:pPr>
    </w:p>
    <w:p w:rsidR="00641B4D" w:rsidRPr="008153FF" w:rsidRDefault="00641B4D" w:rsidP="00641B4D">
      <w:pPr>
        <w:tabs>
          <w:tab w:val="left" w:pos="3290"/>
        </w:tabs>
        <w:spacing w:after="0" w:line="240" w:lineRule="auto"/>
        <w:jc w:val="center"/>
        <w:rPr>
          <w:rFonts w:ascii="Arial" w:eastAsia="Times New Roman" w:hAnsi="Arial" w:cs="Arial"/>
          <w:b/>
          <w:bCs/>
          <w:color w:val="000000"/>
          <w:sz w:val="32"/>
          <w:szCs w:val="32"/>
        </w:rPr>
      </w:pPr>
      <w:r w:rsidRPr="008153FF">
        <w:rPr>
          <w:rFonts w:ascii="Arial" w:eastAsia="Times New Roman" w:hAnsi="Arial" w:cs="Arial"/>
          <w:b/>
          <w:bCs/>
          <w:color w:val="000000"/>
          <w:sz w:val="32"/>
          <w:szCs w:val="32"/>
        </w:rPr>
        <w:t>Izjavljujem</w:t>
      </w:r>
    </w:p>
    <w:p w:rsidR="00641B4D" w:rsidRPr="008153FF" w:rsidRDefault="00641B4D" w:rsidP="00641B4D">
      <w:pPr>
        <w:tabs>
          <w:tab w:val="left" w:pos="3290"/>
        </w:tabs>
        <w:spacing w:after="0" w:line="240" w:lineRule="auto"/>
        <w:jc w:val="both"/>
        <w:rPr>
          <w:rFonts w:ascii="Arial" w:eastAsia="Times New Roman" w:hAnsi="Arial" w:cs="Arial"/>
          <w:color w:val="000000"/>
          <w:sz w:val="24"/>
          <w:szCs w:val="24"/>
          <w:lang w:val="sr-Latn-CS"/>
        </w:rPr>
      </w:pPr>
    </w:p>
    <w:p w:rsidR="00641B4D" w:rsidRDefault="00641B4D" w:rsidP="00641B4D">
      <w:pPr>
        <w:tabs>
          <w:tab w:val="left" w:pos="3290"/>
        </w:tabs>
        <w:spacing w:after="0" w:line="240" w:lineRule="auto"/>
        <w:jc w:val="both"/>
        <w:rPr>
          <w:rFonts w:ascii="Arial" w:eastAsia="Times New Roman" w:hAnsi="Arial" w:cs="Arial"/>
          <w:color w:val="000000"/>
          <w:sz w:val="24"/>
          <w:szCs w:val="24"/>
        </w:rPr>
      </w:pPr>
      <w:r w:rsidRPr="008153FF">
        <w:rPr>
          <w:rFonts w:ascii="Arial" w:eastAsia="Times New Roman" w:hAnsi="Arial" w:cs="Arial"/>
          <w:color w:val="000000"/>
          <w:sz w:val="24"/>
          <w:szCs w:val="24"/>
        </w:rPr>
        <w:t>da u postupku</w:t>
      </w:r>
      <w:r w:rsidR="00B91119">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javne</w:t>
      </w:r>
      <w:r w:rsidR="00B91119">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nabavke</w:t>
      </w:r>
      <w:r w:rsidR="00B91119">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redni</w:t>
      </w:r>
      <w:r w:rsidR="00B91119">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broj</w:t>
      </w:r>
      <w:r w:rsidR="002A2069">
        <w:rPr>
          <w:rFonts w:ascii="Arial" w:eastAsia="Times New Roman" w:hAnsi="Arial" w:cs="Arial"/>
          <w:color w:val="000000"/>
          <w:sz w:val="24"/>
          <w:szCs w:val="24"/>
        </w:rPr>
        <w:t xml:space="preserve"> </w:t>
      </w:r>
      <w:r w:rsidR="0079791C">
        <w:rPr>
          <w:rFonts w:ascii="Arial" w:eastAsia="Times New Roman" w:hAnsi="Arial" w:cs="Arial"/>
          <w:color w:val="000000"/>
          <w:sz w:val="24"/>
          <w:szCs w:val="24"/>
        </w:rPr>
        <w:t>44</w:t>
      </w:r>
      <w:r>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 xml:space="preserve">iz </w:t>
      </w:r>
      <w:r w:rsidR="00FA3F00">
        <w:rPr>
          <w:rFonts w:ascii="Arial" w:eastAsia="Times New Roman" w:hAnsi="Arial" w:cs="Arial"/>
          <w:color w:val="000000"/>
          <w:sz w:val="24"/>
          <w:szCs w:val="24"/>
        </w:rPr>
        <w:t>Izmjene br.</w:t>
      </w:r>
      <w:r w:rsidR="0090000F">
        <w:rPr>
          <w:rFonts w:ascii="Arial" w:eastAsia="Times New Roman" w:hAnsi="Arial" w:cs="Arial"/>
          <w:color w:val="000000"/>
          <w:sz w:val="24"/>
          <w:szCs w:val="24"/>
        </w:rPr>
        <w:t xml:space="preserve"> </w:t>
      </w:r>
      <w:r w:rsidR="00FA3F00">
        <w:rPr>
          <w:rFonts w:ascii="Arial" w:eastAsia="Times New Roman" w:hAnsi="Arial" w:cs="Arial"/>
          <w:color w:val="000000"/>
          <w:sz w:val="24"/>
          <w:szCs w:val="24"/>
        </w:rPr>
        <w:t xml:space="preserve">5 </w:t>
      </w:r>
      <w:r w:rsidR="0090000F">
        <w:rPr>
          <w:rFonts w:ascii="Arial" w:eastAsia="Times New Roman" w:hAnsi="Arial" w:cs="Arial"/>
          <w:color w:val="000000"/>
          <w:sz w:val="24"/>
          <w:szCs w:val="24"/>
        </w:rPr>
        <w:t>Plana javnih</w:t>
      </w:r>
      <w:r w:rsidR="00C90DD5">
        <w:rPr>
          <w:rFonts w:ascii="Arial" w:eastAsia="Times New Roman" w:hAnsi="Arial" w:cs="Arial"/>
          <w:color w:val="000000"/>
          <w:sz w:val="24"/>
          <w:szCs w:val="24"/>
        </w:rPr>
        <w:t xml:space="preserve"> </w:t>
      </w:r>
      <w:r w:rsidR="0090000F">
        <w:rPr>
          <w:rFonts w:ascii="Arial" w:eastAsia="Times New Roman" w:hAnsi="Arial" w:cs="Arial"/>
          <w:color w:val="000000"/>
          <w:sz w:val="24"/>
          <w:szCs w:val="24"/>
        </w:rPr>
        <w:t>nabavki</w:t>
      </w:r>
      <w:r w:rsidR="00F91526">
        <w:rPr>
          <w:rFonts w:ascii="Arial" w:eastAsia="Times New Roman" w:hAnsi="Arial" w:cs="Arial"/>
          <w:color w:val="000000"/>
          <w:sz w:val="24"/>
          <w:szCs w:val="24"/>
        </w:rPr>
        <w:t xml:space="preserve"> </w:t>
      </w:r>
      <w:r w:rsidR="00F91526" w:rsidRPr="004007C0">
        <w:rPr>
          <w:rFonts w:ascii="Arial" w:eastAsia="Times New Roman" w:hAnsi="Arial" w:cs="Arial"/>
          <w:sz w:val="24"/>
          <w:szCs w:val="24"/>
        </w:rPr>
        <w:t>br.</w:t>
      </w:r>
      <w:r w:rsidRPr="004007C0">
        <w:rPr>
          <w:rFonts w:ascii="Arial" w:hAnsi="Arial" w:cs="Arial"/>
          <w:sz w:val="24"/>
          <w:szCs w:val="24"/>
          <w:lang w:val="pl-PL"/>
        </w:rPr>
        <w:t>01-0</w:t>
      </w:r>
      <w:r w:rsidR="0079791C">
        <w:rPr>
          <w:rFonts w:ascii="Arial" w:hAnsi="Arial" w:cs="Arial"/>
          <w:sz w:val="24"/>
          <w:szCs w:val="24"/>
          <w:lang w:val="pl-PL"/>
        </w:rPr>
        <w:t>18/23</w:t>
      </w:r>
      <w:r w:rsidRPr="004007C0">
        <w:rPr>
          <w:rFonts w:ascii="Arial" w:hAnsi="Arial" w:cs="Arial"/>
          <w:sz w:val="24"/>
          <w:szCs w:val="24"/>
          <w:lang w:val="pl-PL"/>
        </w:rPr>
        <w:t>-</w:t>
      </w:r>
      <w:r w:rsidR="0079791C">
        <w:rPr>
          <w:rFonts w:ascii="Arial" w:hAnsi="Arial" w:cs="Arial"/>
          <w:sz w:val="24"/>
          <w:szCs w:val="24"/>
          <w:lang w:val="pl-PL"/>
        </w:rPr>
        <w:t>355</w:t>
      </w:r>
      <w:r w:rsidR="00FA3F00">
        <w:rPr>
          <w:rFonts w:ascii="Arial" w:hAnsi="Arial" w:cs="Arial"/>
          <w:sz w:val="24"/>
          <w:szCs w:val="24"/>
          <w:lang w:val="pl-PL"/>
        </w:rPr>
        <w:t>/5</w:t>
      </w:r>
      <w:r w:rsidR="00B463CD" w:rsidRPr="004007C0">
        <w:rPr>
          <w:rFonts w:ascii="Arial" w:hAnsi="Arial" w:cs="Arial"/>
          <w:sz w:val="24"/>
          <w:szCs w:val="24"/>
          <w:lang w:val="pl-PL"/>
        </w:rPr>
        <w:t xml:space="preserve"> od </w:t>
      </w:r>
      <w:r w:rsidR="00FA3F00">
        <w:rPr>
          <w:rFonts w:ascii="Arial" w:hAnsi="Arial" w:cs="Arial"/>
          <w:sz w:val="24"/>
          <w:szCs w:val="24"/>
          <w:lang w:val="pl-PL"/>
        </w:rPr>
        <w:t>12.</w:t>
      </w:r>
      <w:r w:rsidR="0090000F">
        <w:rPr>
          <w:rFonts w:ascii="Arial" w:hAnsi="Arial" w:cs="Arial"/>
          <w:sz w:val="24"/>
          <w:szCs w:val="24"/>
          <w:lang w:val="pl-PL"/>
        </w:rPr>
        <w:t xml:space="preserve"> </w:t>
      </w:r>
      <w:r w:rsidR="00FA3F00">
        <w:rPr>
          <w:rFonts w:ascii="Arial" w:hAnsi="Arial" w:cs="Arial"/>
          <w:sz w:val="24"/>
          <w:szCs w:val="24"/>
          <w:lang w:val="pl-PL"/>
        </w:rPr>
        <w:t>05</w:t>
      </w:r>
      <w:r w:rsidR="0090000F">
        <w:rPr>
          <w:rFonts w:ascii="Arial" w:hAnsi="Arial" w:cs="Arial"/>
          <w:sz w:val="24"/>
          <w:szCs w:val="24"/>
          <w:lang w:val="pl-PL"/>
        </w:rPr>
        <w:t xml:space="preserve">. </w:t>
      </w:r>
      <w:r w:rsidR="00FA3F00">
        <w:rPr>
          <w:rFonts w:ascii="Arial" w:hAnsi="Arial" w:cs="Arial"/>
          <w:sz w:val="24"/>
          <w:szCs w:val="24"/>
          <w:lang w:val="pl-PL"/>
        </w:rPr>
        <w:t>2023</w:t>
      </w:r>
      <w:r w:rsidRPr="004007C0">
        <w:rPr>
          <w:rFonts w:ascii="Arial" w:hAnsi="Arial" w:cs="Arial"/>
          <w:sz w:val="24"/>
          <w:szCs w:val="24"/>
          <w:lang w:val="pl-PL"/>
        </w:rPr>
        <w:t xml:space="preserve">. </w:t>
      </w:r>
      <w:r w:rsidR="00B91119" w:rsidRPr="004007C0">
        <w:rPr>
          <w:rFonts w:ascii="Arial" w:hAnsi="Arial" w:cs="Arial"/>
          <w:sz w:val="24"/>
          <w:szCs w:val="24"/>
        </w:rPr>
        <w:t>g</w:t>
      </w:r>
      <w:r w:rsidRPr="004007C0">
        <w:rPr>
          <w:rFonts w:ascii="Arial" w:hAnsi="Arial" w:cs="Arial"/>
          <w:sz w:val="24"/>
          <w:szCs w:val="24"/>
        </w:rPr>
        <w:t>odine</w:t>
      </w:r>
      <w:r w:rsidR="00B91119">
        <w:rPr>
          <w:rFonts w:ascii="Arial" w:hAnsi="Arial" w:cs="Arial"/>
          <w:color w:val="000000"/>
          <w:sz w:val="24"/>
          <w:szCs w:val="24"/>
        </w:rPr>
        <w:t xml:space="preserve"> </w:t>
      </w:r>
      <w:r w:rsidR="00B463CD">
        <w:rPr>
          <w:rFonts w:ascii="Arial" w:hAnsi="Arial" w:cs="Arial"/>
          <w:color w:val="000000"/>
          <w:sz w:val="24"/>
          <w:szCs w:val="24"/>
        </w:rPr>
        <w:t>za</w:t>
      </w:r>
      <w:r w:rsidR="00B91119">
        <w:rPr>
          <w:rFonts w:ascii="Arial" w:hAnsi="Arial" w:cs="Arial"/>
          <w:color w:val="000000"/>
          <w:sz w:val="24"/>
          <w:szCs w:val="24"/>
        </w:rPr>
        <w:t xml:space="preserve"> </w:t>
      </w:r>
      <w:r w:rsidR="00B463CD">
        <w:rPr>
          <w:rFonts w:ascii="Arial" w:eastAsia="Times New Roman" w:hAnsi="Arial" w:cs="Arial"/>
          <w:sz w:val="24"/>
          <w:szCs w:val="24"/>
        </w:rPr>
        <w:t>izvođenje</w:t>
      </w:r>
      <w:r w:rsidR="00B91119">
        <w:rPr>
          <w:rFonts w:ascii="Arial" w:eastAsia="Times New Roman" w:hAnsi="Arial" w:cs="Arial"/>
          <w:sz w:val="24"/>
          <w:szCs w:val="24"/>
        </w:rPr>
        <w:t xml:space="preserve"> </w:t>
      </w:r>
      <w:r w:rsidR="00B463CD" w:rsidRPr="007E4641">
        <w:rPr>
          <w:rFonts w:ascii="Arial" w:hAnsi="Arial" w:cs="Arial"/>
          <w:sz w:val="24"/>
          <w:szCs w:val="24"/>
        </w:rPr>
        <w:t>radova</w:t>
      </w:r>
      <w:r w:rsidR="00B91119">
        <w:rPr>
          <w:rFonts w:ascii="Arial" w:hAnsi="Arial" w:cs="Arial"/>
          <w:sz w:val="24"/>
          <w:szCs w:val="24"/>
        </w:rPr>
        <w:t xml:space="preserve"> </w:t>
      </w:r>
      <w:r w:rsidR="00FA3F00">
        <w:rPr>
          <w:rFonts w:ascii="Arial" w:hAnsi="Arial" w:cs="Arial"/>
          <w:sz w:val="24"/>
          <w:szCs w:val="24"/>
          <w:lang w:val="it-IT"/>
        </w:rPr>
        <w:t>uređenja gradskih parkova,</w:t>
      </w:r>
      <w:r w:rsidR="0090000F">
        <w:rPr>
          <w:rFonts w:ascii="Arial" w:hAnsi="Arial" w:cs="Arial"/>
          <w:sz w:val="24"/>
          <w:szCs w:val="24"/>
          <w:lang w:val="it-IT"/>
        </w:rPr>
        <w:t xml:space="preserve"> </w:t>
      </w:r>
      <w:r w:rsidR="00FA3F00">
        <w:rPr>
          <w:rFonts w:ascii="Arial" w:hAnsi="Arial" w:cs="Arial"/>
          <w:sz w:val="24"/>
          <w:szCs w:val="24"/>
          <w:lang w:val="it-IT"/>
        </w:rPr>
        <w:t>mikrolokacija i javnih površina</w:t>
      </w:r>
      <w:r w:rsidRPr="008153FF">
        <w:rPr>
          <w:rFonts w:ascii="Arial" w:eastAsia="Times New Roman" w:hAnsi="Arial" w:cs="Arial"/>
          <w:color w:val="000000"/>
          <w:sz w:val="24"/>
          <w:szCs w:val="24"/>
        </w:rPr>
        <w:t>, nijesam u sukobu</w:t>
      </w:r>
      <w:r w:rsidR="00B91119">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interesa u smislu</w:t>
      </w:r>
      <w:r w:rsidR="00B91119">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člana 41 stav 1 tačka 1 Zakona o javnim</w:t>
      </w:r>
      <w:r w:rsidR="00B91119">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nabavkama</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i da ne postoji</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ekonomski</w:t>
      </w:r>
      <w:r w:rsidR="00C90DD5">
        <w:rPr>
          <w:rFonts w:ascii="Arial" w:eastAsia="Times New Roman" w:hAnsi="Arial" w:cs="Arial"/>
          <w:color w:val="000000"/>
          <w:sz w:val="24"/>
          <w:szCs w:val="24"/>
        </w:rPr>
        <w:t xml:space="preserve"> i</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drugi</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ličn</w:t>
      </w:r>
      <w:r w:rsidR="00B463CD">
        <w:rPr>
          <w:rFonts w:ascii="Arial" w:eastAsia="Times New Roman" w:hAnsi="Arial" w:cs="Arial"/>
          <w:color w:val="000000"/>
          <w:sz w:val="24"/>
          <w:szCs w:val="24"/>
        </w:rPr>
        <w:t>i</w:t>
      </w:r>
      <w:r w:rsidR="00C1103E">
        <w:rPr>
          <w:rFonts w:ascii="Arial" w:eastAsia="Times New Roman" w:hAnsi="Arial" w:cs="Arial"/>
          <w:color w:val="000000"/>
          <w:sz w:val="24"/>
          <w:szCs w:val="24"/>
        </w:rPr>
        <w:t xml:space="preserve"> </w:t>
      </w:r>
      <w:r w:rsidR="00C90DD5">
        <w:rPr>
          <w:rFonts w:ascii="Arial" w:eastAsia="Times New Roman" w:hAnsi="Arial" w:cs="Arial"/>
          <w:color w:val="000000"/>
          <w:sz w:val="24"/>
          <w:szCs w:val="24"/>
        </w:rPr>
        <w:t>i</w:t>
      </w:r>
      <w:r w:rsidRPr="008153FF">
        <w:rPr>
          <w:rFonts w:ascii="Arial" w:eastAsia="Times New Roman" w:hAnsi="Arial" w:cs="Arial"/>
          <w:color w:val="000000"/>
          <w:sz w:val="24"/>
          <w:szCs w:val="24"/>
        </w:rPr>
        <w:t>nteres</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koji</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može</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uticati</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na</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moju</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nepristrasnost</w:t>
      </w:r>
      <w:r w:rsidR="00C1103E">
        <w:rPr>
          <w:rFonts w:ascii="Arial" w:eastAsia="Times New Roman" w:hAnsi="Arial" w:cs="Arial"/>
          <w:color w:val="000000"/>
          <w:sz w:val="24"/>
          <w:szCs w:val="24"/>
        </w:rPr>
        <w:t xml:space="preserve"> i </w:t>
      </w:r>
      <w:r w:rsidRPr="008153FF">
        <w:rPr>
          <w:rFonts w:ascii="Arial" w:eastAsia="Times New Roman" w:hAnsi="Arial" w:cs="Arial"/>
          <w:color w:val="000000"/>
          <w:sz w:val="24"/>
          <w:szCs w:val="24"/>
        </w:rPr>
        <w:t>nezavisnost u ovom</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postupku</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javne</w:t>
      </w:r>
      <w:r w:rsidR="00C1103E">
        <w:rPr>
          <w:rFonts w:ascii="Arial" w:eastAsia="Times New Roman" w:hAnsi="Arial" w:cs="Arial"/>
          <w:color w:val="000000"/>
          <w:sz w:val="24"/>
          <w:szCs w:val="24"/>
        </w:rPr>
        <w:t xml:space="preserve"> </w:t>
      </w:r>
      <w:r w:rsidRPr="008153FF">
        <w:rPr>
          <w:rFonts w:ascii="Arial" w:eastAsia="Times New Roman" w:hAnsi="Arial" w:cs="Arial"/>
          <w:color w:val="000000"/>
          <w:sz w:val="24"/>
          <w:szCs w:val="24"/>
        </w:rPr>
        <w:t>nabavke.</w:t>
      </w:r>
    </w:p>
    <w:p w:rsidR="00FA3F00" w:rsidRDefault="00FA3F00" w:rsidP="00641B4D">
      <w:pPr>
        <w:tabs>
          <w:tab w:val="left" w:pos="3290"/>
        </w:tabs>
        <w:spacing w:after="0" w:line="240" w:lineRule="auto"/>
        <w:jc w:val="both"/>
        <w:rPr>
          <w:rFonts w:ascii="Arial" w:eastAsia="Times New Roman" w:hAnsi="Arial" w:cs="Arial"/>
          <w:color w:val="000000"/>
          <w:sz w:val="24"/>
          <w:szCs w:val="24"/>
        </w:rPr>
      </w:pPr>
    </w:p>
    <w:p w:rsidR="00FA3F00" w:rsidRPr="00FA3F00" w:rsidRDefault="00FA3F00" w:rsidP="00FA3F00">
      <w:pPr>
        <w:spacing w:after="0" w:line="240" w:lineRule="auto"/>
        <w:ind w:firstLine="1134"/>
        <w:jc w:val="right"/>
        <w:rPr>
          <w:rFonts w:ascii="Arial" w:hAnsi="Arial" w:cs="Arial"/>
          <w:color w:val="000000"/>
          <w:sz w:val="24"/>
          <w:szCs w:val="24"/>
          <w:lang w:val="sr-Latn-CS"/>
        </w:rPr>
      </w:pPr>
      <w:r w:rsidRPr="00FA3F00">
        <w:rPr>
          <w:rFonts w:ascii="Arial" w:hAnsi="Arial" w:cs="Arial"/>
          <w:color w:val="000000"/>
          <w:sz w:val="24"/>
          <w:szCs w:val="24"/>
        </w:rPr>
        <w:t xml:space="preserve">Ovlašćeno lice naručioca </w:t>
      </w:r>
      <w:r w:rsidRPr="00FA3F00">
        <w:rPr>
          <w:rFonts w:ascii="Arial" w:hAnsi="Arial" w:cs="Arial"/>
          <w:i/>
          <w:color w:val="000000"/>
          <w:sz w:val="24"/>
          <w:szCs w:val="24"/>
          <w:lang w:val="sr-Latn-CS"/>
        </w:rPr>
        <w:t>Predsjednik opštine, Vuko Todorović</w:t>
      </w:r>
    </w:p>
    <w:p w:rsidR="00FA3F00" w:rsidRPr="00FA3F00" w:rsidRDefault="00FA3F00" w:rsidP="00FA3F00">
      <w:pPr>
        <w:spacing w:after="0" w:line="240" w:lineRule="auto"/>
        <w:ind w:firstLine="1134"/>
        <w:jc w:val="right"/>
        <w:rPr>
          <w:rFonts w:ascii="Arial" w:hAnsi="Arial" w:cs="Arial"/>
          <w:color w:val="000000"/>
          <w:sz w:val="24"/>
          <w:szCs w:val="24"/>
          <w:lang w:val="sr-Latn-CS"/>
        </w:rPr>
      </w:pPr>
    </w:p>
    <w:p w:rsidR="00FA3F00" w:rsidRPr="00FA3F00" w:rsidRDefault="00FA3F00" w:rsidP="00FA3F00">
      <w:pPr>
        <w:spacing w:after="0" w:line="240" w:lineRule="auto"/>
        <w:ind w:firstLine="1134"/>
        <w:jc w:val="right"/>
        <w:rPr>
          <w:rFonts w:ascii="Arial" w:hAnsi="Arial" w:cs="Arial"/>
          <w:color w:val="000000"/>
          <w:sz w:val="24"/>
          <w:szCs w:val="24"/>
          <w:lang w:val="sr-Latn-CS"/>
        </w:rPr>
      </w:pPr>
      <w:r w:rsidRPr="00FA3F00">
        <w:rPr>
          <w:rFonts w:ascii="Arial" w:hAnsi="Arial" w:cs="Arial"/>
          <w:color w:val="000000"/>
          <w:sz w:val="24"/>
          <w:szCs w:val="24"/>
          <w:lang w:val="sr-Latn-CS"/>
        </w:rPr>
        <w:t>______________________</w:t>
      </w:r>
    </w:p>
    <w:p w:rsidR="00FA3F00" w:rsidRPr="00FA3F00" w:rsidRDefault="00FA3F00" w:rsidP="00FA3F00">
      <w:pPr>
        <w:spacing w:after="0" w:line="240" w:lineRule="auto"/>
        <w:ind w:left="5664" w:firstLine="708"/>
        <w:jc w:val="center"/>
        <w:rPr>
          <w:rFonts w:ascii="Arial" w:hAnsi="Arial" w:cs="Arial"/>
          <w:i/>
          <w:iCs/>
          <w:color w:val="000000"/>
          <w:sz w:val="24"/>
          <w:szCs w:val="24"/>
        </w:rPr>
      </w:pPr>
      <w:r w:rsidRPr="00FA3F00">
        <w:rPr>
          <w:rFonts w:ascii="Arial" w:hAnsi="Arial" w:cs="Arial"/>
          <w:i/>
          <w:iCs/>
          <w:color w:val="000000"/>
          <w:sz w:val="24"/>
          <w:szCs w:val="24"/>
          <w:lang w:val="sr-Latn-CS"/>
        </w:rPr>
        <w:t>s.r.</w:t>
      </w:r>
    </w:p>
    <w:p w:rsidR="00FA3F00" w:rsidRPr="00FA3F00" w:rsidRDefault="00FA3F00" w:rsidP="00FA3F00">
      <w:pPr>
        <w:spacing w:after="0" w:line="240" w:lineRule="auto"/>
        <w:ind w:firstLine="1134"/>
        <w:jc w:val="right"/>
        <w:rPr>
          <w:rFonts w:ascii="Arial" w:hAnsi="Arial" w:cs="Arial"/>
          <w:i/>
          <w:color w:val="000000"/>
          <w:sz w:val="24"/>
          <w:szCs w:val="24"/>
        </w:rPr>
      </w:pPr>
      <w:r w:rsidRPr="00FA3F00">
        <w:rPr>
          <w:rFonts w:ascii="Arial" w:hAnsi="Arial" w:cs="Arial"/>
          <w:i/>
          <w:color w:val="000000"/>
          <w:sz w:val="24"/>
          <w:szCs w:val="24"/>
        </w:rPr>
        <w:t>Službenik za javne nabavke, Dragana Vojinović</w:t>
      </w:r>
    </w:p>
    <w:p w:rsidR="00FA3F00" w:rsidRPr="00FA3F00" w:rsidRDefault="00FA3F00" w:rsidP="00FA3F00">
      <w:pPr>
        <w:spacing w:after="0" w:line="240" w:lineRule="auto"/>
        <w:ind w:firstLine="1134"/>
        <w:jc w:val="right"/>
        <w:rPr>
          <w:rFonts w:ascii="Arial" w:hAnsi="Arial" w:cs="Arial"/>
          <w:i/>
          <w:color w:val="000000"/>
          <w:sz w:val="24"/>
          <w:szCs w:val="24"/>
        </w:rPr>
      </w:pPr>
    </w:p>
    <w:p w:rsidR="00FA3F00" w:rsidRPr="00FA3F00" w:rsidRDefault="00FA3F00" w:rsidP="00FA3F00">
      <w:pPr>
        <w:spacing w:after="0" w:line="240" w:lineRule="auto"/>
        <w:ind w:firstLine="1134"/>
        <w:jc w:val="right"/>
        <w:rPr>
          <w:rFonts w:ascii="Arial" w:hAnsi="Arial" w:cs="Arial"/>
          <w:color w:val="000000"/>
          <w:sz w:val="24"/>
          <w:szCs w:val="24"/>
          <w:lang w:val="sr-Latn-CS"/>
        </w:rPr>
      </w:pPr>
      <w:r w:rsidRPr="00FA3F00">
        <w:rPr>
          <w:rFonts w:ascii="Arial" w:hAnsi="Arial" w:cs="Arial"/>
          <w:color w:val="000000"/>
          <w:sz w:val="24"/>
          <w:szCs w:val="24"/>
          <w:lang w:val="sr-Latn-CS"/>
        </w:rPr>
        <w:t xml:space="preserve"> ______________________</w:t>
      </w:r>
    </w:p>
    <w:p w:rsidR="00FA3F00" w:rsidRPr="00FA3F00" w:rsidRDefault="00FA3F00" w:rsidP="00FA3F00">
      <w:pPr>
        <w:spacing w:after="0" w:line="240" w:lineRule="auto"/>
        <w:ind w:left="5664" w:firstLine="708"/>
        <w:jc w:val="center"/>
        <w:rPr>
          <w:rFonts w:ascii="Arial" w:hAnsi="Arial" w:cs="Arial"/>
          <w:i/>
          <w:iCs/>
          <w:color w:val="000000"/>
          <w:sz w:val="24"/>
          <w:szCs w:val="24"/>
        </w:rPr>
      </w:pPr>
      <w:r w:rsidRPr="00FA3F00">
        <w:rPr>
          <w:rFonts w:ascii="Arial" w:hAnsi="Arial" w:cs="Arial"/>
          <w:i/>
          <w:iCs/>
          <w:color w:val="000000"/>
          <w:sz w:val="24"/>
          <w:szCs w:val="24"/>
          <w:lang w:val="sr-Latn-CS"/>
        </w:rPr>
        <w:t>s.r.</w:t>
      </w:r>
    </w:p>
    <w:p w:rsidR="00FA3F00" w:rsidRPr="00FA3F00" w:rsidRDefault="00FA3F00" w:rsidP="00FA3F00">
      <w:pPr>
        <w:spacing w:after="0" w:line="240" w:lineRule="auto"/>
        <w:rPr>
          <w:rFonts w:ascii="Arial" w:hAnsi="Arial" w:cs="Arial"/>
          <w:i/>
          <w:sz w:val="24"/>
          <w:szCs w:val="24"/>
        </w:rPr>
      </w:pPr>
      <w:r w:rsidRPr="00FA3F00">
        <w:rPr>
          <w:rFonts w:ascii="Arial" w:hAnsi="Arial" w:cs="Arial"/>
          <w:i/>
          <w:color w:val="000000"/>
          <w:sz w:val="24"/>
          <w:szCs w:val="24"/>
        </w:rPr>
        <w:t xml:space="preserve">                  </w:t>
      </w:r>
      <w:r w:rsidR="002C6C1E">
        <w:rPr>
          <w:rFonts w:ascii="Arial" w:hAnsi="Arial" w:cs="Arial"/>
          <w:i/>
          <w:color w:val="000000"/>
          <w:sz w:val="24"/>
          <w:szCs w:val="24"/>
        </w:rPr>
        <w:t xml:space="preserve">            </w:t>
      </w:r>
      <w:r w:rsidRPr="00FA3F00">
        <w:rPr>
          <w:rFonts w:ascii="Arial" w:hAnsi="Arial" w:cs="Arial"/>
          <w:i/>
          <w:color w:val="000000"/>
          <w:sz w:val="24"/>
          <w:szCs w:val="24"/>
        </w:rPr>
        <w:t xml:space="preserve">     Lice koje je učestvovalo u planiranju javne nabavke,  </w:t>
      </w:r>
      <w:r w:rsidRPr="00FA3F00">
        <w:rPr>
          <w:rFonts w:ascii="Arial" w:hAnsi="Arial" w:cs="Arial"/>
          <w:i/>
          <w:sz w:val="24"/>
          <w:szCs w:val="24"/>
        </w:rPr>
        <w:t>Maja Đurišić</w:t>
      </w:r>
    </w:p>
    <w:p w:rsidR="00FA3F00" w:rsidRPr="00FA3F00" w:rsidRDefault="00FA3F00" w:rsidP="00FA3F00">
      <w:pPr>
        <w:spacing w:after="0" w:line="240" w:lineRule="auto"/>
        <w:rPr>
          <w:rFonts w:ascii="Arial" w:hAnsi="Arial" w:cs="Arial"/>
          <w:color w:val="000000"/>
          <w:sz w:val="24"/>
          <w:szCs w:val="24"/>
        </w:rPr>
      </w:pPr>
    </w:p>
    <w:p w:rsidR="00FA3F00" w:rsidRPr="00FA3F00" w:rsidRDefault="00FA3F00" w:rsidP="00FA3F00">
      <w:pPr>
        <w:spacing w:after="0" w:line="240" w:lineRule="auto"/>
        <w:rPr>
          <w:rFonts w:ascii="Arial" w:hAnsi="Arial" w:cs="Arial"/>
          <w:color w:val="000000"/>
          <w:sz w:val="24"/>
          <w:szCs w:val="24"/>
          <w:lang w:val="sr-Latn-CS"/>
        </w:rPr>
      </w:pPr>
      <w:r w:rsidRPr="00FA3F00">
        <w:rPr>
          <w:rFonts w:ascii="Arial" w:hAnsi="Arial" w:cs="Arial"/>
          <w:color w:val="000000"/>
          <w:sz w:val="24"/>
          <w:szCs w:val="24"/>
          <w:lang w:val="sr-Latn-CS"/>
        </w:rPr>
        <w:t xml:space="preserve">                                                                                            ______________________</w:t>
      </w:r>
    </w:p>
    <w:p w:rsidR="00FA3F00" w:rsidRPr="00FA3F00" w:rsidRDefault="00FA3F00" w:rsidP="00FA3F00">
      <w:pPr>
        <w:spacing w:after="0" w:line="240" w:lineRule="auto"/>
        <w:ind w:left="6372"/>
        <w:jc w:val="center"/>
        <w:rPr>
          <w:rFonts w:ascii="Arial" w:hAnsi="Arial" w:cs="Arial"/>
          <w:i/>
          <w:iCs/>
          <w:color w:val="000000"/>
          <w:sz w:val="24"/>
          <w:szCs w:val="24"/>
          <w:lang w:val="sr-Latn-CS"/>
        </w:rPr>
      </w:pPr>
      <w:r w:rsidRPr="00FA3F00">
        <w:rPr>
          <w:rFonts w:ascii="Arial" w:hAnsi="Arial" w:cs="Arial"/>
          <w:i/>
          <w:iCs/>
          <w:color w:val="000000"/>
          <w:sz w:val="24"/>
          <w:szCs w:val="24"/>
          <w:lang w:val="sr-Latn-CS"/>
        </w:rPr>
        <w:t>s.r.</w:t>
      </w:r>
    </w:p>
    <w:p w:rsidR="00FA3F00" w:rsidRPr="00FA3F00" w:rsidRDefault="00FA3F00" w:rsidP="00FA3F00">
      <w:pPr>
        <w:spacing w:after="0" w:line="240" w:lineRule="auto"/>
        <w:ind w:firstLine="1134"/>
        <w:jc w:val="right"/>
        <w:rPr>
          <w:rFonts w:ascii="Arial" w:hAnsi="Arial" w:cs="Arial"/>
          <w:color w:val="000000"/>
          <w:sz w:val="24"/>
          <w:szCs w:val="24"/>
        </w:rPr>
      </w:pPr>
      <w:r w:rsidRPr="00FA3F00">
        <w:rPr>
          <w:rFonts w:ascii="Arial" w:hAnsi="Arial" w:cs="Arial"/>
          <w:iCs/>
          <w:color w:val="000000"/>
          <w:sz w:val="24"/>
          <w:szCs w:val="24"/>
        </w:rPr>
        <w:t xml:space="preserve">Predsjedavajući član komisije </w:t>
      </w:r>
      <w:r w:rsidRPr="00FA3F00">
        <w:rPr>
          <w:rFonts w:ascii="Arial" w:hAnsi="Arial" w:cs="Arial"/>
          <w:sz w:val="24"/>
          <w:szCs w:val="24"/>
        </w:rPr>
        <w:t>za sprovođenje postupka javne nabavk</w:t>
      </w:r>
      <w:r w:rsidRPr="00FA3F00">
        <w:rPr>
          <w:rFonts w:ascii="Arial" w:hAnsi="Arial" w:cs="Arial"/>
          <w:iCs/>
          <w:color w:val="000000"/>
          <w:sz w:val="24"/>
          <w:szCs w:val="24"/>
        </w:rPr>
        <w:t xml:space="preserve">e </w:t>
      </w:r>
      <w:r w:rsidRPr="00FA3F00">
        <w:rPr>
          <w:rFonts w:ascii="Arial" w:hAnsi="Arial" w:cs="Arial"/>
          <w:i/>
          <w:sz w:val="24"/>
          <w:szCs w:val="24"/>
        </w:rPr>
        <w:t>Dragana Vojinović</w:t>
      </w:r>
    </w:p>
    <w:p w:rsidR="00FA3F00" w:rsidRPr="00FA3F00" w:rsidRDefault="00FA3F00" w:rsidP="00FA3F00">
      <w:pPr>
        <w:spacing w:after="0" w:line="240" w:lineRule="auto"/>
        <w:jc w:val="right"/>
        <w:rPr>
          <w:rFonts w:ascii="Arial" w:hAnsi="Arial" w:cs="Arial"/>
          <w:color w:val="000000"/>
          <w:sz w:val="24"/>
          <w:szCs w:val="24"/>
          <w:lang w:val="sr-Latn-CS"/>
        </w:rPr>
      </w:pPr>
      <w:r w:rsidRPr="00FA3F00">
        <w:rPr>
          <w:rFonts w:ascii="Arial" w:hAnsi="Arial" w:cs="Arial"/>
          <w:color w:val="000000"/>
          <w:sz w:val="24"/>
          <w:szCs w:val="24"/>
          <w:lang w:val="sr-Latn-CS"/>
        </w:rPr>
        <w:t xml:space="preserve">                                                                                                                   _________________________</w:t>
      </w:r>
    </w:p>
    <w:p w:rsidR="00FA3F00" w:rsidRPr="00FA3F00" w:rsidRDefault="00FA3F00" w:rsidP="00FA3F00">
      <w:pPr>
        <w:spacing w:after="0" w:line="240" w:lineRule="auto"/>
        <w:ind w:left="4956" w:firstLine="708"/>
        <w:rPr>
          <w:rFonts w:ascii="Arial" w:hAnsi="Arial" w:cs="Arial"/>
          <w:i/>
          <w:iCs/>
          <w:color w:val="000000"/>
          <w:sz w:val="24"/>
          <w:szCs w:val="24"/>
          <w:lang w:val="sr-Latn-CS"/>
        </w:rPr>
      </w:pPr>
      <w:r w:rsidRPr="00FA3F00">
        <w:rPr>
          <w:rFonts w:ascii="Arial" w:hAnsi="Arial" w:cs="Arial"/>
          <w:i/>
          <w:iCs/>
          <w:color w:val="000000"/>
          <w:sz w:val="24"/>
          <w:szCs w:val="24"/>
          <w:lang w:val="sr-Latn-CS"/>
        </w:rPr>
        <w:t xml:space="preserve">                                 s.r. </w:t>
      </w:r>
    </w:p>
    <w:p w:rsidR="00FA3F00" w:rsidRPr="00FA3F00" w:rsidRDefault="00FA3F00" w:rsidP="00FA3F00">
      <w:pPr>
        <w:spacing w:after="0" w:line="240" w:lineRule="auto"/>
        <w:ind w:firstLine="1134"/>
        <w:jc w:val="right"/>
        <w:rPr>
          <w:rFonts w:ascii="Arial" w:hAnsi="Arial" w:cs="Arial"/>
          <w:color w:val="000000"/>
          <w:sz w:val="24"/>
          <w:szCs w:val="24"/>
          <w:lang w:val="sr-Latn-CS"/>
        </w:rPr>
      </w:pPr>
      <w:r w:rsidRPr="00FA3F00">
        <w:rPr>
          <w:rFonts w:ascii="Arial" w:hAnsi="Arial" w:cs="Arial"/>
          <w:iCs/>
          <w:color w:val="000000"/>
          <w:sz w:val="24"/>
          <w:szCs w:val="24"/>
        </w:rPr>
        <w:t xml:space="preserve">  Član komisije </w:t>
      </w:r>
      <w:r w:rsidRPr="00FA3F00">
        <w:rPr>
          <w:rFonts w:ascii="Arial" w:hAnsi="Arial" w:cs="Arial"/>
          <w:sz w:val="24"/>
          <w:szCs w:val="24"/>
        </w:rPr>
        <w:t>za sprovođenje postupka javne nabavk</w:t>
      </w:r>
      <w:r w:rsidRPr="00FA3F00">
        <w:rPr>
          <w:rFonts w:ascii="Arial" w:hAnsi="Arial" w:cs="Arial"/>
          <w:iCs/>
          <w:color w:val="000000"/>
          <w:sz w:val="24"/>
          <w:szCs w:val="24"/>
        </w:rPr>
        <w:t>e</w:t>
      </w:r>
      <w:r w:rsidR="002C6C1E">
        <w:rPr>
          <w:rFonts w:ascii="Arial" w:hAnsi="Arial" w:cs="Arial"/>
          <w:iCs/>
          <w:color w:val="000000"/>
          <w:sz w:val="24"/>
          <w:szCs w:val="24"/>
        </w:rPr>
        <w:t>,</w:t>
      </w:r>
      <w:r w:rsidRPr="00FA3F00">
        <w:rPr>
          <w:rFonts w:ascii="Arial" w:hAnsi="Arial" w:cs="Arial"/>
          <w:iCs/>
          <w:color w:val="000000"/>
          <w:sz w:val="24"/>
          <w:szCs w:val="24"/>
        </w:rPr>
        <w:t xml:space="preserve"> </w:t>
      </w:r>
      <w:r w:rsidRPr="00FA3F00">
        <w:rPr>
          <w:rFonts w:ascii="Arial" w:hAnsi="Arial" w:cs="Arial"/>
          <w:i/>
          <w:sz w:val="24"/>
          <w:szCs w:val="24"/>
        </w:rPr>
        <w:t>Maja Đurišić</w:t>
      </w:r>
    </w:p>
    <w:p w:rsidR="00FA3F00" w:rsidRPr="00FA3F00" w:rsidRDefault="00FA3F00" w:rsidP="00FA3F00">
      <w:pPr>
        <w:spacing w:after="0" w:line="240" w:lineRule="auto"/>
        <w:rPr>
          <w:rFonts w:ascii="Arial" w:hAnsi="Arial" w:cs="Arial"/>
          <w:color w:val="000000"/>
          <w:sz w:val="24"/>
          <w:szCs w:val="24"/>
        </w:rPr>
      </w:pPr>
    </w:p>
    <w:p w:rsidR="00FA3F00" w:rsidRPr="00FA3F00" w:rsidRDefault="00FA3F00" w:rsidP="00FA3F00">
      <w:pPr>
        <w:spacing w:after="0" w:line="240" w:lineRule="auto"/>
        <w:rPr>
          <w:rFonts w:ascii="Arial" w:hAnsi="Arial" w:cs="Arial"/>
          <w:color w:val="000000"/>
          <w:sz w:val="24"/>
          <w:szCs w:val="24"/>
          <w:lang w:val="sr-Latn-CS"/>
        </w:rPr>
      </w:pPr>
      <w:r w:rsidRPr="00FA3F00">
        <w:rPr>
          <w:rFonts w:ascii="Arial" w:hAnsi="Arial" w:cs="Arial"/>
          <w:color w:val="000000"/>
          <w:sz w:val="24"/>
          <w:szCs w:val="24"/>
          <w:lang w:val="sr-Latn-CS"/>
        </w:rPr>
        <w:t xml:space="preserve">                                                                                     _________________________</w:t>
      </w:r>
    </w:p>
    <w:p w:rsidR="00FA3F00" w:rsidRDefault="00FA3F00" w:rsidP="00FA3F00">
      <w:pPr>
        <w:spacing w:after="0" w:line="240" w:lineRule="auto"/>
        <w:ind w:left="4956" w:firstLine="708"/>
        <w:rPr>
          <w:rFonts w:ascii="Arial" w:hAnsi="Arial" w:cs="Arial"/>
          <w:i/>
          <w:iCs/>
          <w:color w:val="000000"/>
          <w:sz w:val="24"/>
          <w:szCs w:val="24"/>
          <w:lang w:val="sr-Latn-CS"/>
        </w:rPr>
      </w:pPr>
      <w:r w:rsidRPr="00FA3F00">
        <w:rPr>
          <w:rFonts w:ascii="Arial" w:hAnsi="Arial" w:cs="Arial"/>
          <w:i/>
          <w:iCs/>
          <w:color w:val="000000"/>
          <w:sz w:val="24"/>
          <w:szCs w:val="24"/>
          <w:lang w:val="sr-Latn-CS"/>
        </w:rPr>
        <w:t xml:space="preserve">                                 s.r. </w:t>
      </w:r>
    </w:p>
    <w:p w:rsidR="002C6C1E" w:rsidRPr="00FA3F00" w:rsidRDefault="002C6C1E" w:rsidP="00FA3F00">
      <w:pPr>
        <w:spacing w:after="0" w:line="240" w:lineRule="auto"/>
        <w:ind w:left="4956" w:firstLine="708"/>
        <w:rPr>
          <w:rFonts w:ascii="Arial" w:hAnsi="Arial" w:cs="Arial"/>
          <w:i/>
          <w:iCs/>
          <w:color w:val="000000"/>
          <w:sz w:val="24"/>
          <w:szCs w:val="24"/>
          <w:lang w:val="sr-Latn-CS"/>
        </w:rPr>
      </w:pPr>
    </w:p>
    <w:p w:rsidR="00FA3F00" w:rsidRDefault="00FA3F00" w:rsidP="00EC19F3">
      <w:pPr>
        <w:spacing w:after="0" w:line="240" w:lineRule="auto"/>
        <w:rPr>
          <w:rFonts w:ascii="Arial" w:hAnsi="Arial" w:cs="Arial"/>
          <w:i/>
          <w:sz w:val="24"/>
          <w:szCs w:val="24"/>
        </w:rPr>
      </w:pPr>
      <w:r w:rsidRPr="00FA3F00">
        <w:rPr>
          <w:rFonts w:ascii="Arial" w:hAnsi="Arial" w:cs="Arial"/>
          <w:iCs/>
          <w:color w:val="000000"/>
          <w:sz w:val="24"/>
          <w:szCs w:val="24"/>
        </w:rPr>
        <w:t xml:space="preserve">                   </w:t>
      </w:r>
      <w:r w:rsidR="002C6C1E">
        <w:rPr>
          <w:rFonts w:ascii="Arial" w:hAnsi="Arial" w:cs="Arial"/>
          <w:iCs/>
          <w:color w:val="000000"/>
          <w:sz w:val="24"/>
          <w:szCs w:val="24"/>
        </w:rPr>
        <w:t xml:space="preserve">       </w:t>
      </w:r>
      <w:r w:rsidRPr="00FA3F00">
        <w:rPr>
          <w:rFonts w:ascii="Arial" w:hAnsi="Arial" w:cs="Arial"/>
          <w:iCs/>
          <w:color w:val="000000"/>
          <w:sz w:val="24"/>
          <w:szCs w:val="24"/>
        </w:rPr>
        <w:t xml:space="preserve">Član komisije </w:t>
      </w:r>
      <w:r w:rsidRPr="00FA3F00">
        <w:rPr>
          <w:rFonts w:ascii="Arial" w:hAnsi="Arial" w:cs="Arial"/>
          <w:sz w:val="24"/>
          <w:szCs w:val="24"/>
        </w:rPr>
        <w:t>za sprovođenje postupka javne nabavk</w:t>
      </w:r>
      <w:r w:rsidRPr="00FA3F00">
        <w:rPr>
          <w:rFonts w:ascii="Arial" w:hAnsi="Arial" w:cs="Arial"/>
          <w:iCs/>
          <w:color w:val="000000"/>
          <w:sz w:val="24"/>
          <w:szCs w:val="24"/>
        </w:rPr>
        <w:t>e</w:t>
      </w:r>
      <w:r w:rsidR="002C6C1E">
        <w:rPr>
          <w:rFonts w:ascii="Arial" w:hAnsi="Arial" w:cs="Arial"/>
          <w:iCs/>
          <w:color w:val="000000"/>
          <w:sz w:val="24"/>
          <w:szCs w:val="24"/>
        </w:rPr>
        <w:t xml:space="preserve">, </w:t>
      </w:r>
      <w:r w:rsidRPr="00FA3F00">
        <w:rPr>
          <w:rFonts w:ascii="Arial" w:hAnsi="Arial" w:cs="Arial"/>
          <w:iCs/>
          <w:color w:val="000000"/>
          <w:sz w:val="24"/>
          <w:szCs w:val="24"/>
        </w:rPr>
        <w:t xml:space="preserve"> </w:t>
      </w:r>
      <w:r w:rsidR="002C6C1E">
        <w:rPr>
          <w:rFonts w:ascii="Arial" w:hAnsi="Arial" w:cs="Arial"/>
          <w:i/>
          <w:sz w:val="24"/>
          <w:szCs w:val="24"/>
        </w:rPr>
        <w:t>Rada Šćepović</w:t>
      </w:r>
    </w:p>
    <w:p w:rsidR="0090000F" w:rsidRPr="00FA3F00" w:rsidRDefault="0090000F" w:rsidP="00EC19F3">
      <w:pPr>
        <w:spacing w:after="0" w:line="240" w:lineRule="auto"/>
        <w:rPr>
          <w:rFonts w:ascii="Arial" w:hAnsi="Arial" w:cs="Arial"/>
          <w:color w:val="000000"/>
          <w:sz w:val="24"/>
          <w:szCs w:val="24"/>
        </w:rPr>
      </w:pPr>
    </w:p>
    <w:p w:rsidR="00FA3F00" w:rsidRPr="00FA3F00" w:rsidRDefault="00FA3F00" w:rsidP="00FA3F00">
      <w:pPr>
        <w:spacing w:line="240" w:lineRule="auto"/>
        <w:rPr>
          <w:rFonts w:ascii="Arial" w:hAnsi="Arial" w:cs="Arial"/>
          <w:color w:val="000000"/>
          <w:sz w:val="24"/>
          <w:szCs w:val="24"/>
          <w:lang w:val="sr-Latn-CS"/>
        </w:rPr>
      </w:pPr>
      <w:r w:rsidRPr="00FA3F00">
        <w:rPr>
          <w:rFonts w:ascii="Arial" w:hAnsi="Arial" w:cs="Arial"/>
          <w:color w:val="000000"/>
          <w:sz w:val="24"/>
          <w:szCs w:val="24"/>
          <w:lang w:val="sr-Latn-CS"/>
        </w:rPr>
        <w:t xml:space="preserve">                                                                                     _________________________</w:t>
      </w:r>
    </w:p>
    <w:p w:rsidR="00641B4D" w:rsidRPr="00AD32E5" w:rsidRDefault="00FA3F00" w:rsidP="00AD32E5">
      <w:pPr>
        <w:spacing w:line="240" w:lineRule="auto"/>
        <w:ind w:left="4956" w:firstLine="708"/>
        <w:rPr>
          <w:rFonts w:ascii="Arial" w:hAnsi="Arial" w:cs="Arial"/>
          <w:i/>
          <w:iCs/>
          <w:color w:val="000000"/>
          <w:sz w:val="24"/>
          <w:szCs w:val="24"/>
          <w:lang w:val="sr-Latn-CS"/>
        </w:rPr>
      </w:pPr>
      <w:r w:rsidRPr="00FA3F00">
        <w:rPr>
          <w:rFonts w:ascii="Arial" w:hAnsi="Arial" w:cs="Arial"/>
          <w:i/>
          <w:iCs/>
          <w:color w:val="000000"/>
          <w:sz w:val="24"/>
          <w:szCs w:val="24"/>
          <w:lang w:val="sr-Latn-CS"/>
        </w:rPr>
        <w:t xml:space="preserve">                                 s.r. </w:t>
      </w:r>
    </w:p>
    <w:p w:rsidR="00935CA2" w:rsidRPr="009B764D"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Times New Roman"/>
          <w:b/>
          <w:iCs/>
          <w:sz w:val="28"/>
          <w:szCs w:val="32"/>
        </w:rPr>
      </w:pPr>
      <w:bookmarkStart w:id="18" w:name="_Toc62730568"/>
      <w:r w:rsidRPr="009B764D">
        <w:rPr>
          <w:rFonts w:ascii="Arial" w:eastAsia="Times New Roman" w:hAnsi="Arial" w:cs="Times New Roman"/>
          <w:b/>
          <w:sz w:val="28"/>
          <w:szCs w:val="32"/>
        </w:rPr>
        <w:t>UPUTSTVO O PRAVNOM SREDSTVU</w:t>
      </w:r>
      <w:bookmarkEnd w:id="18"/>
    </w:p>
    <w:p w:rsidR="00935CA2" w:rsidRPr="003369D1" w:rsidRDefault="00935CA2" w:rsidP="003369D1">
      <w:pPr>
        <w:tabs>
          <w:tab w:val="left" w:pos="5760"/>
        </w:tabs>
        <w:spacing w:after="0" w:line="240" w:lineRule="auto"/>
        <w:jc w:val="center"/>
        <w:rPr>
          <w:rFonts w:ascii="Arial" w:eastAsia="Times New Roman" w:hAnsi="Arial" w:cs="Arial"/>
          <w:color w:val="000000"/>
          <w:sz w:val="24"/>
          <w:szCs w:val="24"/>
        </w:rPr>
      </w:pPr>
    </w:p>
    <w:p w:rsidR="003369D1" w:rsidRPr="003369D1" w:rsidRDefault="003369D1" w:rsidP="003369D1">
      <w:pPr>
        <w:tabs>
          <w:tab w:val="left" w:pos="5760"/>
        </w:tabs>
        <w:spacing w:after="0" w:line="240" w:lineRule="auto"/>
        <w:ind w:firstLine="567"/>
        <w:jc w:val="both"/>
        <w:rPr>
          <w:rFonts w:ascii="Arial" w:hAnsi="Arial" w:cs="Arial"/>
          <w:color w:val="000000"/>
          <w:sz w:val="24"/>
          <w:szCs w:val="24"/>
        </w:rPr>
      </w:pPr>
      <w:r w:rsidRPr="003369D1">
        <w:rPr>
          <w:rFonts w:ascii="Arial" w:hAnsi="Arial" w:cs="Arial"/>
          <w:color w:val="000000"/>
          <w:sz w:val="24"/>
          <w:szCs w:val="24"/>
        </w:rPr>
        <w:t>Privredni subjekat može da izjavi žalbu protiv ove tenderske dokumentacije Komisiji za zaštitu prava:</w:t>
      </w:r>
    </w:p>
    <w:p w:rsidR="003369D1" w:rsidRPr="003369D1" w:rsidRDefault="003369D1" w:rsidP="003369D1">
      <w:pPr>
        <w:pStyle w:val="T30X"/>
        <w:spacing w:before="0" w:after="0"/>
        <w:ind w:left="567" w:hanging="283"/>
        <w:rPr>
          <w:rFonts w:ascii="Arial" w:hAnsi="Arial" w:cs="Arial"/>
          <w:sz w:val="24"/>
          <w:szCs w:val="24"/>
        </w:rPr>
      </w:pPr>
      <w:r w:rsidRPr="003369D1">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3369D1" w:rsidRPr="003369D1" w:rsidRDefault="003369D1" w:rsidP="003369D1">
      <w:pPr>
        <w:pStyle w:val="T30X"/>
        <w:spacing w:before="0" w:after="0"/>
        <w:ind w:left="567" w:hanging="283"/>
        <w:rPr>
          <w:rFonts w:ascii="Arial" w:hAnsi="Arial" w:cs="Arial"/>
          <w:sz w:val="24"/>
          <w:szCs w:val="24"/>
        </w:rPr>
      </w:pPr>
      <w:r w:rsidRPr="003369D1">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3369D1" w:rsidRPr="003369D1" w:rsidRDefault="003369D1" w:rsidP="003369D1">
      <w:pPr>
        <w:pStyle w:val="T30X"/>
        <w:spacing w:before="0" w:after="0"/>
        <w:ind w:left="567" w:hanging="283"/>
        <w:rPr>
          <w:rFonts w:ascii="Arial" w:hAnsi="Arial" w:cs="Arial"/>
          <w:sz w:val="24"/>
          <w:szCs w:val="24"/>
        </w:rPr>
      </w:pPr>
      <w:r w:rsidRPr="003369D1">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3369D1" w:rsidRPr="003369D1" w:rsidRDefault="003369D1" w:rsidP="003369D1">
      <w:pPr>
        <w:tabs>
          <w:tab w:val="left" w:pos="5760"/>
        </w:tabs>
        <w:spacing w:after="0" w:line="240" w:lineRule="auto"/>
        <w:jc w:val="both"/>
        <w:rPr>
          <w:rFonts w:ascii="Arial" w:hAnsi="Arial" w:cs="Arial"/>
          <w:color w:val="000000"/>
          <w:sz w:val="24"/>
          <w:szCs w:val="24"/>
        </w:rPr>
      </w:pPr>
    </w:p>
    <w:p w:rsidR="003369D1" w:rsidRPr="003369D1" w:rsidRDefault="003369D1" w:rsidP="003369D1">
      <w:pPr>
        <w:autoSpaceDE w:val="0"/>
        <w:autoSpaceDN w:val="0"/>
        <w:adjustRightInd w:val="0"/>
        <w:spacing w:after="0" w:line="240" w:lineRule="auto"/>
        <w:ind w:firstLine="567"/>
        <w:jc w:val="both"/>
        <w:rPr>
          <w:rFonts w:ascii="Arial" w:hAnsi="Arial" w:cs="Arial"/>
          <w:color w:val="000000"/>
          <w:sz w:val="24"/>
          <w:szCs w:val="24"/>
        </w:rPr>
      </w:pPr>
      <w:r w:rsidRPr="003369D1">
        <w:rPr>
          <w:rFonts w:ascii="Arial" w:hAnsi="Arial" w:cs="Arial"/>
          <w:color w:val="000000"/>
          <w:sz w:val="24"/>
          <w:szCs w:val="24"/>
        </w:rPr>
        <w:t>Žalba se izjavljuje preko naručioca neposredno putem ESJN-a. Žalba koja nije podnesena na naprijed predviđeni način biće odbijena kao nedozvoljena.</w:t>
      </w:r>
    </w:p>
    <w:p w:rsidR="003369D1" w:rsidRPr="003369D1" w:rsidRDefault="003369D1" w:rsidP="003369D1">
      <w:pPr>
        <w:autoSpaceDE w:val="0"/>
        <w:autoSpaceDN w:val="0"/>
        <w:adjustRightInd w:val="0"/>
        <w:spacing w:after="0" w:line="240" w:lineRule="auto"/>
        <w:ind w:firstLine="567"/>
        <w:jc w:val="both"/>
        <w:rPr>
          <w:rFonts w:ascii="Arial" w:hAnsi="Arial" w:cs="Arial"/>
          <w:color w:val="000000"/>
          <w:sz w:val="24"/>
          <w:szCs w:val="24"/>
        </w:rPr>
      </w:pPr>
    </w:p>
    <w:p w:rsidR="003369D1" w:rsidRPr="003369D1" w:rsidRDefault="003369D1" w:rsidP="003369D1">
      <w:pPr>
        <w:autoSpaceDE w:val="0"/>
        <w:autoSpaceDN w:val="0"/>
        <w:adjustRightInd w:val="0"/>
        <w:spacing w:after="0" w:line="240" w:lineRule="auto"/>
        <w:ind w:firstLine="567"/>
        <w:jc w:val="both"/>
        <w:rPr>
          <w:rFonts w:ascii="Arial" w:hAnsi="Arial" w:cs="Arial"/>
          <w:color w:val="000000"/>
          <w:sz w:val="24"/>
          <w:szCs w:val="24"/>
          <w:highlight w:val="yellow"/>
        </w:rPr>
      </w:pPr>
      <w:r w:rsidRPr="003369D1">
        <w:rPr>
          <w:rFonts w:ascii="Arial" w:hAnsi="Arial" w:cs="Arial"/>
          <w:color w:val="000000"/>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3369D1" w:rsidRPr="003369D1" w:rsidRDefault="003369D1" w:rsidP="003369D1">
      <w:pPr>
        <w:tabs>
          <w:tab w:val="left" w:pos="5760"/>
        </w:tabs>
        <w:spacing w:after="0" w:line="240" w:lineRule="auto"/>
        <w:ind w:firstLine="567"/>
        <w:jc w:val="both"/>
        <w:rPr>
          <w:rFonts w:ascii="Arial" w:hAnsi="Arial" w:cs="Arial"/>
          <w:color w:val="000000"/>
          <w:sz w:val="24"/>
          <w:szCs w:val="24"/>
        </w:rPr>
      </w:pPr>
    </w:p>
    <w:p w:rsidR="003369D1" w:rsidRPr="003369D1" w:rsidRDefault="003369D1" w:rsidP="003369D1">
      <w:pPr>
        <w:tabs>
          <w:tab w:val="left" w:pos="5760"/>
        </w:tabs>
        <w:spacing w:after="0" w:line="240" w:lineRule="auto"/>
        <w:ind w:firstLine="567"/>
        <w:jc w:val="both"/>
        <w:rPr>
          <w:rFonts w:ascii="Arial" w:hAnsi="Arial" w:cs="Arial"/>
          <w:color w:val="000000"/>
          <w:sz w:val="24"/>
          <w:szCs w:val="24"/>
        </w:rPr>
      </w:pPr>
      <w:r w:rsidRPr="003369D1">
        <w:rPr>
          <w:rFonts w:ascii="Arial" w:hAnsi="Arial" w:cs="Arial"/>
          <w:color w:val="000000"/>
          <w:sz w:val="24"/>
          <w:szCs w:val="24"/>
        </w:rPr>
        <w:t>Ukoliko je predmet nabavke podijeljen po partijama, a žalba se odnosi samo na određenu/e partiju/e, naknada se plaća u iznosu 1% od procijenjene vrijednosti javne nabavke te/tih partije/a.</w:t>
      </w:r>
    </w:p>
    <w:p w:rsidR="003369D1" w:rsidRPr="003369D1" w:rsidRDefault="003369D1" w:rsidP="003369D1">
      <w:pPr>
        <w:tabs>
          <w:tab w:val="left" w:pos="5760"/>
        </w:tabs>
        <w:spacing w:after="0" w:line="240" w:lineRule="auto"/>
        <w:ind w:firstLine="567"/>
        <w:jc w:val="both"/>
        <w:rPr>
          <w:rFonts w:ascii="Arial" w:hAnsi="Arial" w:cs="Arial"/>
          <w:color w:val="000000"/>
          <w:sz w:val="24"/>
          <w:szCs w:val="24"/>
        </w:rPr>
      </w:pPr>
    </w:p>
    <w:p w:rsidR="003369D1" w:rsidRPr="003369D1" w:rsidRDefault="003369D1" w:rsidP="003369D1">
      <w:pPr>
        <w:tabs>
          <w:tab w:val="left" w:pos="5760"/>
        </w:tabs>
        <w:spacing w:after="0" w:line="240" w:lineRule="auto"/>
        <w:ind w:firstLine="567"/>
        <w:jc w:val="both"/>
        <w:rPr>
          <w:rFonts w:ascii="Arial" w:hAnsi="Arial" w:cs="Arial"/>
          <w:color w:val="000000"/>
          <w:sz w:val="24"/>
          <w:szCs w:val="24"/>
        </w:rPr>
      </w:pPr>
      <w:r w:rsidRPr="003369D1">
        <w:rPr>
          <w:rFonts w:ascii="Arial" w:hAnsi="Arial" w:cs="Arial"/>
          <w:color w:val="000000"/>
          <w:sz w:val="24"/>
          <w:szCs w:val="24"/>
        </w:rPr>
        <w:t xml:space="preserve">Instrukcije za plaćanje naknade za vođenje postupka od strane žalilaca iz inostranstva nalaze se na internet stranici Komisije za zaštitu prava nabavki </w:t>
      </w:r>
      <w:hyperlink r:id="rId9" w:history="1">
        <w:r w:rsidRPr="003369D1">
          <w:rPr>
            <w:rStyle w:val="Hyperlink"/>
            <w:rFonts w:ascii="Arial" w:hAnsi="Arial" w:cs="Arial"/>
            <w:sz w:val="24"/>
            <w:szCs w:val="24"/>
          </w:rPr>
          <w:t>http://www.kontrola-nabavki.me/</w:t>
        </w:r>
      </w:hyperlink>
      <w:r w:rsidRPr="003369D1">
        <w:rPr>
          <w:rFonts w:ascii="Arial" w:hAnsi="Arial" w:cs="Arial"/>
          <w:color w:val="000000"/>
          <w:sz w:val="24"/>
          <w:szCs w:val="24"/>
        </w:rPr>
        <w:t>.“.</w:t>
      </w:r>
    </w:p>
    <w:p w:rsidR="001068AF" w:rsidRDefault="001068AF"/>
    <w:sectPr w:rsidR="001068AF" w:rsidSect="001952A8">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8A9" w:rsidRDefault="00F778A9" w:rsidP="00935CA2">
      <w:pPr>
        <w:spacing w:after="0" w:line="240" w:lineRule="auto"/>
      </w:pPr>
      <w:r>
        <w:separator/>
      </w:r>
    </w:p>
  </w:endnote>
  <w:endnote w:type="continuationSeparator" w:id="1">
    <w:p w:rsidR="00F778A9" w:rsidRDefault="00F778A9" w:rsidP="00935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384570"/>
      <w:docPartObj>
        <w:docPartGallery w:val="Page Numbers (Bottom of Page)"/>
        <w:docPartUnique/>
      </w:docPartObj>
    </w:sdtPr>
    <w:sdtEndPr>
      <w:rPr>
        <w:noProof/>
      </w:rPr>
    </w:sdtEndPr>
    <w:sdtContent>
      <w:p w:rsidR="00255114" w:rsidRDefault="00FA73E2">
        <w:pPr>
          <w:pStyle w:val="Footer"/>
          <w:jc w:val="center"/>
        </w:pPr>
        <w:fldSimple w:instr=" PAGE   \* MERGEFORMAT ">
          <w:r w:rsidR="00F778A9">
            <w:rPr>
              <w:noProof/>
            </w:rPr>
            <w:t>1</w:t>
          </w:r>
        </w:fldSimple>
      </w:p>
    </w:sdtContent>
  </w:sdt>
  <w:p w:rsidR="00255114" w:rsidRDefault="00255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8A9" w:rsidRDefault="00F778A9" w:rsidP="00935CA2">
      <w:pPr>
        <w:spacing w:after="0" w:line="240" w:lineRule="auto"/>
      </w:pPr>
      <w:r>
        <w:separator/>
      </w:r>
    </w:p>
  </w:footnote>
  <w:footnote w:type="continuationSeparator" w:id="1">
    <w:p w:rsidR="00F778A9" w:rsidRDefault="00F778A9" w:rsidP="00935CA2">
      <w:pPr>
        <w:spacing w:after="0" w:line="240" w:lineRule="auto"/>
      </w:pPr>
      <w:r>
        <w:continuationSeparator/>
      </w:r>
    </w:p>
  </w:footnote>
  <w:footnote w:id="2">
    <w:p w:rsidR="00255114" w:rsidRPr="007F2BA0" w:rsidRDefault="00255114"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Podatkeiztačke 1.Poziv za nadmetanje naručilac neposredno UNOSI na ESJN elektronskim putem;</w:t>
      </w:r>
    </w:p>
  </w:footnote>
  <w:footnote w:id="3">
    <w:p w:rsidR="00255114" w:rsidRPr="007F2BA0" w:rsidRDefault="00255114"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4">
    <w:p w:rsidR="00255114" w:rsidRPr="007F2BA0" w:rsidRDefault="00255114"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Podatkeiztačke 2.Tehnička specifikacija predmeta javne nabavke naručilac neposredno UNOSI na ESJN elektronskim putem;</w:t>
      </w:r>
    </w:p>
  </w:footnote>
  <w:footnote w:id="5">
    <w:p w:rsidR="00255114" w:rsidRPr="007F2BA0" w:rsidRDefault="00255114"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Djelove</w:t>
      </w:r>
      <w:r w:rsidR="00D92F57">
        <w:rPr>
          <w:rFonts w:ascii="Arial" w:hAnsi="Arial" w:cs="Arial"/>
          <w:sz w:val="14"/>
          <w:szCs w:val="16"/>
        </w:rPr>
        <w:t xml:space="preserve"> </w:t>
      </w:r>
      <w:r w:rsidRPr="007F2BA0">
        <w:rPr>
          <w:rFonts w:ascii="Arial" w:hAnsi="Arial" w:cs="Arial"/>
          <w:sz w:val="14"/>
          <w:szCs w:val="16"/>
        </w:rPr>
        <w:t>tenderske</w:t>
      </w:r>
      <w:r w:rsidR="00D92F57">
        <w:rPr>
          <w:rFonts w:ascii="Arial" w:hAnsi="Arial" w:cs="Arial"/>
          <w:sz w:val="14"/>
          <w:szCs w:val="16"/>
        </w:rPr>
        <w:t xml:space="preserve"> </w:t>
      </w:r>
      <w:r w:rsidRPr="007F2BA0">
        <w:rPr>
          <w:rFonts w:ascii="Arial" w:hAnsi="Arial" w:cs="Arial"/>
          <w:sz w:val="14"/>
          <w:szCs w:val="16"/>
        </w:rPr>
        <w:t>dokumentacije</w:t>
      </w:r>
      <w:r w:rsidR="00D92F57">
        <w:rPr>
          <w:rFonts w:ascii="Arial" w:hAnsi="Arial" w:cs="Arial"/>
          <w:sz w:val="14"/>
          <w:szCs w:val="16"/>
        </w:rPr>
        <w:t xml:space="preserve"> </w:t>
      </w:r>
      <w:r w:rsidRPr="007F2BA0">
        <w:rPr>
          <w:rFonts w:ascii="Arial" w:hAnsi="Arial" w:cs="Arial"/>
          <w:sz w:val="14"/>
          <w:szCs w:val="16"/>
        </w:rPr>
        <w:t>iz tačke 3. - 16. naručilac sačinjava u formi word/PDF dokumenta i objavljuje unošenjem (attachment) dokumenta na ESJN;</w:t>
      </w:r>
    </w:p>
  </w:footnote>
  <w:footnote w:id="6">
    <w:p w:rsidR="00255114" w:rsidRPr="00367536" w:rsidRDefault="00255114" w:rsidP="00935CA2">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PDV-a uključujućii</w:t>
      </w:r>
      <w:r w:rsidR="00D92F57">
        <w:rPr>
          <w:rFonts w:ascii="Arial" w:hAnsi="Arial" w:cs="Arial"/>
          <w:sz w:val="14"/>
          <w:szCs w:val="16"/>
        </w:rPr>
        <w:t xml:space="preserve"> </w:t>
      </w:r>
      <w:r w:rsidRPr="007F2BA0">
        <w:rPr>
          <w:rFonts w:ascii="Arial" w:hAnsi="Arial" w:cs="Arial"/>
          <w:sz w:val="14"/>
          <w:szCs w:val="16"/>
        </w:rPr>
        <w:t>sve</w:t>
      </w:r>
      <w:r w:rsidR="00D92F57">
        <w:rPr>
          <w:rFonts w:ascii="Arial" w:hAnsi="Arial" w:cs="Arial"/>
          <w:sz w:val="14"/>
          <w:szCs w:val="16"/>
        </w:rPr>
        <w:t xml:space="preserve"> </w:t>
      </w:r>
      <w:r w:rsidRPr="007F2BA0">
        <w:rPr>
          <w:rFonts w:ascii="Arial" w:hAnsi="Arial" w:cs="Arial"/>
          <w:sz w:val="14"/>
          <w:szCs w:val="16"/>
        </w:rPr>
        <w:t>troškove, nagrade</w:t>
      </w:r>
      <w:r w:rsidR="00D92F57">
        <w:rPr>
          <w:rFonts w:ascii="Arial" w:hAnsi="Arial" w:cs="Arial"/>
          <w:sz w:val="14"/>
          <w:szCs w:val="16"/>
        </w:rPr>
        <w:t xml:space="preserve"> I </w:t>
      </w:r>
      <w:r w:rsidRPr="007F2BA0">
        <w:rPr>
          <w:rFonts w:ascii="Arial" w:hAnsi="Arial" w:cs="Arial"/>
          <w:sz w:val="14"/>
          <w:szCs w:val="16"/>
        </w:rPr>
        <w:t>moguća</w:t>
      </w:r>
      <w:r w:rsidR="00D92F57">
        <w:rPr>
          <w:rFonts w:ascii="Arial" w:hAnsi="Arial" w:cs="Arial"/>
          <w:sz w:val="14"/>
          <w:szCs w:val="16"/>
        </w:rPr>
        <w:t xml:space="preserve"> </w:t>
      </w:r>
      <w:r w:rsidRPr="007F2BA0">
        <w:rPr>
          <w:rFonts w:ascii="Arial" w:hAnsi="Arial" w:cs="Arial"/>
          <w:sz w:val="14"/>
          <w:szCs w:val="16"/>
        </w:rPr>
        <w:t>obnavljanja</w:t>
      </w:r>
      <w:r w:rsidR="00D92F57">
        <w:rPr>
          <w:rFonts w:ascii="Arial" w:hAnsi="Arial" w:cs="Arial"/>
          <w:sz w:val="14"/>
          <w:szCs w:val="16"/>
        </w:rPr>
        <w:t xml:space="preserve"> </w:t>
      </w:r>
      <w:r w:rsidRPr="007F2BA0">
        <w:rPr>
          <w:rFonts w:ascii="Arial" w:hAnsi="Arial" w:cs="Arial"/>
          <w:sz w:val="14"/>
          <w:szCs w:val="16"/>
        </w:rPr>
        <w:t>ugovora</w:t>
      </w:r>
      <w:r w:rsidR="00D92F57">
        <w:rPr>
          <w:rFonts w:ascii="Arial" w:hAnsi="Arial" w:cs="Arial"/>
          <w:sz w:val="14"/>
          <w:szCs w:val="16"/>
        </w:rPr>
        <w:t xml:space="preserve"> </w:t>
      </w:r>
      <w:r w:rsidRPr="007F2BA0">
        <w:rPr>
          <w:rFonts w:ascii="Arial" w:hAnsi="Arial" w:cs="Arial"/>
          <w:sz w:val="14"/>
          <w:szCs w:val="16"/>
        </w:rPr>
        <w:t>na</w:t>
      </w:r>
      <w:r w:rsidR="00D92F57">
        <w:rPr>
          <w:rFonts w:ascii="Arial" w:hAnsi="Arial" w:cs="Arial"/>
          <w:sz w:val="14"/>
          <w:szCs w:val="16"/>
        </w:rPr>
        <w:t xml:space="preserve"> </w:t>
      </w:r>
      <w:r w:rsidRPr="007F2BA0">
        <w:rPr>
          <w:rFonts w:ascii="Arial" w:hAnsi="Arial" w:cs="Arial"/>
          <w:sz w:val="14"/>
          <w:szCs w:val="16"/>
        </w:rPr>
        <w:t>osnovu</w:t>
      </w:r>
      <w:r w:rsidR="00D92F57">
        <w:rPr>
          <w:rFonts w:ascii="Arial" w:hAnsi="Arial" w:cs="Arial"/>
          <w:sz w:val="14"/>
          <w:szCs w:val="16"/>
        </w:rPr>
        <w:t xml:space="preserve"> </w:t>
      </w:r>
      <w:r w:rsidRPr="007F2BA0">
        <w:rPr>
          <w:rFonts w:ascii="Arial" w:hAnsi="Arial" w:cs="Arial"/>
          <w:sz w:val="14"/>
          <w:szCs w:val="16"/>
        </w:rPr>
        <w:t>okvirnog</w:t>
      </w:r>
      <w:r w:rsidR="00D92F57">
        <w:rPr>
          <w:rFonts w:ascii="Arial" w:hAnsi="Arial" w:cs="Arial"/>
          <w:sz w:val="14"/>
          <w:szCs w:val="16"/>
        </w:rPr>
        <w:t xml:space="preserve"> </w:t>
      </w:r>
      <w:r w:rsidRPr="007F2BA0">
        <w:rPr>
          <w:rFonts w:ascii="Arial" w:hAnsi="Arial" w:cs="Arial"/>
          <w:sz w:val="14"/>
          <w:szCs w:val="16"/>
        </w:rPr>
        <w:t>sporazuma.</w:t>
      </w:r>
    </w:p>
  </w:footnote>
  <w:footnote w:id="7">
    <w:p w:rsidR="00255114" w:rsidRPr="007F2BA0" w:rsidRDefault="00255114"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Ukoliko je predmet nabavke podijenjen na partije ovaj dio brisati</w:t>
      </w:r>
    </w:p>
  </w:footnote>
  <w:footnote w:id="8">
    <w:p w:rsidR="00255114" w:rsidRPr="0083641C" w:rsidRDefault="00255114" w:rsidP="00935CA2">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Ukoliko se ne predvidja zaključivanje okvirnog sporazuma cijelu sekciju brisati iz tenderske dokumentacije</w:t>
      </w:r>
    </w:p>
  </w:footnote>
  <w:footnote w:id="9">
    <w:p w:rsidR="00255114" w:rsidRPr="007F2BA0" w:rsidRDefault="00255114" w:rsidP="00935CA2">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Ukoliko je predviđeno</w:t>
      </w:r>
      <w:r>
        <w:rPr>
          <w:rFonts w:ascii="Arial" w:hAnsi="Arial" w:cs="Arial"/>
          <w:sz w:val="14"/>
          <w:szCs w:val="14"/>
        </w:rPr>
        <w:t xml:space="preserve"> </w:t>
      </w:r>
      <w:r w:rsidRPr="007F2BA0">
        <w:rPr>
          <w:rFonts w:ascii="Arial" w:hAnsi="Arial" w:cs="Arial"/>
          <w:sz w:val="14"/>
          <w:szCs w:val="14"/>
        </w:rPr>
        <w:t>zaključivanje</w:t>
      </w:r>
      <w:r>
        <w:rPr>
          <w:rFonts w:ascii="Arial" w:hAnsi="Arial" w:cs="Arial"/>
          <w:sz w:val="14"/>
          <w:szCs w:val="14"/>
        </w:rPr>
        <w:t xml:space="preserve"> </w:t>
      </w:r>
      <w:r w:rsidRPr="007F2BA0">
        <w:rPr>
          <w:rFonts w:ascii="Arial" w:hAnsi="Arial" w:cs="Arial"/>
          <w:sz w:val="14"/>
          <w:szCs w:val="14"/>
        </w:rPr>
        <w:t>okvirnog</w:t>
      </w:r>
      <w:r>
        <w:rPr>
          <w:rFonts w:ascii="Arial" w:hAnsi="Arial" w:cs="Arial"/>
          <w:sz w:val="14"/>
          <w:szCs w:val="14"/>
        </w:rPr>
        <w:t xml:space="preserve"> </w:t>
      </w:r>
      <w:r w:rsidRPr="007F2BA0">
        <w:rPr>
          <w:rFonts w:ascii="Arial" w:hAnsi="Arial" w:cs="Arial"/>
          <w:sz w:val="14"/>
          <w:szCs w:val="14"/>
        </w:rPr>
        <w:t>sporazuma, garancija</w:t>
      </w:r>
      <w:r>
        <w:rPr>
          <w:rFonts w:ascii="Arial" w:hAnsi="Arial" w:cs="Arial"/>
          <w:sz w:val="14"/>
          <w:szCs w:val="14"/>
        </w:rPr>
        <w:t xml:space="preserve"> </w:t>
      </w:r>
      <w:r w:rsidRPr="007F2BA0">
        <w:rPr>
          <w:rFonts w:ascii="Arial" w:hAnsi="Arial" w:cs="Arial"/>
          <w:sz w:val="14"/>
          <w:szCs w:val="14"/>
        </w:rPr>
        <w:t>ponude se dostavlja</w:t>
      </w:r>
      <w:r>
        <w:rPr>
          <w:rFonts w:ascii="Arial" w:hAnsi="Arial" w:cs="Arial"/>
          <w:sz w:val="14"/>
          <w:szCs w:val="14"/>
        </w:rPr>
        <w:t xml:space="preserve"> </w:t>
      </w:r>
      <w:r w:rsidRPr="007F2BA0">
        <w:rPr>
          <w:rFonts w:ascii="Arial" w:hAnsi="Arial" w:cs="Arial"/>
          <w:sz w:val="14"/>
          <w:szCs w:val="14"/>
        </w:rPr>
        <w:t>na</w:t>
      </w:r>
      <w:r>
        <w:rPr>
          <w:rFonts w:ascii="Arial" w:hAnsi="Arial" w:cs="Arial"/>
          <w:sz w:val="14"/>
          <w:szCs w:val="14"/>
        </w:rPr>
        <w:t xml:space="preserve"> </w:t>
      </w:r>
      <w:r w:rsidRPr="007F2BA0">
        <w:rPr>
          <w:rFonts w:ascii="Arial" w:hAnsi="Arial" w:cs="Arial"/>
          <w:sz w:val="14"/>
          <w:szCs w:val="14"/>
        </w:rPr>
        <w:t>iznos</w:t>
      </w:r>
      <w:r>
        <w:rPr>
          <w:rFonts w:ascii="Arial" w:hAnsi="Arial" w:cs="Arial"/>
          <w:sz w:val="14"/>
          <w:szCs w:val="14"/>
        </w:rPr>
        <w:t xml:space="preserve"> </w:t>
      </w:r>
      <w:r w:rsidRPr="007F2BA0">
        <w:rPr>
          <w:rFonts w:ascii="Arial" w:hAnsi="Arial" w:cs="Arial"/>
          <w:sz w:val="14"/>
          <w:szCs w:val="14"/>
        </w:rPr>
        <w:t>procijenjene</w:t>
      </w:r>
      <w:r>
        <w:rPr>
          <w:rFonts w:ascii="Arial" w:hAnsi="Arial" w:cs="Arial"/>
          <w:sz w:val="14"/>
          <w:szCs w:val="14"/>
        </w:rPr>
        <w:t xml:space="preserve"> </w:t>
      </w:r>
      <w:r w:rsidRPr="007F2BA0">
        <w:rPr>
          <w:rFonts w:ascii="Arial" w:hAnsi="Arial" w:cs="Arial"/>
          <w:sz w:val="14"/>
          <w:szCs w:val="14"/>
        </w:rPr>
        <w:t>vrijednosti</w:t>
      </w:r>
      <w:r>
        <w:rPr>
          <w:rFonts w:ascii="Arial" w:hAnsi="Arial" w:cs="Arial"/>
          <w:sz w:val="14"/>
          <w:szCs w:val="14"/>
        </w:rPr>
        <w:t xml:space="preserve"> </w:t>
      </w:r>
      <w:r w:rsidRPr="007F2BA0">
        <w:rPr>
          <w:rFonts w:ascii="Arial" w:hAnsi="Arial" w:cs="Arial"/>
          <w:sz w:val="14"/>
          <w:szCs w:val="14"/>
        </w:rPr>
        <w:t>predmeta</w:t>
      </w:r>
      <w:r>
        <w:rPr>
          <w:rFonts w:ascii="Arial" w:hAnsi="Arial" w:cs="Arial"/>
          <w:sz w:val="14"/>
          <w:szCs w:val="14"/>
        </w:rPr>
        <w:t xml:space="preserve"> </w:t>
      </w:r>
      <w:r w:rsidRPr="007F2BA0">
        <w:rPr>
          <w:rFonts w:ascii="Arial" w:hAnsi="Arial" w:cs="Arial"/>
          <w:sz w:val="14"/>
          <w:szCs w:val="14"/>
        </w:rPr>
        <w:t>javne</w:t>
      </w:r>
      <w:r>
        <w:rPr>
          <w:rFonts w:ascii="Arial" w:hAnsi="Arial" w:cs="Arial"/>
          <w:sz w:val="14"/>
          <w:szCs w:val="14"/>
        </w:rPr>
        <w:t xml:space="preserve"> </w:t>
      </w:r>
      <w:r w:rsidRPr="007F2BA0">
        <w:rPr>
          <w:rFonts w:ascii="Arial" w:hAnsi="Arial" w:cs="Arial"/>
          <w:sz w:val="14"/>
          <w:szCs w:val="14"/>
        </w:rPr>
        <w:t>nabavke</w:t>
      </w:r>
      <w:r>
        <w:rPr>
          <w:rFonts w:ascii="Arial" w:hAnsi="Arial" w:cs="Arial"/>
          <w:sz w:val="14"/>
          <w:szCs w:val="14"/>
        </w:rPr>
        <w:t xml:space="preserve"> </w:t>
      </w:r>
      <w:r w:rsidRPr="007F2BA0">
        <w:rPr>
          <w:rFonts w:ascii="Arial" w:hAnsi="Arial" w:cs="Arial"/>
          <w:sz w:val="14"/>
          <w:szCs w:val="14"/>
        </w:rPr>
        <w:t>za</w:t>
      </w:r>
      <w:r>
        <w:rPr>
          <w:rFonts w:ascii="Arial" w:hAnsi="Arial" w:cs="Arial"/>
          <w:sz w:val="14"/>
          <w:szCs w:val="14"/>
        </w:rPr>
        <w:t xml:space="preserve"> </w:t>
      </w:r>
      <w:r w:rsidRPr="007F2BA0">
        <w:rPr>
          <w:rFonts w:ascii="Arial" w:hAnsi="Arial" w:cs="Arial"/>
          <w:sz w:val="14"/>
          <w:szCs w:val="14"/>
        </w:rPr>
        <w:t>vrijeme</w:t>
      </w:r>
      <w:r>
        <w:rPr>
          <w:rFonts w:ascii="Arial" w:hAnsi="Arial" w:cs="Arial"/>
          <w:sz w:val="14"/>
          <w:szCs w:val="14"/>
        </w:rPr>
        <w:t xml:space="preserve"> </w:t>
      </w:r>
      <w:r w:rsidRPr="007F2BA0">
        <w:rPr>
          <w:rFonts w:ascii="Arial" w:hAnsi="Arial" w:cs="Arial"/>
          <w:sz w:val="14"/>
          <w:szCs w:val="14"/>
        </w:rPr>
        <w:t>trajanja</w:t>
      </w:r>
      <w:r>
        <w:rPr>
          <w:rFonts w:ascii="Arial" w:hAnsi="Arial" w:cs="Arial"/>
          <w:sz w:val="14"/>
          <w:szCs w:val="14"/>
        </w:rPr>
        <w:t xml:space="preserve"> </w:t>
      </w:r>
      <w:r w:rsidRPr="007F2BA0">
        <w:rPr>
          <w:rFonts w:ascii="Arial" w:hAnsi="Arial" w:cs="Arial"/>
          <w:sz w:val="14"/>
          <w:szCs w:val="14"/>
        </w:rPr>
        <w:t>okvirnog</w:t>
      </w:r>
      <w:r>
        <w:rPr>
          <w:rFonts w:ascii="Arial" w:hAnsi="Arial" w:cs="Arial"/>
          <w:sz w:val="14"/>
          <w:szCs w:val="14"/>
        </w:rPr>
        <w:t xml:space="preserve"> </w:t>
      </w:r>
      <w:r w:rsidRPr="007F2BA0">
        <w:rPr>
          <w:rFonts w:ascii="Arial" w:hAnsi="Arial" w:cs="Arial"/>
          <w:sz w:val="14"/>
          <w:szCs w:val="14"/>
        </w:rPr>
        <w:t>sporazuma</w:t>
      </w:r>
    </w:p>
  </w:footnote>
  <w:footnote w:id="10">
    <w:p w:rsidR="00DB3D92" w:rsidRDefault="00DB3D92" w:rsidP="00DB3D92">
      <w:pPr>
        <w:jc w:val="both"/>
        <w:rPr>
          <w:rFonts w:ascii="Arial" w:hAnsi="Arial" w:cs="Arial"/>
          <w:color w:val="000000"/>
          <w:sz w:val="16"/>
          <w:szCs w:val="16"/>
        </w:rPr>
      </w:pPr>
      <w:r>
        <w:rPr>
          <w:rStyle w:val="FootnoteReference"/>
          <w:rFonts w:ascii="Arial" w:hAnsi="Arial" w:cs="Arial"/>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C0206DA"/>
    <w:multiLevelType w:val="hybridMultilevel"/>
    <w:tmpl w:val="F430593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43A559EC"/>
    <w:multiLevelType w:val="hybridMultilevel"/>
    <w:tmpl w:val="9B44E9B8"/>
    <w:lvl w:ilvl="0" w:tplc="E82695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603647E3"/>
    <w:multiLevelType w:val="hybridMultilevel"/>
    <w:tmpl w:val="05A008D2"/>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1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8"/>
  </w:num>
  <w:num w:numId="7">
    <w:abstractNumId w:val="7"/>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savePreviewPicture/>
  <w:footnotePr>
    <w:footnote w:id="0"/>
    <w:footnote w:id="1"/>
  </w:footnotePr>
  <w:endnotePr>
    <w:endnote w:id="0"/>
    <w:endnote w:id="1"/>
  </w:endnotePr>
  <w:compat/>
  <w:rsids>
    <w:rsidRoot w:val="00FC72B3"/>
    <w:rsid w:val="00025118"/>
    <w:rsid w:val="00047CA1"/>
    <w:rsid w:val="00054502"/>
    <w:rsid w:val="000549D8"/>
    <w:rsid w:val="000721F1"/>
    <w:rsid w:val="00076175"/>
    <w:rsid w:val="00080197"/>
    <w:rsid w:val="000823B5"/>
    <w:rsid w:val="000925ED"/>
    <w:rsid w:val="000A1408"/>
    <w:rsid w:val="000B6C72"/>
    <w:rsid w:val="000C5018"/>
    <w:rsid w:val="000D0F59"/>
    <w:rsid w:val="000E7ED2"/>
    <w:rsid w:val="001068AF"/>
    <w:rsid w:val="00112356"/>
    <w:rsid w:val="00117D49"/>
    <w:rsid w:val="00134B07"/>
    <w:rsid w:val="00145803"/>
    <w:rsid w:val="00154B13"/>
    <w:rsid w:val="00162642"/>
    <w:rsid w:val="00171072"/>
    <w:rsid w:val="00193981"/>
    <w:rsid w:val="001952A8"/>
    <w:rsid w:val="001A1F70"/>
    <w:rsid w:val="001B6ADF"/>
    <w:rsid w:val="001C2E38"/>
    <w:rsid w:val="001D75B4"/>
    <w:rsid w:val="00211DC9"/>
    <w:rsid w:val="00250A71"/>
    <w:rsid w:val="002512AA"/>
    <w:rsid w:val="002537A2"/>
    <w:rsid w:val="00255114"/>
    <w:rsid w:val="002846F0"/>
    <w:rsid w:val="002A1665"/>
    <w:rsid w:val="002A2069"/>
    <w:rsid w:val="002B1D84"/>
    <w:rsid w:val="002C6C1E"/>
    <w:rsid w:val="002D6237"/>
    <w:rsid w:val="002D7722"/>
    <w:rsid w:val="002E44F2"/>
    <w:rsid w:val="002E7680"/>
    <w:rsid w:val="002F2086"/>
    <w:rsid w:val="00313ED0"/>
    <w:rsid w:val="0032630D"/>
    <w:rsid w:val="003369D1"/>
    <w:rsid w:val="00351A97"/>
    <w:rsid w:val="00366C61"/>
    <w:rsid w:val="00372D0C"/>
    <w:rsid w:val="003949EC"/>
    <w:rsid w:val="003A3D10"/>
    <w:rsid w:val="003C53AF"/>
    <w:rsid w:val="003D2E7D"/>
    <w:rsid w:val="003D5FFB"/>
    <w:rsid w:val="003D6DF8"/>
    <w:rsid w:val="003E51C7"/>
    <w:rsid w:val="003F55B3"/>
    <w:rsid w:val="004007C0"/>
    <w:rsid w:val="00427CB2"/>
    <w:rsid w:val="00442FFA"/>
    <w:rsid w:val="004B09F2"/>
    <w:rsid w:val="004C15D2"/>
    <w:rsid w:val="004C30C3"/>
    <w:rsid w:val="004C789D"/>
    <w:rsid w:val="004E30A3"/>
    <w:rsid w:val="004F3815"/>
    <w:rsid w:val="004F7D77"/>
    <w:rsid w:val="00504052"/>
    <w:rsid w:val="005136D7"/>
    <w:rsid w:val="00516EE6"/>
    <w:rsid w:val="005444DB"/>
    <w:rsid w:val="005525FD"/>
    <w:rsid w:val="00562099"/>
    <w:rsid w:val="0058228B"/>
    <w:rsid w:val="005825AD"/>
    <w:rsid w:val="005C0B56"/>
    <w:rsid w:val="005E32C2"/>
    <w:rsid w:val="005E3996"/>
    <w:rsid w:val="005F77C8"/>
    <w:rsid w:val="00601DCC"/>
    <w:rsid w:val="00604A20"/>
    <w:rsid w:val="00623AE5"/>
    <w:rsid w:val="00630AE4"/>
    <w:rsid w:val="00641B4D"/>
    <w:rsid w:val="0065691A"/>
    <w:rsid w:val="00657A1C"/>
    <w:rsid w:val="00671477"/>
    <w:rsid w:val="006734D9"/>
    <w:rsid w:val="00695677"/>
    <w:rsid w:val="00697D47"/>
    <w:rsid w:val="006C2589"/>
    <w:rsid w:val="006C652A"/>
    <w:rsid w:val="006F6E67"/>
    <w:rsid w:val="00725A2F"/>
    <w:rsid w:val="00730FCC"/>
    <w:rsid w:val="00737415"/>
    <w:rsid w:val="00747FB1"/>
    <w:rsid w:val="00762EF6"/>
    <w:rsid w:val="0078054F"/>
    <w:rsid w:val="007906BB"/>
    <w:rsid w:val="0079791C"/>
    <w:rsid w:val="007A6C47"/>
    <w:rsid w:val="007B2F18"/>
    <w:rsid w:val="007C2A23"/>
    <w:rsid w:val="007E4641"/>
    <w:rsid w:val="007E7D64"/>
    <w:rsid w:val="007F251B"/>
    <w:rsid w:val="007F59C1"/>
    <w:rsid w:val="00803761"/>
    <w:rsid w:val="00805CB0"/>
    <w:rsid w:val="008072E9"/>
    <w:rsid w:val="008106FD"/>
    <w:rsid w:val="00813F81"/>
    <w:rsid w:val="0081573E"/>
    <w:rsid w:val="00815FA4"/>
    <w:rsid w:val="00821B16"/>
    <w:rsid w:val="00824D0E"/>
    <w:rsid w:val="00832A3E"/>
    <w:rsid w:val="00833399"/>
    <w:rsid w:val="00863A29"/>
    <w:rsid w:val="00873F3E"/>
    <w:rsid w:val="00876EE2"/>
    <w:rsid w:val="00882C4E"/>
    <w:rsid w:val="00885C8E"/>
    <w:rsid w:val="00891963"/>
    <w:rsid w:val="008A2AA1"/>
    <w:rsid w:val="008B5D35"/>
    <w:rsid w:val="008B6EB7"/>
    <w:rsid w:val="008D0B25"/>
    <w:rsid w:val="0090000F"/>
    <w:rsid w:val="009102C6"/>
    <w:rsid w:val="009108BF"/>
    <w:rsid w:val="00935CA2"/>
    <w:rsid w:val="00957B84"/>
    <w:rsid w:val="00957DC5"/>
    <w:rsid w:val="009665F8"/>
    <w:rsid w:val="00966D56"/>
    <w:rsid w:val="00986F76"/>
    <w:rsid w:val="0099438F"/>
    <w:rsid w:val="009958DF"/>
    <w:rsid w:val="009B4D90"/>
    <w:rsid w:val="009D3D50"/>
    <w:rsid w:val="009F1D64"/>
    <w:rsid w:val="00A03683"/>
    <w:rsid w:val="00A14818"/>
    <w:rsid w:val="00A157DA"/>
    <w:rsid w:val="00A50B8E"/>
    <w:rsid w:val="00A50C83"/>
    <w:rsid w:val="00A51085"/>
    <w:rsid w:val="00A653F1"/>
    <w:rsid w:val="00A841CA"/>
    <w:rsid w:val="00A8601D"/>
    <w:rsid w:val="00AB0DBE"/>
    <w:rsid w:val="00AD32E5"/>
    <w:rsid w:val="00AF2BB2"/>
    <w:rsid w:val="00B04F24"/>
    <w:rsid w:val="00B40BB8"/>
    <w:rsid w:val="00B463CD"/>
    <w:rsid w:val="00B47A0B"/>
    <w:rsid w:val="00B5728B"/>
    <w:rsid w:val="00B572B1"/>
    <w:rsid w:val="00B65F2A"/>
    <w:rsid w:val="00B7303B"/>
    <w:rsid w:val="00B80001"/>
    <w:rsid w:val="00B81B61"/>
    <w:rsid w:val="00B91119"/>
    <w:rsid w:val="00B92769"/>
    <w:rsid w:val="00BA5A96"/>
    <w:rsid w:val="00BB56B0"/>
    <w:rsid w:val="00BC0565"/>
    <w:rsid w:val="00BF26F7"/>
    <w:rsid w:val="00BF469D"/>
    <w:rsid w:val="00C06DF2"/>
    <w:rsid w:val="00C1103E"/>
    <w:rsid w:val="00C34413"/>
    <w:rsid w:val="00C61470"/>
    <w:rsid w:val="00C72AB0"/>
    <w:rsid w:val="00C83C34"/>
    <w:rsid w:val="00C90DD5"/>
    <w:rsid w:val="00C916C8"/>
    <w:rsid w:val="00CB023E"/>
    <w:rsid w:val="00CC7938"/>
    <w:rsid w:val="00CE5BDD"/>
    <w:rsid w:val="00D03278"/>
    <w:rsid w:val="00D06CA1"/>
    <w:rsid w:val="00D42767"/>
    <w:rsid w:val="00D5685B"/>
    <w:rsid w:val="00D577DD"/>
    <w:rsid w:val="00D723B8"/>
    <w:rsid w:val="00D85442"/>
    <w:rsid w:val="00D92F57"/>
    <w:rsid w:val="00DA4B9B"/>
    <w:rsid w:val="00DB3D92"/>
    <w:rsid w:val="00DC183A"/>
    <w:rsid w:val="00DC46B2"/>
    <w:rsid w:val="00E57F43"/>
    <w:rsid w:val="00E91574"/>
    <w:rsid w:val="00EA353C"/>
    <w:rsid w:val="00EB56AF"/>
    <w:rsid w:val="00EC19F3"/>
    <w:rsid w:val="00EC26A2"/>
    <w:rsid w:val="00EE58E3"/>
    <w:rsid w:val="00EF3EA9"/>
    <w:rsid w:val="00F24036"/>
    <w:rsid w:val="00F308EA"/>
    <w:rsid w:val="00F531EB"/>
    <w:rsid w:val="00F618C1"/>
    <w:rsid w:val="00F64FA5"/>
    <w:rsid w:val="00F73C17"/>
    <w:rsid w:val="00F76E72"/>
    <w:rsid w:val="00F778A9"/>
    <w:rsid w:val="00F91526"/>
    <w:rsid w:val="00F93CC3"/>
    <w:rsid w:val="00F946D3"/>
    <w:rsid w:val="00FA3F00"/>
    <w:rsid w:val="00FA73E2"/>
    <w:rsid w:val="00FB0718"/>
    <w:rsid w:val="00FB73E5"/>
    <w:rsid w:val="00FC72B3"/>
    <w:rsid w:val="00FD042F"/>
    <w:rsid w:val="00FE7EC5"/>
    <w:rsid w:val="00FF4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5CA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35CA2"/>
    <w:rPr>
      <w:rFonts w:ascii="Calibri" w:eastAsia="Calibri" w:hAnsi="Calibri" w:cs="Times New Roman"/>
      <w:sz w:val="20"/>
      <w:szCs w:val="20"/>
      <w:lang w:val="en-US"/>
    </w:rPr>
  </w:style>
  <w:style w:type="character" w:styleId="FootnoteReference">
    <w:name w:val="footnote reference"/>
    <w:uiPriority w:val="99"/>
    <w:unhideWhenUsed/>
    <w:rsid w:val="00935CA2"/>
    <w:rPr>
      <w:vertAlign w:val="superscript"/>
    </w:rPr>
  </w:style>
  <w:style w:type="paragraph" w:styleId="NoSpacing">
    <w:name w:val="No Spacing"/>
    <w:uiPriority w:val="1"/>
    <w:qFormat/>
    <w:rsid w:val="00935CA2"/>
    <w:pPr>
      <w:spacing w:after="0" w:line="240" w:lineRule="auto"/>
    </w:pPr>
  </w:style>
  <w:style w:type="paragraph" w:styleId="BalloonText">
    <w:name w:val="Balloon Text"/>
    <w:basedOn w:val="Normal"/>
    <w:link w:val="BalloonTextChar"/>
    <w:uiPriority w:val="99"/>
    <w:semiHidden/>
    <w:unhideWhenUsed/>
    <w:rsid w:val="000E7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hAnsi="Tahoma" w:cs="Tahoma"/>
      <w:sz w:val="16"/>
      <w:szCs w:val="16"/>
      <w:lang w:val="en-US"/>
    </w:rPr>
  </w:style>
  <w:style w:type="paragraph" w:styleId="ListParagraph">
    <w:name w:val="List Paragraph"/>
    <w:aliases w:val="Liste 1,List Paragraph1,Citation List,ANNEX,bullet,bu,b,bullet1,B,b1,Bullet 1,bullet 1,body,b Char Char Char,b Char Char Char Char Char Char,b Char Char,Body Char1 Char1,b Char Char Char Char Char Char Char Char,Indent Paragraph,Bullet"/>
    <w:basedOn w:val="Normal"/>
    <w:link w:val="ListParagraphChar"/>
    <w:uiPriority w:val="99"/>
    <w:qFormat/>
    <w:rsid w:val="007E4641"/>
    <w:pPr>
      <w:spacing w:before="96" w:after="120" w:line="360" w:lineRule="atLeast"/>
      <w:ind w:left="720"/>
    </w:pPr>
    <w:rPr>
      <w:rFonts w:ascii="Calibri" w:eastAsia="Calibri" w:hAnsi="Calibri" w:cs="Calibri"/>
      <w:lang w:val="sr-Latn-CS"/>
    </w:rPr>
  </w:style>
  <w:style w:type="character" w:customStyle="1" w:styleId="ListParagraphChar">
    <w:name w:val="List Paragraph Char"/>
    <w:aliases w:val="Liste 1 Char,List Paragraph1 Char,Citation List Char,ANNEX Char,bullet Char,bu Char,b Char,bullet1 Char,B Char,b1 Char,Bullet 1 Char,bullet 1 Char,body Char,b Char Char Char Char,b Char Char Char Char Char Char Char,b Char Char Char1"/>
    <w:basedOn w:val="DefaultParagraphFont"/>
    <w:link w:val="ListParagraph"/>
    <w:uiPriority w:val="99"/>
    <w:qFormat/>
    <w:locked/>
    <w:rsid w:val="007E4641"/>
    <w:rPr>
      <w:rFonts w:ascii="Calibri" w:eastAsia="Calibri" w:hAnsi="Calibri" w:cs="Calibri"/>
      <w:lang w:val="sr-Latn-CS"/>
    </w:rPr>
  </w:style>
  <w:style w:type="paragraph" w:styleId="Header">
    <w:name w:val="header"/>
    <w:basedOn w:val="Normal"/>
    <w:link w:val="HeaderChar"/>
    <w:uiPriority w:val="99"/>
    <w:unhideWhenUsed/>
    <w:rsid w:val="009943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438F"/>
    <w:rPr>
      <w:lang w:val="en-US"/>
    </w:rPr>
  </w:style>
  <w:style w:type="paragraph" w:styleId="Footer">
    <w:name w:val="footer"/>
    <w:basedOn w:val="Normal"/>
    <w:link w:val="FooterChar"/>
    <w:uiPriority w:val="99"/>
    <w:unhideWhenUsed/>
    <w:rsid w:val="009943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38F"/>
    <w:rPr>
      <w:lang w:val="en-US"/>
    </w:rPr>
  </w:style>
  <w:style w:type="paragraph" w:styleId="BodyText">
    <w:name w:val="Body Text"/>
    <w:aliases w:val="Char10,Text"/>
    <w:basedOn w:val="Normal"/>
    <w:link w:val="BodyTextChar"/>
    <w:qFormat/>
    <w:rsid w:val="00DB3D92"/>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Text Char"/>
    <w:basedOn w:val="DefaultParagraphFont"/>
    <w:link w:val="BodyText"/>
    <w:rsid w:val="00DB3D92"/>
    <w:rPr>
      <w:rFonts w:ascii="Times New Roman" w:eastAsia="PMingLiU" w:hAnsi="Times New Roman" w:cs="Times New Roman"/>
      <w:sz w:val="20"/>
      <w:szCs w:val="20"/>
      <w:lang w:val="en-GB"/>
    </w:rPr>
  </w:style>
  <w:style w:type="paragraph" w:customStyle="1" w:styleId="T30X">
    <w:name w:val="T30X"/>
    <w:basedOn w:val="Normal"/>
    <w:uiPriority w:val="99"/>
    <w:rsid w:val="008B5D35"/>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character" w:styleId="Hyperlink">
    <w:name w:val="Hyperlink"/>
    <w:uiPriority w:val="99"/>
    <w:semiHidden/>
    <w:unhideWhenUsed/>
    <w:rsid w:val="003369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5CA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35CA2"/>
    <w:rPr>
      <w:rFonts w:ascii="Calibri" w:eastAsia="Calibri" w:hAnsi="Calibri" w:cs="Times New Roman"/>
      <w:sz w:val="20"/>
      <w:szCs w:val="20"/>
      <w:lang w:val="en-US"/>
    </w:rPr>
  </w:style>
  <w:style w:type="character" w:styleId="FootnoteReference">
    <w:name w:val="footnote reference"/>
    <w:uiPriority w:val="99"/>
    <w:unhideWhenUsed/>
    <w:rsid w:val="00935CA2"/>
    <w:rPr>
      <w:vertAlign w:val="superscript"/>
    </w:rPr>
  </w:style>
  <w:style w:type="paragraph" w:styleId="NoSpacing">
    <w:name w:val="No Spacing"/>
    <w:uiPriority w:val="1"/>
    <w:qFormat/>
    <w:rsid w:val="00935CA2"/>
    <w:pPr>
      <w:spacing w:after="0" w:line="240" w:lineRule="auto"/>
    </w:pPr>
    <w:rPr>
      <w:lang w:val="en-US"/>
    </w:rPr>
  </w:style>
  <w:style w:type="paragraph" w:styleId="BalloonText">
    <w:name w:val="Balloon Text"/>
    <w:basedOn w:val="Normal"/>
    <w:link w:val="BalloonTextChar"/>
    <w:uiPriority w:val="99"/>
    <w:semiHidden/>
    <w:unhideWhenUsed/>
    <w:rsid w:val="000E7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hAnsi="Tahoma" w:cs="Tahoma"/>
      <w:sz w:val="16"/>
      <w:szCs w:val="16"/>
      <w:lang w:val="en-US"/>
    </w:rPr>
  </w:style>
  <w:style w:type="paragraph" w:styleId="ListParagraph">
    <w:name w:val="List Paragraph"/>
    <w:aliases w:val="Liste 1,List Paragraph1"/>
    <w:basedOn w:val="Normal"/>
    <w:link w:val="ListParagraphChar"/>
    <w:uiPriority w:val="99"/>
    <w:qFormat/>
    <w:rsid w:val="007E4641"/>
    <w:pPr>
      <w:spacing w:before="96" w:after="120" w:line="360" w:lineRule="atLeast"/>
      <w:ind w:left="720"/>
    </w:pPr>
    <w:rPr>
      <w:rFonts w:ascii="Calibri" w:eastAsia="Calibri" w:hAnsi="Calibri" w:cs="Calibri"/>
      <w:lang w:val="sr-Latn-CS"/>
    </w:rPr>
  </w:style>
  <w:style w:type="character" w:customStyle="1" w:styleId="ListParagraphChar">
    <w:name w:val="List Paragraph Char"/>
    <w:aliases w:val="Liste 1 Char,List Paragraph1 Char"/>
    <w:basedOn w:val="DefaultParagraphFont"/>
    <w:link w:val="ListParagraph"/>
    <w:uiPriority w:val="99"/>
    <w:locked/>
    <w:rsid w:val="007E4641"/>
    <w:rPr>
      <w:rFonts w:ascii="Calibri" w:eastAsia="Calibri" w:hAnsi="Calibri" w:cs="Calibri"/>
      <w:lang w:val="sr-Latn-CS"/>
    </w:rPr>
  </w:style>
  <w:style w:type="paragraph" w:styleId="Header">
    <w:name w:val="header"/>
    <w:basedOn w:val="Normal"/>
    <w:link w:val="HeaderChar"/>
    <w:uiPriority w:val="99"/>
    <w:unhideWhenUsed/>
    <w:rsid w:val="009943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438F"/>
    <w:rPr>
      <w:lang w:val="en-US"/>
    </w:rPr>
  </w:style>
  <w:style w:type="paragraph" w:styleId="Footer">
    <w:name w:val="footer"/>
    <w:basedOn w:val="Normal"/>
    <w:link w:val="FooterChar"/>
    <w:uiPriority w:val="99"/>
    <w:unhideWhenUsed/>
    <w:rsid w:val="009943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38F"/>
    <w:rPr>
      <w:lang w:val="en-US"/>
    </w:rPr>
  </w:style>
</w:styles>
</file>

<file path=word/webSettings.xml><?xml version="1.0" encoding="utf-8"?>
<w:webSettings xmlns:r="http://schemas.openxmlformats.org/officeDocument/2006/relationships" xmlns:w="http://schemas.openxmlformats.org/wordprocessingml/2006/main">
  <w:divs>
    <w:div w:id="1398898147">
      <w:bodyDiv w:val="1"/>
      <w:marLeft w:val="0"/>
      <w:marRight w:val="0"/>
      <w:marTop w:val="0"/>
      <w:marBottom w:val="0"/>
      <w:divBdr>
        <w:top w:val="none" w:sz="0" w:space="0" w:color="auto"/>
        <w:left w:val="none" w:sz="0" w:space="0" w:color="auto"/>
        <w:bottom w:val="none" w:sz="0" w:space="0" w:color="auto"/>
        <w:right w:val="none" w:sz="0" w:space="0" w:color="auto"/>
      </w:divBdr>
    </w:div>
    <w:div w:id="166844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8450-D43D-45B7-BF03-1D77899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2399</Words>
  <Characters>13675</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POZIV ZA NADMETANJE 	</vt:lpstr>
      <vt:lpstr>TEHNIČKA SPECIFIKACIJA PREDMETA JAVNE NABAVKE </vt:lpstr>
      <vt:lpstr>DODATNE INFORMACIJE O PREDMETU I POSTUPKU NABAVKE </vt:lpstr>
      <vt:lpstr>NAČIN UTVRĐIVANJA EKVIVALENTNOSTI</vt:lpstr>
      <vt:lpstr>OSNOVI ZA OBAVEZNO ISKLJUČENJE IZ POSTUPKA JAVNE NABAVKE</vt:lpstr>
      <vt:lpstr>SREDSTVA FINANSIJSKOG OBEZBJEĐENJA UGOVORA O JAVNOJ NABAVCI</vt:lpstr>
      <vt:lpstr>METODOLOGIJA VREDNOVANJA PONUDA</vt:lpstr>
      <vt:lpstr>JEZIK PONUDE</vt:lpstr>
      <vt:lpstr>NAČIN, MJESTO I VRIJEME PODNOŠENJA PONUDA I OTVARANJA PONUDA</vt:lpstr>
      <vt:lpstr>USLOVI ZA AKTIVIRANJE GARANCIJE PONUDE </vt:lpstr>
      <vt:lpstr>TAJNOST PODATAKA</vt:lpstr>
      <vt:lpstr>UPUTSTVO ZA SAČINJAVANJE PONUDE</vt:lpstr>
      <vt:lpstr>NAČIN ZAKLJUČIVANJA I IZMJENE UGOVORA O JAVNOJ NABAVCI</vt:lpstr>
      <vt:lpstr>ZAHTJEV ZA POJAŠNJENJE ILI IZMJENU I DOPUNU TENDERSKE DOKUMENTACIJE</vt:lpstr>
      <vt:lpstr>IZJAVA NARUČIOCA O NEPOSTOJANJU SUKOBA INTERESA</vt:lpstr>
      <vt:lpstr>UPUTSTVO O PRAVNOM SREDSTVU</vt:lpstr>
    </vt:vector>
  </TitlesOfParts>
  <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Javne nabavke</cp:lastModifiedBy>
  <cp:revision>6</cp:revision>
  <cp:lastPrinted>2023-05-19T05:59:00Z</cp:lastPrinted>
  <dcterms:created xsi:type="dcterms:W3CDTF">2023-06-23T10:17:00Z</dcterms:created>
  <dcterms:modified xsi:type="dcterms:W3CDTF">2023-06-23T12:18:00Z</dcterms:modified>
</cp:coreProperties>
</file>