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F7621" w14:textId="77777777" w:rsidR="008B5397" w:rsidRPr="00770AEA" w:rsidRDefault="008B5397" w:rsidP="00857A4A">
      <w:pPr>
        <w:spacing w:after="0" w:line="240" w:lineRule="auto"/>
        <w:jc w:val="center"/>
        <w:rPr>
          <w:rFonts w:ascii="Times New Roman" w:eastAsia="Times New Roman" w:hAnsi="Times New Roman" w:cs="Times New Roman"/>
          <w:color w:val="000000"/>
          <w:sz w:val="24"/>
          <w:szCs w:val="24"/>
        </w:rPr>
      </w:pPr>
    </w:p>
    <w:p w14:paraId="7EA515C9" w14:textId="77777777" w:rsidR="00857A4A" w:rsidRDefault="00857A4A" w:rsidP="00857A4A">
      <w:pPr>
        <w:spacing w:after="0" w:line="240" w:lineRule="auto"/>
        <w:jc w:val="both"/>
        <w:rPr>
          <w:rFonts w:ascii="Times New Roman" w:eastAsia="Calibri" w:hAnsi="Times New Roman" w:cs="Times New Roman"/>
          <w:b/>
          <w:color w:val="000000"/>
          <w:sz w:val="24"/>
          <w:szCs w:val="24"/>
        </w:rPr>
      </w:pPr>
    </w:p>
    <w:p w14:paraId="1F744B4A" w14:textId="77777777" w:rsidR="00857A4A" w:rsidRDefault="00857A4A" w:rsidP="00857A4A">
      <w:pPr>
        <w:spacing w:after="0" w:line="240" w:lineRule="auto"/>
        <w:jc w:val="both"/>
        <w:rPr>
          <w:rFonts w:ascii="Times New Roman" w:eastAsia="Calibri" w:hAnsi="Times New Roman" w:cs="Times New Roman"/>
          <w:b/>
          <w:color w:val="000000"/>
          <w:sz w:val="24"/>
          <w:szCs w:val="24"/>
        </w:rPr>
      </w:pPr>
    </w:p>
    <w:p w14:paraId="6B56F461" w14:textId="77777777" w:rsidR="00857A4A" w:rsidRDefault="00857A4A" w:rsidP="00857A4A">
      <w:pPr>
        <w:spacing w:after="0" w:line="240" w:lineRule="auto"/>
        <w:jc w:val="both"/>
        <w:rPr>
          <w:rFonts w:ascii="Times New Roman" w:eastAsia="Calibri" w:hAnsi="Times New Roman" w:cs="Times New Roman"/>
          <w:b/>
          <w:color w:val="000000"/>
          <w:sz w:val="24"/>
          <w:szCs w:val="24"/>
        </w:rPr>
      </w:pPr>
    </w:p>
    <w:p w14:paraId="1BBB23F9" w14:textId="77777777" w:rsidR="00857A4A" w:rsidRDefault="00857A4A" w:rsidP="00857A4A">
      <w:pPr>
        <w:spacing w:after="0" w:line="240" w:lineRule="auto"/>
        <w:jc w:val="both"/>
        <w:rPr>
          <w:rFonts w:ascii="Times New Roman" w:eastAsia="Calibri" w:hAnsi="Times New Roman" w:cs="Times New Roman"/>
          <w:b/>
          <w:color w:val="000000"/>
          <w:sz w:val="24"/>
          <w:szCs w:val="24"/>
        </w:rPr>
      </w:pPr>
    </w:p>
    <w:p w14:paraId="3EDEA262" w14:textId="77777777" w:rsidR="00857A4A" w:rsidRDefault="00857A4A" w:rsidP="00857A4A">
      <w:pPr>
        <w:spacing w:after="0" w:line="240" w:lineRule="auto"/>
        <w:jc w:val="both"/>
        <w:rPr>
          <w:rFonts w:ascii="Times New Roman" w:eastAsia="Calibri" w:hAnsi="Times New Roman" w:cs="Times New Roman"/>
          <w:b/>
          <w:color w:val="000000"/>
          <w:sz w:val="24"/>
          <w:szCs w:val="24"/>
        </w:rPr>
      </w:pPr>
    </w:p>
    <w:p w14:paraId="0EA3E722" w14:textId="0937DB24" w:rsidR="003B756F" w:rsidRPr="00857A4A" w:rsidRDefault="00857A4A" w:rsidP="00857A4A">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r w:rsidR="003B756F" w:rsidRPr="003B756F">
        <w:rPr>
          <w:rFonts w:ascii="Times New Roman" w:eastAsia="Calibri" w:hAnsi="Times New Roman" w:cs="Times New Roman"/>
          <w:b/>
          <w:color w:val="000000"/>
          <w:sz w:val="24"/>
          <w:szCs w:val="24"/>
        </w:rPr>
        <w:t>Montenegro Bonus</w:t>
      </w:r>
      <w:r>
        <w:rPr>
          <w:rFonts w:ascii="Times New Roman" w:eastAsia="Calibri" w:hAnsi="Times New Roman" w:cs="Times New Roman"/>
          <w:b/>
          <w:color w:val="000000"/>
          <w:sz w:val="24"/>
          <w:szCs w:val="24"/>
        </w:rPr>
        <w:t>”</w:t>
      </w:r>
      <w:r w:rsidR="003B756F" w:rsidRPr="003B756F">
        <w:rPr>
          <w:rFonts w:ascii="Times New Roman" w:eastAsia="Calibri" w:hAnsi="Times New Roman" w:cs="Times New Roman"/>
          <w:b/>
          <w:color w:val="000000"/>
          <w:sz w:val="24"/>
          <w:szCs w:val="24"/>
        </w:rPr>
        <w:t xml:space="preserve"> d.o.o. Cetinje</w:t>
      </w:r>
      <w:r w:rsidR="003B756F" w:rsidRPr="003B756F">
        <w:rPr>
          <w:rFonts w:ascii="Times New Roman" w:eastAsia="Calibri" w:hAnsi="Times New Roman" w:cs="Times New Roman"/>
          <w:color w:val="000000"/>
          <w:sz w:val="24"/>
          <w:szCs w:val="24"/>
        </w:rPr>
        <w:tab/>
      </w:r>
    </w:p>
    <w:p w14:paraId="40E6C00B" w14:textId="246A4C15" w:rsidR="003B756F" w:rsidRPr="003B756F" w:rsidRDefault="003B756F" w:rsidP="00857A4A">
      <w:pPr>
        <w:spacing w:after="0" w:line="240" w:lineRule="auto"/>
        <w:jc w:val="both"/>
        <w:rPr>
          <w:rFonts w:ascii="Times New Roman" w:eastAsia="Calibri" w:hAnsi="Times New Roman" w:cs="Times New Roman"/>
          <w:b/>
          <w:bCs/>
          <w:color w:val="000000"/>
          <w:sz w:val="24"/>
          <w:szCs w:val="24"/>
          <w:lang w:val="it-IT"/>
        </w:rPr>
      </w:pPr>
      <w:r w:rsidRPr="003B756F">
        <w:rPr>
          <w:rFonts w:ascii="Times New Roman" w:eastAsia="Calibri" w:hAnsi="Times New Roman" w:cs="Times New Roman"/>
          <w:b/>
          <w:bCs/>
          <w:color w:val="000000"/>
          <w:sz w:val="24"/>
          <w:szCs w:val="24"/>
          <w:lang w:val="it-IT"/>
        </w:rPr>
        <w:t>Broj iz evidencije</w:t>
      </w:r>
      <w:r w:rsidR="00857A4A">
        <w:rPr>
          <w:rFonts w:ascii="Times New Roman" w:eastAsia="Calibri" w:hAnsi="Times New Roman" w:cs="Times New Roman"/>
          <w:b/>
          <w:bCs/>
          <w:color w:val="000000"/>
          <w:sz w:val="24"/>
          <w:szCs w:val="24"/>
          <w:lang w:val="it-IT"/>
        </w:rPr>
        <w:t xml:space="preserve"> postupaka javnih nabavki:  </w:t>
      </w:r>
      <w:r w:rsidR="00F27B63">
        <w:rPr>
          <w:rFonts w:ascii="Times New Roman" w:eastAsia="Calibri" w:hAnsi="Times New Roman" w:cs="Times New Roman"/>
          <w:b/>
          <w:bCs/>
          <w:color w:val="000000"/>
          <w:sz w:val="24"/>
          <w:szCs w:val="24"/>
          <w:lang w:val="it-IT"/>
        </w:rPr>
        <w:t>01-</w:t>
      </w:r>
      <w:r w:rsidR="0036138F">
        <w:rPr>
          <w:rFonts w:ascii="Times New Roman" w:eastAsia="Calibri" w:hAnsi="Times New Roman" w:cs="Times New Roman"/>
          <w:b/>
          <w:bCs/>
          <w:color w:val="000000"/>
          <w:sz w:val="24"/>
          <w:szCs w:val="24"/>
          <w:lang w:val="it-IT"/>
        </w:rPr>
        <w:t>784</w:t>
      </w:r>
      <w:bookmarkStart w:id="0" w:name="_GoBack"/>
      <w:bookmarkEnd w:id="0"/>
    </w:p>
    <w:p w14:paraId="27F57DE1" w14:textId="60EE904E" w:rsidR="003B756F" w:rsidRPr="003B756F" w:rsidRDefault="003B756F" w:rsidP="00857A4A">
      <w:pPr>
        <w:spacing w:after="0" w:line="240" w:lineRule="auto"/>
        <w:jc w:val="both"/>
        <w:rPr>
          <w:rFonts w:ascii="Times New Roman" w:eastAsia="Calibri" w:hAnsi="Times New Roman" w:cs="Times New Roman"/>
          <w:b/>
          <w:bCs/>
          <w:color w:val="000000"/>
          <w:sz w:val="24"/>
          <w:szCs w:val="24"/>
          <w:lang w:val="it-IT"/>
        </w:rPr>
      </w:pPr>
      <w:r w:rsidRPr="003B756F">
        <w:rPr>
          <w:rFonts w:ascii="Times New Roman" w:eastAsia="Calibri" w:hAnsi="Times New Roman" w:cs="Times New Roman"/>
          <w:b/>
          <w:bCs/>
          <w:color w:val="000000"/>
          <w:sz w:val="24"/>
          <w:szCs w:val="24"/>
          <w:lang w:val="it-IT"/>
        </w:rPr>
        <w:t>Redni b</w:t>
      </w:r>
      <w:r w:rsidR="00857A4A">
        <w:rPr>
          <w:rFonts w:ascii="Times New Roman" w:eastAsia="Calibri" w:hAnsi="Times New Roman" w:cs="Times New Roman"/>
          <w:b/>
          <w:bCs/>
          <w:color w:val="000000"/>
          <w:sz w:val="24"/>
          <w:szCs w:val="24"/>
          <w:lang w:val="it-IT"/>
        </w:rPr>
        <w:t xml:space="preserve">roj iz plana javnih nabavki : </w:t>
      </w:r>
      <w:r w:rsidR="00F27B63">
        <w:rPr>
          <w:rFonts w:ascii="Times New Roman" w:eastAsia="Calibri" w:hAnsi="Times New Roman" w:cs="Times New Roman"/>
          <w:b/>
          <w:bCs/>
          <w:color w:val="000000"/>
          <w:sz w:val="24"/>
          <w:szCs w:val="24"/>
          <w:lang w:val="it-IT"/>
        </w:rPr>
        <w:t>4</w:t>
      </w:r>
    </w:p>
    <w:p w14:paraId="4406582A" w14:textId="67D7D7FC" w:rsidR="003B756F" w:rsidRPr="003B756F" w:rsidRDefault="00857A4A" w:rsidP="00857A4A">
      <w:pPr>
        <w:spacing w:after="0" w:line="240" w:lineRule="auto"/>
        <w:jc w:val="both"/>
        <w:rPr>
          <w:rFonts w:ascii="Times New Roman" w:eastAsia="Calibri" w:hAnsi="Times New Roman" w:cs="Times New Roman"/>
          <w:b/>
          <w:bCs/>
          <w:color w:val="000000"/>
          <w:sz w:val="24"/>
          <w:szCs w:val="24"/>
          <w:lang w:val="it-IT"/>
        </w:rPr>
      </w:pPr>
      <w:r>
        <w:rPr>
          <w:rFonts w:ascii="Times New Roman" w:eastAsia="Calibri" w:hAnsi="Times New Roman" w:cs="Times New Roman"/>
          <w:b/>
          <w:bCs/>
          <w:color w:val="000000"/>
          <w:sz w:val="24"/>
          <w:szCs w:val="24"/>
          <w:lang w:val="it-IT"/>
        </w:rPr>
        <w:t xml:space="preserve">Cetinje, </w:t>
      </w:r>
      <w:r w:rsidR="00F72648">
        <w:rPr>
          <w:rFonts w:ascii="Times New Roman" w:eastAsia="Calibri" w:hAnsi="Times New Roman" w:cs="Times New Roman"/>
          <w:b/>
          <w:bCs/>
          <w:color w:val="000000"/>
          <w:sz w:val="24"/>
          <w:szCs w:val="24"/>
          <w:lang w:val="it-IT"/>
        </w:rPr>
        <w:t>21</w:t>
      </w:r>
      <w:r w:rsidR="00F27B63">
        <w:rPr>
          <w:rFonts w:ascii="Times New Roman" w:eastAsia="Calibri" w:hAnsi="Times New Roman" w:cs="Times New Roman"/>
          <w:b/>
          <w:bCs/>
          <w:color w:val="000000"/>
          <w:sz w:val="24"/>
          <w:szCs w:val="24"/>
          <w:lang w:val="it-IT"/>
        </w:rPr>
        <w:t xml:space="preserve">.06.2023. godine </w:t>
      </w:r>
    </w:p>
    <w:p w14:paraId="33CF3833" w14:textId="77777777" w:rsidR="008B5397" w:rsidRPr="003B756F" w:rsidRDefault="008B5397" w:rsidP="00857A4A">
      <w:pPr>
        <w:spacing w:after="0" w:line="240" w:lineRule="auto"/>
        <w:rPr>
          <w:rFonts w:ascii="Times New Roman" w:eastAsia="Times New Roman" w:hAnsi="Times New Roman" w:cs="Times New Roman"/>
          <w:sz w:val="24"/>
          <w:szCs w:val="24"/>
          <w:lang w:val="it-IT"/>
        </w:rPr>
      </w:pPr>
    </w:p>
    <w:p w14:paraId="2FABC3EF" w14:textId="77777777" w:rsidR="008B5397" w:rsidRPr="003B756F" w:rsidRDefault="008B5397" w:rsidP="008B5397">
      <w:pPr>
        <w:spacing w:after="0" w:line="240" w:lineRule="auto"/>
        <w:rPr>
          <w:rFonts w:ascii="Times New Roman" w:eastAsia="Times New Roman" w:hAnsi="Times New Roman" w:cs="Times New Roman"/>
          <w:sz w:val="24"/>
          <w:szCs w:val="24"/>
          <w:lang w:val="it-IT"/>
        </w:rPr>
      </w:pPr>
    </w:p>
    <w:p w14:paraId="6B8885A2" w14:textId="77777777" w:rsidR="00C17771" w:rsidRPr="003B756F" w:rsidRDefault="00C17771" w:rsidP="008B5397">
      <w:pPr>
        <w:tabs>
          <w:tab w:val="left" w:pos="1276"/>
          <w:tab w:val="left" w:pos="3261"/>
        </w:tabs>
        <w:spacing w:after="0" w:line="240" w:lineRule="auto"/>
        <w:jc w:val="both"/>
        <w:rPr>
          <w:rFonts w:ascii="Times New Roman" w:eastAsia="Times New Roman" w:hAnsi="Times New Roman" w:cs="Times New Roman"/>
          <w:sz w:val="24"/>
          <w:szCs w:val="24"/>
          <w:lang w:val="it-IT"/>
        </w:rPr>
      </w:pPr>
    </w:p>
    <w:p w14:paraId="6F7B8193" w14:textId="77777777" w:rsidR="00C17771" w:rsidRPr="003B756F" w:rsidRDefault="00C17771" w:rsidP="008B5397">
      <w:pPr>
        <w:tabs>
          <w:tab w:val="left" w:pos="1276"/>
          <w:tab w:val="left" w:pos="3261"/>
        </w:tabs>
        <w:spacing w:after="0" w:line="240" w:lineRule="auto"/>
        <w:jc w:val="both"/>
        <w:rPr>
          <w:rFonts w:ascii="Times New Roman" w:eastAsia="Times New Roman" w:hAnsi="Times New Roman" w:cs="Times New Roman"/>
          <w:sz w:val="24"/>
          <w:szCs w:val="24"/>
          <w:lang w:val="it-IT"/>
        </w:rPr>
      </w:pPr>
    </w:p>
    <w:p w14:paraId="7026C9A1" w14:textId="409CE8E4" w:rsidR="008B5397" w:rsidRPr="003B756F" w:rsidRDefault="00857A4A" w:rsidP="003B756F">
      <w:pPr>
        <w:spacing w:after="0" w:line="240" w:lineRule="auto"/>
        <w:jc w:val="both"/>
        <w:rPr>
          <w:rFonts w:ascii="Times New Roman" w:eastAsia="Calibri" w:hAnsi="Times New Roman" w:cs="Times New Roman"/>
          <w:b/>
          <w:color w:val="000000"/>
          <w:sz w:val="24"/>
          <w:szCs w:val="24"/>
          <w:lang w:val="it-IT"/>
        </w:rPr>
      </w:pPr>
      <w:r>
        <w:rPr>
          <w:rFonts w:ascii="Times New Roman" w:eastAsia="Times New Roman" w:hAnsi="Times New Roman" w:cs="Times New Roman"/>
          <w:sz w:val="24"/>
          <w:szCs w:val="24"/>
          <w:lang w:val="it-IT"/>
        </w:rPr>
        <w:t>Na osnovu člana 53 stav 3</w:t>
      </w:r>
      <w:r w:rsidR="008B5397" w:rsidRPr="003B756F">
        <w:rPr>
          <w:rFonts w:ascii="Times New Roman" w:eastAsia="Times New Roman" w:hAnsi="Times New Roman" w:cs="Times New Roman"/>
          <w:sz w:val="24"/>
          <w:szCs w:val="24"/>
          <w:lang w:val="it-IT"/>
        </w:rPr>
        <w:t xml:space="preserve"> Zakona o javnim nabavkama („Službeni list CG“, br. 074/19</w:t>
      </w:r>
      <w:r>
        <w:rPr>
          <w:rFonts w:ascii="Times New Roman" w:eastAsia="Times New Roman" w:hAnsi="Times New Roman" w:cs="Times New Roman"/>
          <w:sz w:val="24"/>
          <w:szCs w:val="24"/>
          <w:lang w:val="it-IT"/>
        </w:rPr>
        <w:t xml:space="preserve"> i 003/23) “</w:t>
      </w:r>
      <w:r w:rsidR="003B756F" w:rsidRPr="003B756F">
        <w:rPr>
          <w:rFonts w:ascii="Times New Roman" w:eastAsia="Calibri" w:hAnsi="Times New Roman" w:cs="Times New Roman"/>
          <w:b/>
          <w:color w:val="000000"/>
          <w:sz w:val="24"/>
          <w:szCs w:val="24"/>
          <w:lang w:val="it-IT"/>
        </w:rPr>
        <w:t>Montenegro Bonus</w:t>
      </w:r>
      <w:r>
        <w:rPr>
          <w:rFonts w:ascii="Times New Roman" w:eastAsia="Calibri" w:hAnsi="Times New Roman" w:cs="Times New Roman"/>
          <w:b/>
          <w:color w:val="000000"/>
          <w:sz w:val="24"/>
          <w:szCs w:val="24"/>
          <w:lang w:val="it-IT"/>
        </w:rPr>
        <w:t>”</w:t>
      </w:r>
      <w:r w:rsidR="003B756F" w:rsidRPr="003B756F">
        <w:rPr>
          <w:rFonts w:ascii="Times New Roman" w:eastAsia="Calibri" w:hAnsi="Times New Roman" w:cs="Times New Roman"/>
          <w:b/>
          <w:color w:val="000000"/>
          <w:sz w:val="24"/>
          <w:szCs w:val="24"/>
          <w:lang w:val="it-IT"/>
        </w:rPr>
        <w:t xml:space="preserve"> d.o.o. Cetinje </w:t>
      </w:r>
      <w:r w:rsidR="008B5397" w:rsidRPr="003B756F">
        <w:rPr>
          <w:rFonts w:ascii="Times New Roman" w:eastAsia="Times New Roman" w:hAnsi="Times New Roman" w:cs="Times New Roman"/>
          <w:sz w:val="24"/>
          <w:szCs w:val="24"/>
          <w:lang w:val="it-IT"/>
        </w:rPr>
        <w:t>objavljuje</w:t>
      </w:r>
      <w:r w:rsidR="008B5397" w:rsidRPr="003B756F">
        <w:rPr>
          <w:rFonts w:ascii="Times New Roman" w:eastAsia="Times New Roman" w:hAnsi="Times New Roman" w:cs="Times New Roman"/>
          <w:b/>
          <w:bCs/>
          <w:color w:val="000000"/>
          <w:sz w:val="24"/>
          <w:szCs w:val="24"/>
          <w:lang w:val="it-IT"/>
        </w:rPr>
        <w:t xml:space="preserve">                                                  </w:t>
      </w:r>
      <w:r w:rsidR="008B5397" w:rsidRPr="003B756F">
        <w:rPr>
          <w:rFonts w:ascii="Times New Roman" w:eastAsia="Times New Roman" w:hAnsi="Times New Roman" w:cs="Times New Roman"/>
          <w:b/>
          <w:bCs/>
          <w:color w:val="000000"/>
          <w:sz w:val="24"/>
          <w:szCs w:val="24"/>
          <w:lang w:val="it-IT"/>
        </w:rPr>
        <w:tab/>
      </w:r>
      <w:r w:rsidR="008B5397" w:rsidRPr="003B756F">
        <w:rPr>
          <w:rFonts w:ascii="Times New Roman" w:eastAsia="Times New Roman" w:hAnsi="Times New Roman" w:cs="Times New Roman"/>
          <w:bCs/>
          <w:color w:val="000000"/>
          <w:sz w:val="24"/>
          <w:szCs w:val="24"/>
          <w:lang w:val="it-IT"/>
        </w:rPr>
        <w:t xml:space="preserve">                                                      </w:t>
      </w:r>
    </w:p>
    <w:p w14:paraId="1B120E9E" w14:textId="77777777" w:rsidR="008B5397" w:rsidRPr="003B756F" w:rsidRDefault="008B5397" w:rsidP="008B5397">
      <w:pPr>
        <w:keepNext/>
        <w:spacing w:after="0" w:line="240" w:lineRule="auto"/>
        <w:jc w:val="center"/>
        <w:outlineLvl w:val="0"/>
        <w:rPr>
          <w:rFonts w:ascii="Times New Roman" w:eastAsia="Times New Roman" w:hAnsi="Times New Roman" w:cs="Times New Roman"/>
          <w:b/>
          <w:bCs/>
          <w:color w:val="000000"/>
          <w:sz w:val="24"/>
          <w:szCs w:val="24"/>
          <w:lang w:val="it-IT"/>
        </w:rPr>
      </w:pPr>
    </w:p>
    <w:p w14:paraId="1EC770E2" w14:textId="77777777" w:rsidR="00F26197" w:rsidRPr="003B756F" w:rsidRDefault="00F26197" w:rsidP="008B5397">
      <w:pPr>
        <w:spacing w:after="0" w:line="240" w:lineRule="auto"/>
        <w:jc w:val="center"/>
        <w:rPr>
          <w:rFonts w:ascii="Times New Roman" w:eastAsia="Times New Roman" w:hAnsi="Times New Roman" w:cs="Times New Roman"/>
          <w:b/>
          <w:bCs/>
          <w:color w:val="000000"/>
          <w:sz w:val="24"/>
          <w:szCs w:val="24"/>
          <w:lang w:val="it-IT"/>
        </w:rPr>
      </w:pPr>
    </w:p>
    <w:p w14:paraId="639C99DD" w14:textId="2A5FA686" w:rsidR="00C17771" w:rsidRPr="003B756F" w:rsidRDefault="00C17771" w:rsidP="00857A4A">
      <w:pPr>
        <w:spacing w:after="0" w:line="240" w:lineRule="auto"/>
        <w:rPr>
          <w:rFonts w:ascii="Times New Roman" w:eastAsia="Times New Roman" w:hAnsi="Times New Roman" w:cs="Times New Roman"/>
          <w:b/>
          <w:bCs/>
          <w:color w:val="000000"/>
          <w:sz w:val="24"/>
          <w:szCs w:val="24"/>
          <w:lang w:val="it-IT"/>
        </w:rPr>
      </w:pPr>
    </w:p>
    <w:p w14:paraId="09C797C5" w14:textId="77777777" w:rsidR="00C17771" w:rsidRPr="003B756F" w:rsidRDefault="00C17771" w:rsidP="008B5397">
      <w:pPr>
        <w:spacing w:after="0" w:line="240" w:lineRule="auto"/>
        <w:jc w:val="center"/>
        <w:rPr>
          <w:rFonts w:ascii="Times New Roman" w:eastAsia="Times New Roman" w:hAnsi="Times New Roman" w:cs="Times New Roman"/>
          <w:b/>
          <w:bCs/>
          <w:color w:val="000000"/>
          <w:sz w:val="24"/>
          <w:szCs w:val="24"/>
          <w:lang w:val="it-IT"/>
        </w:rPr>
      </w:pPr>
    </w:p>
    <w:p w14:paraId="491603EF" w14:textId="77777777" w:rsidR="00C17771" w:rsidRPr="003B756F" w:rsidRDefault="00C17771" w:rsidP="008B5397">
      <w:pPr>
        <w:spacing w:after="0" w:line="240" w:lineRule="auto"/>
        <w:jc w:val="center"/>
        <w:rPr>
          <w:rFonts w:ascii="Times New Roman" w:eastAsia="Times New Roman" w:hAnsi="Times New Roman" w:cs="Times New Roman"/>
          <w:b/>
          <w:bCs/>
          <w:color w:val="000000"/>
          <w:sz w:val="24"/>
          <w:szCs w:val="24"/>
          <w:lang w:val="it-IT"/>
        </w:rPr>
      </w:pPr>
    </w:p>
    <w:p w14:paraId="6CA1B778" w14:textId="77777777" w:rsidR="00F26197" w:rsidRPr="003B756F" w:rsidRDefault="00F26197" w:rsidP="00770AEA">
      <w:pPr>
        <w:spacing w:after="0" w:line="240" w:lineRule="auto"/>
        <w:rPr>
          <w:rFonts w:ascii="Times New Roman" w:eastAsia="Times New Roman" w:hAnsi="Times New Roman" w:cs="Times New Roman"/>
          <w:b/>
          <w:bCs/>
          <w:color w:val="000000"/>
          <w:sz w:val="24"/>
          <w:szCs w:val="24"/>
          <w:lang w:val="it-IT"/>
        </w:rPr>
      </w:pPr>
    </w:p>
    <w:p w14:paraId="13087A05" w14:textId="07C952D8" w:rsidR="008B5397" w:rsidRPr="00770AEA" w:rsidRDefault="008B5397" w:rsidP="008B5397">
      <w:pPr>
        <w:spacing w:after="0" w:line="240" w:lineRule="auto"/>
        <w:jc w:val="center"/>
        <w:rPr>
          <w:rFonts w:ascii="Times New Roman" w:eastAsia="Times New Roman" w:hAnsi="Times New Roman" w:cs="Times New Roman"/>
          <w:b/>
          <w:bCs/>
          <w:color w:val="000000"/>
          <w:sz w:val="28"/>
          <w:szCs w:val="28"/>
        </w:rPr>
      </w:pPr>
      <w:r w:rsidRPr="00770AEA">
        <w:rPr>
          <w:rFonts w:ascii="Times New Roman" w:eastAsia="Times New Roman" w:hAnsi="Times New Roman" w:cs="Times New Roman"/>
          <w:b/>
          <w:bCs/>
          <w:color w:val="000000"/>
          <w:sz w:val="28"/>
          <w:szCs w:val="28"/>
        </w:rPr>
        <w:t>TENDERSKU DOKUMENTACIJU</w:t>
      </w:r>
      <w:r w:rsidR="001E2626">
        <w:rPr>
          <w:rFonts w:ascii="Times New Roman" w:eastAsia="Times New Roman" w:hAnsi="Times New Roman" w:cs="Times New Roman"/>
          <w:b/>
          <w:bCs/>
          <w:color w:val="000000"/>
          <w:sz w:val="28"/>
          <w:szCs w:val="28"/>
        </w:rPr>
        <w:t xml:space="preserve"> </w:t>
      </w:r>
    </w:p>
    <w:p w14:paraId="473DDC5F" w14:textId="77777777" w:rsidR="008B5397" w:rsidRPr="00770AEA" w:rsidRDefault="008B5397" w:rsidP="00C61F74">
      <w:pPr>
        <w:spacing w:after="0" w:line="240" w:lineRule="auto"/>
        <w:jc w:val="center"/>
        <w:rPr>
          <w:rFonts w:ascii="Times New Roman" w:eastAsia="Times New Roman" w:hAnsi="Times New Roman" w:cs="Times New Roman"/>
          <w:b/>
          <w:bCs/>
          <w:color w:val="000000"/>
          <w:sz w:val="28"/>
          <w:szCs w:val="28"/>
        </w:rPr>
      </w:pPr>
      <w:r w:rsidRPr="00770AEA">
        <w:rPr>
          <w:rFonts w:ascii="Times New Roman" w:eastAsia="Times New Roman" w:hAnsi="Times New Roman" w:cs="Times New Roman"/>
          <w:b/>
          <w:bCs/>
          <w:color w:val="000000"/>
          <w:sz w:val="28"/>
          <w:szCs w:val="28"/>
        </w:rPr>
        <w:t>ZA OTVORENI POSTUPAK JAVNE NABAVKE</w:t>
      </w:r>
    </w:p>
    <w:p w14:paraId="1A9E7EC9" w14:textId="77777777" w:rsidR="00857A4A" w:rsidRDefault="00857A4A" w:rsidP="003B756F">
      <w:pPr>
        <w:spacing w:after="0" w:line="240" w:lineRule="auto"/>
        <w:jc w:val="center"/>
        <w:rPr>
          <w:rFonts w:ascii="Times New Roman" w:eastAsia="Calibri" w:hAnsi="Times New Roman" w:cs="Calibri"/>
          <w:b/>
          <w:color w:val="000000"/>
          <w:sz w:val="24"/>
          <w:szCs w:val="24"/>
          <w:lang w:val="it-IT"/>
        </w:rPr>
      </w:pPr>
    </w:p>
    <w:p w14:paraId="4FA1C533" w14:textId="3C977CE0" w:rsidR="003B756F" w:rsidRPr="003B756F" w:rsidRDefault="003B756F" w:rsidP="003B756F">
      <w:pPr>
        <w:spacing w:after="0" w:line="240" w:lineRule="auto"/>
        <w:jc w:val="center"/>
        <w:rPr>
          <w:rFonts w:ascii="Times New Roman" w:eastAsia="Calibri" w:hAnsi="Times New Roman" w:cs="Calibri"/>
          <w:b/>
          <w:color w:val="000000"/>
          <w:sz w:val="24"/>
          <w:szCs w:val="24"/>
          <w:lang w:val="it-IT"/>
        </w:rPr>
      </w:pPr>
      <w:r w:rsidRPr="003B756F">
        <w:rPr>
          <w:rFonts w:ascii="Times New Roman" w:eastAsia="Calibri" w:hAnsi="Times New Roman" w:cs="Calibri"/>
          <w:b/>
          <w:color w:val="000000"/>
          <w:sz w:val="24"/>
          <w:szCs w:val="24"/>
          <w:lang w:val="it-IT"/>
        </w:rPr>
        <w:t>pružanje usluga prevoza svih vrsta naftnih derivata i TNG</w:t>
      </w:r>
      <w:r w:rsidR="00BB75EF">
        <w:rPr>
          <w:rFonts w:ascii="Times New Roman" w:eastAsia="Calibri" w:hAnsi="Times New Roman" w:cs="Calibri"/>
          <w:b/>
          <w:color w:val="000000"/>
          <w:sz w:val="24"/>
          <w:szCs w:val="24"/>
          <w:lang w:val="it-IT"/>
        </w:rPr>
        <w:t>-a</w:t>
      </w:r>
      <w:r w:rsidRPr="003B756F">
        <w:rPr>
          <w:rFonts w:ascii="Times New Roman" w:eastAsia="Calibri" w:hAnsi="Times New Roman" w:cs="Calibri"/>
          <w:b/>
          <w:color w:val="000000"/>
          <w:sz w:val="24"/>
          <w:szCs w:val="24"/>
          <w:lang w:val="it-IT"/>
        </w:rPr>
        <w:t xml:space="preserve"> za potrebe </w:t>
      </w:r>
      <w:r w:rsidR="00BB75EF">
        <w:rPr>
          <w:rFonts w:ascii="Times New Roman" w:eastAsia="Calibri" w:hAnsi="Times New Roman" w:cs="Calibri"/>
          <w:b/>
          <w:color w:val="000000"/>
          <w:sz w:val="24"/>
          <w:szCs w:val="24"/>
          <w:lang w:val="it-IT"/>
        </w:rPr>
        <w:t xml:space="preserve">                       </w:t>
      </w:r>
      <w:r w:rsidRPr="003B756F">
        <w:rPr>
          <w:rFonts w:ascii="Times New Roman" w:eastAsia="Calibri" w:hAnsi="Times New Roman" w:cs="Calibri"/>
          <w:b/>
          <w:color w:val="000000"/>
          <w:sz w:val="24"/>
          <w:szCs w:val="24"/>
          <w:lang w:val="it-IT"/>
        </w:rPr>
        <w:t>Montenegro Bonus-a</w:t>
      </w:r>
    </w:p>
    <w:p w14:paraId="36A93A16" w14:textId="77777777" w:rsidR="008B5397" w:rsidRPr="003B756F" w:rsidRDefault="008B5397" w:rsidP="008B5397">
      <w:pPr>
        <w:spacing w:after="0" w:line="240" w:lineRule="auto"/>
        <w:rPr>
          <w:rFonts w:ascii="Times New Roman" w:eastAsia="Times New Roman" w:hAnsi="Times New Roman" w:cs="Times New Roman"/>
          <w:sz w:val="24"/>
          <w:szCs w:val="24"/>
          <w:lang w:val="it-IT"/>
        </w:rPr>
      </w:pPr>
    </w:p>
    <w:p w14:paraId="15262C85" w14:textId="77777777" w:rsidR="00F26197" w:rsidRPr="00770AEA" w:rsidRDefault="00F26197" w:rsidP="008B5397">
      <w:pPr>
        <w:spacing w:after="0" w:line="240" w:lineRule="auto"/>
        <w:jc w:val="both"/>
        <w:rPr>
          <w:rFonts w:ascii="Times New Roman" w:eastAsia="Times New Roman" w:hAnsi="Times New Roman" w:cs="Times New Roman"/>
          <w:color w:val="000000"/>
          <w:sz w:val="24"/>
          <w:szCs w:val="24"/>
        </w:rPr>
      </w:pPr>
    </w:p>
    <w:p w14:paraId="7486AB93" w14:textId="77777777" w:rsidR="00F26197" w:rsidRPr="00770AEA" w:rsidRDefault="00F26197" w:rsidP="008B5397">
      <w:pPr>
        <w:spacing w:after="0" w:line="240" w:lineRule="auto"/>
        <w:jc w:val="both"/>
        <w:rPr>
          <w:rFonts w:ascii="Times New Roman" w:eastAsia="Times New Roman" w:hAnsi="Times New Roman" w:cs="Times New Roman"/>
          <w:color w:val="000000"/>
          <w:sz w:val="24"/>
          <w:szCs w:val="24"/>
        </w:rPr>
      </w:pPr>
    </w:p>
    <w:p w14:paraId="6D712E9F" w14:textId="77777777" w:rsidR="00F26197" w:rsidRPr="00770AEA" w:rsidRDefault="00F26197" w:rsidP="008B5397">
      <w:pPr>
        <w:spacing w:after="0" w:line="240" w:lineRule="auto"/>
        <w:jc w:val="both"/>
        <w:rPr>
          <w:rFonts w:ascii="Times New Roman" w:eastAsia="Times New Roman" w:hAnsi="Times New Roman" w:cs="Times New Roman"/>
          <w:color w:val="000000"/>
          <w:sz w:val="24"/>
          <w:szCs w:val="24"/>
        </w:rPr>
      </w:pPr>
    </w:p>
    <w:p w14:paraId="2A166C4B" w14:textId="77777777" w:rsidR="00F26197" w:rsidRDefault="00F26197" w:rsidP="008B5397">
      <w:pPr>
        <w:spacing w:after="0" w:line="240" w:lineRule="auto"/>
        <w:jc w:val="both"/>
        <w:rPr>
          <w:rFonts w:ascii="Times New Roman" w:eastAsia="Times New Roman" w:hAnsi="Times New Roman" w:cs="Times New Roman"/>
          <w:color w:val="000000"/>
          <w:sz w:val="24"/>
          <w:szCs w:val="24"/>
        </w:rPr>
      </w:pPr>
    </w:p>
    <w:p w14:paraId="39454DB1" w14:textId="77777777" w:rsidR="00C61F74" w:rsidRPr="00770AEA" w:rsidRDefault="00C61F74" w:rsidP="008B5397">
      <w:pPr>
        <w:spacing w:after="0" w:line="240" w:lineRule="auto"/>
        <w:jc w:val="both"/>
        <w:rPr>
          <w:rFonts w:ascii="Times New Roman" w:eastAsia="Times New Roman" w:hAnsi="Times New Roman" w:cs="Times New Roman"/>
          <w:color w:val="000000"/>
          <w:sz w:val="24"/>
          <w:szCs w:val="24"/>
        </w:rPr>
      </w:pPr>
    </w:p>
    <w:p w14:paraId="32C24DFA" w14:textId="72D312FE" w:rsidR="008B5397" w:rsidRDefault="008B5397" w:rsidP="008B5397">
      <w:pPr>
        <w:spacing w:after="0" w:line="240" w:lineRule="auto"/>
        <w:jc w:val="both"/>
        <w:rPr>
          <w:rFonts w:ascii="Times New Roman" w:eastAsia="Times New Roman" w:hAnsi="Times New Roman" w:cs="Times New Roman"/>
          <w:color w:val="000000"/>
          <w:sz w:val="24"/>
          <w:szCs w:val="24"/>
        </w:rPr>
      </w:pPr>
      <w:r w:rsidRPr="00770AEA">
        <w:rPr>
          <w:rFonts w:ascii="Times New Roman" w:eastAsia="Times New Roman" w:hAnsi="Times New Roman" w:cs="Times New Roman"/>
          <w:color w:val="000000"/>
          <w:sz w:val="24"/>
          <w:szCs w:val="24"/>
        </w:rPr>
        <w:t>Predmet nabavke se nabavlja:</w:t>
      </w:r>
    </w:p>
    <w:p w14:paraId="268C9469" w14:textId="77777777" w:rsidR="007F0A9E" w:rsidRPr="00770AEA" w:rsidRDefault="007F0A9E" w:rsidP="008B5397">
      <w:pPr>
        <w:spacing w:after="0" w:line="240" w:lineRule="auto"/>
        <w:jc w:val="both"/>
        <w:rPr>
          <w:rFonts w:ascii="Times New Roman" w:eastAsia="Times New Roman" w:hAnsi="Times New Roman" w:cs="Times New Roman"/>
          <w:color w:val="000000"/>
          <w:sz w:val="24"/>
          <w:szCs w:val="24"/>
        </w:rPr>
      </w:pPr>
    </w:p>
    <w:p w14:paraId="331C7C6F" w14:textId="0BC167AE" w:rsidR="008B5397" w:rsidRPr="00770AEA" w:rsidRDefault="007F0A9E" w:rsidP="00F26197">
      <w:pPr>
        <w:pStyle w:val="ListParagraph"/>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partijama</w:t>
      </w:r>
    </w:p>
    <w:p w14:paraId="4C0DF2C9" w14:textId="03FCFF82" w:rsidR="00857A4A" w:rsidRDefault="008B5397" w:rsidP="00857A4A">
      <w:pPr>
        <w:spacing w:after="0" w:line="240" w:lineRule="auto"/>
        <w:jc w:val="center"/>
        <w:rPr>
          <w:rFonts w:ascii="Times New Roman" w:eastAsia="Times New Roman" w:hAnsi="Times New Roman" w:cs="Times New Roman"/>
          <w:color w:val="000000"/>
          <w:sz w:val="24"/>
          <w:szCs w:val="24"/>
        </w:rPr>
      </w:pPr>
      <w:r w:rsidRPr="00770AEA">
        <w:rPr>
          <w:rFonts w:ascii="Times New Roman" w:eastAsia="Times New Roman" w:hAnsi="Times New Roman" w:cs="Times New Roman"/>
          <w:b/>
          <w:bCs/>
          <w:color w:val="000000"/>
          <w:sz w:val="24"/>
          <w:szCs w:val="24"/>
        </w:rPr>
        <w:br w:type="page"/>
      </w:r>
    </w:p>
    <w:p w14:paraId="3D4025F2" w14:textId="77777777" w:rsidR="00857A4A" w:rsidRPr="00857A4A" w:rsidRDefault="00857A4A" w:rsidP="00857A4A">
      <w:pPr>
        <w:keepNext/>
        <w:keepLines/>
        <w:numPr>
          <w:ilvl w:val="0"/>
          <w:numId w:val="3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1" w:name="_Toc62730553"/>
      <w:r w:rsidRPr="00857A4A">
        <w:rPr>
          <w:rFonts w:ascii="Times New Roman" w:eastAsia="Times New Roman" w:hAnsi="Times New Roman" w:cs="Times New Roman"/>
          <w:b/>
          <w:color w:val="000000"/>
          <w:sz w:val="24"/>
          <w:szCs w:val="24"/>
          <w:lang w:val="sr-Latn-ME"/>
        </w:rPr>
        <w:lastRenderedPageBreak/>
        <w:t>POZIV ZA NADMETANJE</w:t>
      </w:r>
      <w:r w:rsidRPr="00857A4A">
        <w:rPr>
          <w:rFonts w:ascii="Times New Roman" w:eastAsia="Times New Roman" w:hAnsi="Times New Roman" w:cs="Times New Roman"/>
          <w:b/>
          <w:color w:val="000000"/>
          <w:sz w:val="24"/>
          <w:szCs w:val="24"/>
          <w:vertAlign w:val="superscript"/>
          <w:lang w:val="sr-Latn-ME"/>
        </w:rPr>
        <w:footnoteReference w:id="1"/>
      </w:r>
      <w:bookmarkEnd w:id="1"/>
      <w:r w:rsidRPr="00857A4A">
        <w:rPr>
          <w:rFonts w:ascii="Times New Roman" w:eastAsia="Times New Roman" w:hAnsi="Times New Roman" w:cs="Times New Roman"/>
          <w:b/>
          <w:color w:val="000000"/>
          <w:sz w:val="24"/>
          <w:szCs w:val="24"/>
          <w:lang w:val="sr-Latn-ME"/>
        </w:rPr>
        <w:t xml:space="preserve"> </w:t>
      </w:r>
    </w:p>
    <w:p w14:paraId="60FC980B" w14:textId="77777777" w:rsidR="00857A4A" w:rsidRPr="00857A4A" w:rsidRDefault="00857A4A" w:rsidP="00857A4A">
      <w:pPr>
        <w:spacing w:after="0" w:line="240" w:lineRule="auto"/>
        <w:rPr>
          <w:rFonts w:ascii="Times New Roman" w:eastAsia="Times New Roman" w:hAnsi="Times New Roman" w:cs="Times New Roman"/>
          <w:b/>
          <w:bCs/>
          <w:color w:val="000000"/>
          <w:sz w:val="24"/>
          <w:szCs w:val="24"/>
          <w:lang w:val="sr-Latn-ME"/>
        </w:rPr>
      </w:pPr>
      <w:r w:rsidRPr="00857A4A">
        <w:rPr>
          <w:rFonts w:ascii="Times New Roman" w:eastAsia="Times New Roman" w:hAnsi="Times New Roman" w:cs="Times New Roman"/>
          <w:b/>
          <w:bCs/>
          <w:color w:val="000000"/>
          <w:sz w:val="24"/>
          <w:szCs w:val="24"/>
          <w:lang w:val="sr-Latn-ME"/>
        </w:rPr>
        <w:tab/>
      </w:r>
    </w:p>
    <w:p w14:paraId="5561C3BF" w14:textId="77777777" w:rsidR="00857A4A" w:rsidRPr="00857A4A" w:rsidRDefault="00857A4A" w:rsidP="00857A4A">
      <w:pPr>
        <w:spacing w:after="0" w:line="240" w:lineRule="auto"/>
        <w:ind w:left="360"/>
        <w:jc w:val="center"/>
        <w:rPr>
          <w:rFonts w:ascii="Times New Roman" w:eastAsia="Times New Roman" w:hAnsi="Times New Roman" w:cs="Times New Roman"/>
          <w:b/>
          <w:bCs/>
          <w:color w:val="000000"/>
          <w:sz w:val="24"/>
          <w:szCs w:val="24"/>
          <w:lang w:val="sr-Latn-ME"/>
        </w:rPr>
      </w:pPr>
    </w:p>
    <w:p w14:paraId="229F69DA" w14:textId="77777777" w:rsidR="00857A4A" w:rsidRPr="00857A4A" w:rsidRDefault="00857A4A" w:rsidP="00857A4A">
      <w:pPr>
        <w:numPr>
          <w:ilvl w:val="0"/>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Podaci o naručiocu;</w:t>
      </w:r>
    </w:p>
    <w:p w14:paraId="58ACA683" w14:textId="77777777" w:rsidR="00857A4A" w:rsidRPr="00857A4A" w:rsidRDefault="00857A4A" w:rsidP="00857A4A">
      <w:pPr>
        <w:numPr>
          <w:ilvl w:val="0"/>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 xml:space="preserve">Podaci o postupku i predmetu javne nabavke: </w:t>
      </w:r>
    </w:p>
    <w:p w14:paraId="727CD304"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Vrsta postupka,</w:t>
      </w:r>
    </w:p>
    <w:p w14:paraId="39B84214"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Predmet javne nabavke (vrsta predmeta, naziv i opis predmeta),</w:t>
      </w:r>
    </w:p>
    <w:p w14:paraId="6CCBDC65"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Procijenjena vrijednost predmeta nabavke</w:t>
      </w:r>
      <w:r w:rsidRPr="00857A4A">
        <w:rPr>
          <w:rFonts w:ascii="Times New Roman" w:eastAsia="Calibri" w:hAnsi="Times New Roman" w:cs="Times New Roman"/>
          <w:color w:val="000000"/>
          <w:sz w:val="24"/>
          <w:szCs w:val="24"/>
          <w:vertAlign w:val="superscript"/>
          <w:lang w:val="sr-Latn-ME"/>
        </w:rPr>
        <w:footnoteReference w:id="2"/>
      </w:r>
      <w:r w:rsidRPr="00857A4A">
        <w:rPr>
          <w:rFonts w:ascii="Times New Roman" w:eastAsia="Calibri" w:hAnsi="Times New Roman" w:cs="Times New Roman"/>
          <w:color w:val="000000"/>
          <w:sz w:val="24"/>
          <w:szCs w:val="24"/>
          <w:lang w:val="sr-Latn-ME"/>
        </w:rPr>
        <w:t>,</w:t>
      </w:r>
    </w:p>
    <w:p w14:paraId="63D2F471"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 xml:space="preserve">Način nabavke: </w:t>
      </w:r>
    </w:p>
    <w:p w14:paraId="2EF886AB" w14:textId="77777777" w:rsidR="00857A4A" w:rsidRPr="00857A4A" w:rsidRDefault="00857A4A" w:rsidP="00857A4A">
      <w:pPr>
        <w:numPr>
          <w:ilvl w:val="0"/>
          <w:numId w:val="32"/>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Cjelina, po partijama,</w:t>
      </w:r>
    </w:p>
    <w:p w14:paraId="0F530C04" w14:textId="77777777" w:rsidR="00857A4A" w:rsidRPr="00857A4A" w:rsidRDefault="00857A4A" w:rsidP="00857A4A">
      <w:pPr>
        <w:numPr>
          <w:ilvl w:val="0"/>
          <w:numId w:val="32"/>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Zajednička nabavka,</w:t>
      </w:r>
    </w:p>
    <w:p w14:paraId="0000AA48" w14:textId="77777777" w:rsidR="00857A4A" w:rsidRPr="00857A4A" w:rsidRDefault="00857A4A" w:rsidP="00857A4A">
      <w:pPr>
        <w:numPr>
          <w:ilvl w:val="0"/>
          <w:numId w:val="32"/>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Centralizovana nabavka,</w:t>
      </w:r>
    </w:p>
    <w:p w14:paraId="349141CE"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Posebni oblik nabavke:</w:t>
      </w:r>
    </w:p>
    <w:p w14:paraId="439657C6" w14:textId="77777777" w:rsidR="00857A4A" w:rsidRPr="00857A4A" w:rsidRDefault="00857A4A" w:rsidP="00857A4A">
      <w:pPr>
        <w:numPr>
          <w:ilvl w:val="0"/>
          <w:numId w:val="31"/>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Okvirni sporazum,</w:t>
      </w:r>
    </w:p>
    <w:p w14:paraId="79B229AF" w14:textId="77777777" w:rsidR="00857A4A" w:rsidRPr="00857A4A" w:rsidRDefault="00857A4A" w:rsidP="00857A4A">
      <w:pPr>
        <w:numPr>
          <w:ilvl w:val="0"/>
          <w:numId w:val="31"/>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Dinamički sistem nabavki,</w:t>
      </w:r>
    </w:p>
    <w:p w14:paraId="42F607D9" w14:textId="77777777" w:rsidR="00857A4A" w:rsidRPr="00857A4A" w:rsidRDefault="00857A4A" w:rsidP="00857A4A">
      <w:pPr>
        <w:numPr>
          <w:ilvl w:val="0"/>
          <w:numId w:val="31"/>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Elektronska aukcija,</w:t>
      </w:r>
    </w:p>
    <w:p w14:paraId="7397F19C" w14:textId="77777777" w:rsidR="00857A4A" w:rsidRPr="00857A4A" w:rsidRDefault="00857A4A" w:rsidP="00857A4A">
      <w:pPr>
        <w:numPr>
          <w:ilvl w:val="0"/>
          <w:numId w:val="31"/>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Elektronski katalog,</w:t>
      </w:r>
    </w:p>
    <w:p w14:paraId="271CEF73"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Uslovi za učešće u postupku javne nabavke i posebni osnovi za isključenje,</w:t>
      </w:r>
    </w:p>
    <w:p w14:paraId="1C1AD955"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Kriterijum za izbor najpovoljnije ponude,</w:t>
      </w:r>
    </w:p>
    <w:p w14:paraId="4D106174"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Način, mjesto i vrijeme podnošenja ponuda i otvaranja ponuda,</w:t>
      </w:r>
    </w:p>
    <w:p w14:paraId="0877753D"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Rok za donošenje odluke o izboru,</w:t>
      </w:r>
    </w:p>
    <w:p w14:paraId="69D94D52"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Rok važenja ponude,</w:t>
      </w:r>
    </w:p>
    <w:p w14:paraId="50782A6A" w14:textId="77777777" w:rsidR="00857A4A" w:rsidRPr="00857A4A" w:rsidRDefault="00857A4A" w:rsidP="00857A4A">
      <w:pPr>
        <w:numPr>
          <w:ilvl w:val="1"/>
          <w:numId w:val="30"/>
        </w:numPr>
        <w:spacing w:after="0" w:line="240" w:lineRule="auto"/>
        <w:contextualSpacing/>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Garancija ponude</w:t>
      </w:r>
    </w:p>
    <w:p w14:paraId="2D00065E" w14:textId="77777777" w:rsidR="00857A4A" w:rsidRPr="00857A4A" w:rsidRDefault="00857A4A" w:rsidP="00857A4A">
      <w:pPr>
        <w:spacing w:after="0" w:line="240" w:lineRule="auto"/>
        <w:rPr>
          <w:rFonts w:ascii="Times New Roman" w:eastAsia="Calibri" w:hAnsi="Times New Roman" w:cs="Times New Roman"/>
          <w:color w:val="000000"/>
          <w:sz w:val="24"/>
          <w:szCs w:val="24"/>
          <w:lang w:val="sr-Latn-ME"/>
        </w:rPr>
      </w:pPr>
    </w:p>
    <w:p w14:paraId="7501002A" w14:textId="77777777" w:rsidR="00857A4A" w:rsidRPr="00857A4A" w:rsidRDefault="00857A4A" w:rsidP="00857A4A">
      <w:pPr>
        <w:keepNext/>
        <w:keepLines/>
        <w:numPr>
          <w:ilvl w:val="0"/>
          <w:numId w:val="33"/>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sz w:val="24"/>
          <w:szCs w:val="24"/>
          <w:lang w:val="sr-Latn-ME"/>
        </w:rPr>
      </w:pPr>
      <w:bookmarkStart w:id="2" w:name="_Toc62730554"/>
      <w:r w:rsidRPr="00857A4A">
        <w:rPr>
          <w:rFonts w:ascii="Times New Roman" w:eastAsia="Times New Roman" w:hAnsi="Times New Roman" w:cs="Times New Roman"/>
          <w:b/>
          <w:color w:val="000000"/>
          <w:sz w:val="24"/>
          <w:szCs w:val="24"/>
          <w:lang w:val="sr-Latn-ME"/>
        </w:rPr>
        <w:t>TEHNIČKA SPECIFIKACIJA PREDMETA JAVNE NABAVKE</w:t>
      </w:r>
      <w:r w:rsidRPr="00857A4A">
        <w:rPr>
          <w:rFonts w:ascii="Times New Roman" w:eastAsia="Times New Roman" w:hAnsi="Times New Roman" w:cs="Times New Roman"/>
          <w:b/>
          <w:color w:val="000000"/>
          <w:sz w:val="24"/>
          <w:szCs w:val="24"/>
          <w:vertAlign w:val="superscript"/>
          <w:lang w:val="sr-Latn-ME"/>
        </w:rPr>
        <w:footnoteReference w:id="3"/>
      </w:r>
      <w:bookmarkEnd w:id="2"/>
    </w:p>
    <w:p w14:paraId="4270380E" w14:textId="77777777" w:rsidR="00857A4A" w:rsidRPr="00857A4A" w:rsidRDefault="00857A4A" w:rsidP="00857A4A">
      <w:pPr>
        <w:spacing w:after="0" w:line="240" w:lineRule="auto"/>
        <w:rPr>
          <w:rFonts w:ascii="Times New Roman" w:eastAsia="Calibri" w:hAnsi="Times New Roman" w:cs="Times New Roman"/>
          <w:color w:val="000000"/>
          <w:sz w:val="24"/>
          <w:szCs w:val="24"/>
          <w:lang w:val="sr-Latn-ME"/>
        </w:rPr>
      </w:pPr>
    </w:p>
    <w:p w14:paraId="66234108" w14:textId="77777777" w:rsidR="00857A4A" w:rsidRPr="00857A4A" w:rsidRDefault="00857A4A" w:rsidP="00857A4A">
      <w:pPr>
        <w:numPr>
          <w:ilvl w:val="0"/>
          <w:numId w:val="34"/>
        </w:numPr>
        <w:spacing w:after="0" w:line="240" w:lineRule="auto"/>
        <w:contextualSpacing/>
        <w:jc w:val="both"/>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Naziv i opis predmeta nabavke u cjelini, po partijama i stavkama sa bitnim karakteristikama</w:t>
      </w:r>
    </w:p>
    <w:p w14:paraId="7182C8D6" w14:textId="77777777" w:rsidR="00857A4A" w:rsidRPr="00857A4A" w:rsidRDefault="00857A4A" w:rsidP="00857A4A">
      <w:pPr>
        <w:numPr>
          <w:ilvl w:val="0"/>
          <w:numId w:val="34"/>
        </w:numPr>
        <w:spacing w:after="0" w:line="240" w:lineRule="auto"/>
        <w:contextualSpacing/>
        <w:jc w:val="both"/>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Zahtjevi u pogledu načina izvršavanja predmeta nabavke koji su od značaja za sačinjavanje ponude i izvršenje ugovora</w:t>
      </w:r>
    </w:p>
    <w:p w14:paraId="28E010FC" w14:textId="244DB6F0"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546FE86F" w14:textId="0F0880E1"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5444F075" w14:textId="2ABBEEEF"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06CA1C9F" w14:textId="2FF21893"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75A5835C" w14:textId="2027D30A"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32D7F409" w14:textId="2887838E"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71CE9DE6" w14:textId="7E613C0C"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73499663" w14:textId="0EDA7133"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6D357363" w14:textId="00F6A6B2"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4090D08D" w14:textId="77777777" w:rsidR="00857A4A" w:rsidRPr="00857A4A" w:rsidRDefault="00857A4A" w:rsidP="00857A4A">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sz w:val="24"/>
          <w:szCs w:val="24"/>
          <w:lang w:val="sr-Latn-ME"/>
        </w:rPr>
      </w:pPr>
      <w:bookmarkStart w:id="3" w:name="_Toc62730555"/>
      <w:r w:rsidRPr="00857A4A">
        <w:rPr>
          <w:rFonts w:ascii="Times New Roman" w:eastAsia="Times New Roman" w:hAnsi="Times New Roman" w:cs="Times New Roman"/>
          <w:b/>
          <w:color w:val="000000"/>
          <w:sz w:val="24"/>
          <w:szCs w:val="24"/>
          <w:lang w:val="sr-Latn-ME"/>
        </w:rPr>
        <w:t>DODATNE INFORMACIJE O PREDMETU I POSTUPKU NABAVKE</w:t>
      </w:r>
      <w:r w:rsidRPr="00857A4A">
        <w:rPr>
          <w:rFonts w:ascii="Times New Roman" w:eastAsia="Times New Roman" w:hAnsi="Times New Roman" w:cs="Times New Roman"/>
          <w:b/>
          <w:color w:val="000000"/>
          <w:sz w:val="24"/>
          <w:szCs w:val="24"/>
          <w:vertAlign w:val="superscript"/>
          <w:lang w:val="sr-Latn-ME"/>
        </w:rPr>
        <w:footnoteReference w:id="4"/>
      </w:r>
      <w:bookmarkEnd w:id="3"/>
    </w:p>
    <w:p w14:paraId="0E9D8A3E" w14:textId="77777777" w:rsidR="00857A4A" w:rsidRPr="00857A4A" w:rsidRDefault="00857A4A" w:rsidP="00857A4A">
      <w:pPr>
        <w:spacing w:after="0" w:line="240" w:lineRule="auto"/>
        <w:jc w:val="both"/>
        <w:rPr>
          <w:rFonts w:ascii="Times New Roman" w:eastAsia="Times New Roman" w:hAnsi="Times New Roman" w:cs="Times New Roman"/>
          <w:b/>
          <w:bCs/>
          <w:color w:val="000000"/>
          <w:sz w:val="24"/>
          <w:szCs w:val="24"/>
          <w:lang w:val="sr-Latn-ME"/>
        </w:rPr>
      </w:pPr>
    </w:p>
    <w:p w14:paraId="4CCD17E8" w14:textId="77777777" w:rsidR="00857A4A" w:rsidRPr="00857A4A" w:rsidRDefault="00857A4A" w:rsidP="00857A4A">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sz w:val="24"/>
          <w:szCs w:val="24"/>
          <w:lang w:val="sr-Latn-ME"/>
        </w:rPr>
      </w:pPr>
      <w:r w:rsidRPr="00857A4A">
        <w:rPr>
          <w:rFonts w:ascii="Times New Roman" w:eastAsia="Calibri" w:hAnsi="Times New Roman" w:cs="Times New Roman"/>
          <w:b/>
          <w:bCs/>
          <w:color w:val="000000"/>
          <w:sz w:val="24"/>
          <w:szCs w:val="24"/>
          <w:lang w:val="sr-Latn-ME"/>
        </w:rPr>
        <w:t>Procijenjena vrijednost predmenta nabavke:</w:t>
      </w:r>
      <w:r w:rsidRPr="00857A4A">
        <w:rPr>
          <w:rFonts w:ascii="Times New Roman" w:eastAsia="Calibri" w:hAnsi="Times New Roman" w:cs="Times New Roman"/>
          <w:b/>
          <w:bCs/>
          <w:color w:val="000000"/>
          <w:sz w:val="24"/>
          <w:szCs w:val="24"/>
          <w:vertAlign w:val="superscript"/>
          <w:lang w:val="sr-Latn-ME"/>
        </w:rPr>
        <w:footnoteReference w:id="5"/>
      </w:r>
    </w:p>
    <w:p w14:paraId="731AFFA3" w14:textId="77777777" w:rsidR="00857A4A" w:rsidRPr="00857A4A" w:rsidRDefault="00857A4A" w:rsidP="00857A4A">
      <w:pPr>
        <w:jc w:val="both"/>
        <w:rPr>
          <w:rFonts w:ascii="Times New Roman" w:eastAsia="Calibri" w:hAnsi="Times New Roman" w:cs="Times New Roman"/>
          <w:color w:val="000000"/>
          <w:sz w:val="24"/>
          <w:szCs w:val="24"/>
          <w:lang w:val="sr-Latn-ME"/>
        </w:rPr>
      </w:pPr>
    </w:p>
    <w:p w14:paraId="6DCE00AE" w14:textId="77777777" w:rsidR="00857A4A" w:rsidRPr="00857A4A" w:rsidRDefault="00857A4A" w:rsidP="00857A4A">
      <w:pPr>
        <w:jc w:val="both"/>
        <w:rPr>
          <w:rFonts w:ascii="Times New Roman" w:eastAsia="Calibri" w:hAnsi="Times New Roman" w:cs="Times New Roman"/>
          <w:b/>
          <w:bCs/>
          <w:color w:val="000000"/>
          <w:sz w:val="24"/>
          <w:szCs w:val="24"/>
          <w:lang w:val="sr-Latn-ME"/>
        </w:rPr>
      </w:pPr>
      <w:r w:rsidRPr="00857A4A">
        <w:rPr>
          <w:rFonts w:ascii="Times New Roman" w:eastAsia="Calibri" w:hAnsi="Times New Roman" w:cs="Times New Roman"/>
          <w:color w:val="000000"/>
          <w:sz w:val="24"/>
          <w:szCs w:val="24"/>
          <w:lang w:val="sr-Latn-ME"/>
        </w:rPr>
        <w:sym w:font="Wingdings" w:char="F0A8"/>
      </w:r>
      <w:r w:rsidRPr="00857A4A">
        <w:rPr>
          <w:rFonts w:ascii="Times New Roman" w:eastAsia="Calibri" w:hAnsi="Times New Roman" w:cs="Times New Roman"/>
          <w:color w:val="000000"/>
          <w:sz w:val="24"/>
          <w:szCs w:val="24"/>
          <w:lang w:val="sr-Latn-ME"/>
        </w:rPr>
        <w:t xml:space="preserve"> </w:t>
      </w:r>
      <w:r w:rsidRPr="00857A4A">
        <w:rPr>
          <w:rFonts w:ascii="Times New Roman" w:eastAsia="Calibri" w:hAnsi="Times New Roman" w:cs="Times New Roman"/>
          <w:b/>
          <w:bCs/>
          <w:color w:val="000000"/>
          <w:sz w:val="24"/>
          <w:szCs w:val="24"/>
          <w:lang w:val="sr-Latn-ME"/>
        </w:rPr>
        <w:t>Procijenjena vrijednost predmeta nabavke bez zaključivanja okvirnog sporazuma</w:t>
      </w:r>
      <w:r w:rsidRPr="00857A4A">
        <w:rPr>
          <w:rFonts w:ascii="Times New Roman" w:eastAsia="Calibri" w:hAnsi="Times New Roman" w:cs="Times New Roman"/>
          <w:color w:val="000000"/>
          <w:sz w:val="24"/>
          <w:szCs w:val="24"/>
          <w:lang w:val="sr-Latn-ME"/>
        </w:rPr>
        <w:t>:</w:t>
      </w:r>
    </w:p>
    <w:p w14:paraId="0FD372CC" w14:textId="77777777" w:rsidR="00857A4A" w:rsidRPr="00857A4A" w:rsidRDefault="00857A4A" w:rsidP="00857A4A">
      <w:pPr>
        <w:jc w:val="both"/>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sym w:font="Wingdings" w:char="F0A8"/>
      </w:r>
      <w:r w:rsidRPr="00857A4A">
        <w:rPr>
          <w:rFonts w:ascii="Times New Roman" w:eastAsia="Calibri" w:hAnsi="Times New Roman" w:cs="Times New Roman"/>
          <w:color w:val="000000"/>
          <w:sz w:val="24"/>
          <w:szCs w:val="24"/>
          <w:lang w:val="sr-Latn-ME"/>
        </w:rPr>
        <w:t xml:space="preserve"> po partijama je:</w:t>
      </w:r>
    </w:p>
    <w:p w14:paraId="7FEF6D83" w14:textId="180FC843" w:rsidR="004D2CDB" w:rsidRDefault="00250214" w:rsidP="00857A4A">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Partija 1</w:t>
      </w:r>
      <w:r w:rsidR="004D2CDB" w:rsidRPr="004D2CDB">
        <w:rPr>
          <w:rFonts w:ascii="Times New Roman" w:eastAsia="Calibri" w:hAnsi="Times New Roman" w:cs="Times New Roman"/>
          <w:color w:val="000000"/>
          <w:sz w:val="24"/>
          <w:szCs w:val="24"/>
          <w:lang w:val="sr-Latn-ME"/>
        </w:rPr>
        <w:t>- Prevoz naftnih derivata (eko dizel, BMB 95, BMB 98, lož ulje) na teritoriji Crne Gore sa petrolejskih instalacija u Baru i to sa AC kapaciteta do 18.000 lit (posebno specifikacija za svaki grad u CG)</w:t>
      </w:r>
      <w:r>
        <w:rPr>
          <w:rFonts w:ascii="Times New Roman" w:eastAsia="Calibri" w:hAnsi="Times New Roman" w:cs="Times New Roman"/>
          <w:color w:val="000000"/>
          <w:sz w:val="24"/>
          <w:szCs w:val="24"/>
          <w:lang w:val="sr-Latn-ME"/>
        </w:rPr>
        <w:t>, procijenjene vrijednosti 31.750</w:t>
      </w:r>
      <w:r w:rsidR="004D2CDB">
        <w:rPr>
          <w:rFonts w:ascii="Times New Roman" w:eastAsia="Calibri" w:hAnsi="Times New Roman" w:cs="Times New Roman"/>
          <w:color w:val="000000"/>
          <w:sz w:val="24"/>
          <w:szCs w:val="24"/>
          <w:lang w:val="sr-Latn-ME"/>
        </w:rPr>
        <w:t>,00 €</w:t>
      </w:r>
    </w:p>
    <w:p w14:paraId="6DC3B67B" w14:textId="1B69ECF3" w:rsidR="004D2CDB" w:rsidRDefault="00250214" w:rsidP="00857A4A">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Partija 2</w:t>
      </w:r>
      <w:r w:rsidR="004D2CDB" w:rsidRPr="004D2CDB">
        <w:rPr>
          <w:rFonts w:ascii="Times New Roman" w:eastAsia="Calibri" w:hAnsi="Times New Roman" w:cs="Times New Roman"/>
          <w:color w:val="000000"/>
          <w:sz w:val="24"/>
          <w:szCs w:val="24"/>
          <w:lang w:val="sr-Latn-ME"/>
        </w:rPr>
        <w:t>- Prevoz naftnih derivata (eko dizel, BMB 95, BMB 98, lož ulje) na teritoriji Crne Gore sa petrolejskih instalacija u Baru i to sa AC kapaciteta do 30.000 lit (posebno specifikacija za svaki grad u CG)</w:t>
      </w:r>
      <w:r>
        <w:rPr>
          <w:rFonts w:ascii="Times New Roman" w:eastAsia="Calibri" w:hAnsi="Times New Roman" w:cs="Times New Roman"/>
          <w:color w:val="000000"/>
          <w:sz w:val="24"/>
          <w:szCs w:val="24"/>
          <w:lang w:val="sr-Latn-ME"/>
        </w:rPr>
        <w:t>, procijenjene vrijednosti 29.800</w:t>
      </w:r>
      <w:r w:rsidR="004D2CDB">
        <w:rPr>
          <w:rFonts w:ascii="Times New Roman" w:eastAsia="Calibri" w:hAnsi="Times New Roman" w:cs="Times New Roman"/>
          <w:color w:val="000000"/>
          <w:sz w:val="24"/>
          <w:szCs w:val="24"/>
          <w:lang w:val="sr-Latn-ME"/>
        </w:rPr>
        <w:t>,00 €</w:t>
      </w:r>
    </w:p>
    <w:p w14:paraId="70EA23E6" w14:textId="47F8B1A6" w:rsidR="004D2CDB" w:rsidRDefault="00250214" w:rsidP="00857A4A">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Partija 3</w:t>
      </w:r>
      <w:r w:rsidR="004D2CDB" w:rsidRPr="004D2CDB">
        <w:rPr>
          <w:rFonts w:ascii="Times New Roman" w:eastAsia="Calibri" w:hAnsi="Times New Roman" w:cs="Times New Roman"/>
          <w:color w:val="000000"/>
          <w:sz w:val="24"/>
          <w:szCs w:val="24"/>
          <w:lang w:val="sr-Latn-ME"/>
        </w:rPr>
        <w:t>- Prevoz TNG na relaciji Drač (Albanija)- Podgorica/Cetinje</w:t>
      </w:r>
      <w:r>
        <w:rPr>
          <w:rFonts w:ascii="Times New Roman" w:eastAsia="Calibri" w:hAnsi="Times New Roman" w:cs="Times New Roman"/>
          <w:color w:val="000000"/>
          <w:sz w:val="24"/>
          <w:szCs w:val="24"/>
          <w:lang w:val="sr-Latn-ME"/>
        </w:rPr>
        <w:t>, procijenjene vrijednosti 45.700,00</w:t>
      </w:r>
      <w:r w:rsidR="004D2CDB">
        <w:rPr>
          <w:rFonts w:ascii="Times New Roman" w:eastAsia="Calibri" w:hAnsi="Times New Roman" w:cs="Times New Roman"/>
          <w:color w:val="000000"/>
          <w:sz w:val="24"/>
          <w:szCs w:val="24"/>
          <w:lang w:val="sr-Latn-ME"/>
        </w:rPr>
        <w:t xml:space="preserve"> €</w:t>
      </w:r>
    </w:p>
    <w:p w14:paraId="3D7ED810" w14:textId="4381FD18" w:rsidR="004D2CDB" w:rsidRDefault="00250214" w:rsidP="00857A4A">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Partija 4</w:t>
      </w:r>
      <w:r w:rsidR="004D2CDB" w:rsidRPr="004D2CDB">
        <w:rPr>
          <w:rFonts w:ascii="Times New Roman" w:eastAsia="Calibri" w:hAnsi="Times New Roman" w:cs="Times New Roman"/>
          <w:color w:val="000000"/>
          <w:sz w:val="24"/>
          <w:szCs w:val="24"/>
          <w:lang w:val="sr-Latn-ME"/>
        </w:rPr>
        <w:t>- Prevoz TNG na relaciji Beograd (Smederevo)- Podgorica/Cetinje</w:t>
      </w:r>
      <w:r>
        <w:rPr>
          <w:rFonts w:ascii="Times New Roman" w:eastAsia="Calibri" w:hAnsi="Times New Roman" w:cs="Times New Roman"/>
          <w:color w:val="000000"/>
          <w:sz w:val="24"/>
          <w:szCs w:val="24"/>
          <w:lang w:val="sr-Latn-ME"/>
        </w:rPr>
        <w:t>, procijenjene vrijednosti 61.350</w:t>
      </w:r>
      <w:r w:rsidR="004D2CDB">
        <w:rPr>
          <w:rFonts w:ascii="Times New Roman" w:eastAsia="Calibri" w:hAnsi="Times New Roman" w:cs="Times New Roman"/>
          <w:color w:val="000000"/>
          <w:sz w:val="24"/>
          <w:szCs w:val="24"/>
          <w:lang w:val="sr-Latn-ME"/>
        </w:rPr>
        <w:t>,00 €</w:t>
      </w:r>
    </w:p>
    <w:p w14:paraId="7279DFC9" w14:textId="07A76BD8" w:rsidR="004D2CDB" w:rsidRDefault="00250214" w:rsidP="00857A4A">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Partija 5</w:t>
      </w:r>
      <w:r w:rsidR="004D2CDB" w:rsidRPr="004D2CDB">
        <w:rPr>
          <w:rFonts w:ascii="Times New Roman" w:eastAsia="Calibri" w:hAnsi="Times New Roman" w:cs="Times New Roman"/>
          <w:color w:val="000000"/>
          <w:sz w:val="24"/>
          <w:szCs w:val="24"/>
          <w:lang w:val="sr-Latn-ME"/>
        </w:rPr>
        <w:t>- Prevoz TNG na relaciji Rijeka (Hrvatska)-Podgorica/Cetinje</w:t>
      </w:r>
      <w:r>
        <w:rPr>
          <w:rFonts w:ascii="Times New Roman" w:eastAsia="Calibri" w:hAnsi="Times New Roman" w:cs="Times New Roman"/>
          <w:color w:val="000000"/>
          <w:sz w:val="24"/>
          <w:szCs w:val="24"/>
          <w:lang w:val="sr-Latn-ME"/>
        </w:rPr>
        <w:t>, procijenjene vrijednosti 93.100,00</w:t>
      </w:r>
      <w:r w:rsidR="004D2CDB">
        <w:rPr>
          <w:rFonts w:ascii="Times New Roman" w:eastAsia="Calibri" w:hAnsi="Times New Roman" w:cs="Times New Roman"/>
          <w:color w:val="000000"/>
          <w:sz w:val="24"/>
          <w:szCs w:val="24"/>
          <w:lang w:val="sr-Latn-ME"/>
        </w:rPr>
        <w:t xml:space="preserve"> €</w:t>
      </w:r>
    </w:p>
    <w:p w14:paraId="1F525FEA" w14:textId="2E4B7636" w:rsidR="004D2CDB" w:rsidRDefault="00250214" w:rsidP="00857A4A">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Partija 6</w:t>
      </w:r>
      <w:r w:rsidR="004D2CDB" w:rsidRPr="004D2CDB">
        <w:rPr>
          <w:rFonts w:ascii="Times New Roman" w:eastAsia="Calibri" w:hAnsi="Times New Roman" w:cs="Times New Roman"/>
          <w:color w:val="000000"/>
          <w:sz w:val="24"/>
          <w:szCs w:val="24"/>
          <w:lang w:val="sr-Latn-ME"/>
        </w:rPr>
        <w:t xml:space="preserve"> - Prevoz TNG sa instalacija TNG u Obodu u Cetinju kroz CG, sa AC kapaciteta do 10 T (posebno specifikacija za svaki grad u CG)</w:t>
      </w:r>
      <w:r w:rsidR="004D2CDB">
        <w:rPr>
          <w:rFonts w:ascii="Times New Roman" w:eastAsia="Calibri" w:hAnsi="Times New Roman" w:cs="Times New Roman"/>
          <w:color w:val="000000"/>
          <w:sz w:val="24"/>
          <w:szCs w:val="24"/>
          <w:lang w:val="sr-Latn-ME"/>
        </w:rPr>
        <w:t>, p</w:t>
      </w:r>
      <w:r>
        <w:rPr>
          <w:rFonts w:ascii="Times New Roman" w:eastAsia="Calibri" w:hAnsi="Times New Roman" w:cs="Times New Roman"/>
          <w:color w:val="000000"/>
          <w:sz w:val="24"/>
          <w:szCs w:val="24"/>
          <w:lang w:val="sr-Latn-ME"/>
        </w:rPr>
        <w:t>rocijenjene vrijednosti 37.440,00</w:t>
      </w:r>
      <w:r w:rsidR="004D2CDB">
        <w:rPr>
          <w:rFonts w:ascii="Times New Roman" w:eastAsia="Calibri" w:hAnsi="Times New Roman" w:cs="Times New Roman"/>
          <w:color w:val="000000"/>
          <w:sz w:val="24"/>
          <w:szCs w:val="24"/>
          <w:lang w:val="sr-Latn-ME"/>
        </w:rPr>
        <w:t xml:space="preserve"> €</w:t>
      </w:r>
    </w:p>
    <w:p w14:paraId="4D0F42FB" w14:textId="0E44D5A6" w:rsidR="004D2CDB" w:rsidRDefault="00250214" w:rsidP="00857A4A">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Partija 7</w:t>
      </w:r>
      <w:r w:rsidR="004D2CDB" w:rsidRPr="004D2CDB">
        <w:rPr>
          <w:rFonts w:ascii="Times New Roman" w:eastAsia="Calibri" w:hAnsi="Times New Roman" w:cs="Times New Roman"/>
          <w:color w:val="000000"/>
          <w:sz w:val="24"/>
          <w:szCs w:val="24"/>
          <w:lang w:val="sr-Latn-ME"/>
        </w:rPr>
        <w:t>- Prevoz TNG sa instalacija TNG u Podgorici, sa AC kapaciteta do 10 T (posebno specifikacija za svaki grad u CG)</w:t>
      </w:r>
      <w:r w:rsidR="004D2CDB">
        <w:rPr>
          <w:rFonts w:ascii="Times New Roman" w:eastAsia="Calibri" w:hAnsi="Times New Roman" w:cs="Times New Roman"/>
          <w:color w:val="000000"/>
          <w:sz w:val="24"/>
          <w:szCs w:val="24"/>
          <w:lang w:val="sr-Latn-ME"/>
        </w:rPr>
        <w:t>, procijenjene vrijednos</w:t>
      </w:r>
      <w:r>
        <w:rPr>
          <w:rFonts w:ascii="Times New Roman" w:eastAsia="Calibri" w:hAnsi="Times New Roman" w:cs="Times New Roman"/>
          <w:color w:val="000000"/>
          <w:sz w:val="24"/>
          <w:szCs w:val="24"/>
          <w:lang w:val="sr-Latn-ME"/>
        </w:rPr>
        <w:t>ti 66.960,00</w:t>
      </w:r>
      <w:r w:rsidR="004D2CDB">
        <w:rPr>
          <w:rFonts w:ascii="Times New Roman" w:eastAsia="Calibri" w:hAnsi="Times New Roman" w:cs="Times New Roman"/>
          <w:color w:val="000000"/>
          <w:sz w:val="24"/>
          <w:szCs w:val="24"/>
          <w:lang w:val="sr-Latn-ME"/>
        </w:rPr>
        <w:t xml:space="preserve"> €</w:t>
      </w:r>
    </w:p>
    <w:p w14:paraId="6CC4BE21" w14:textId="77777777" w:rsidR="004D2CDB" w:rsidRDefault="004D2CDB" w:rsidP="00857A4A">
      <w:pPr>
        <w:jc w:val="both"/>
        <w:rPr>
          <w:rFonts w:ascii="Times New Roman" w:eastAsia="Calibri" w:hAnsi="Times New Roman" w:cs="Times New Roman"/>
          <w:color w:val="000000"/>
          <w:sz w:val="24"/>
          <w:szCs w:val="24"/>
          <w:lang w:val="sr-Latn-ME"/>
        </w:rPr>
      </w:pPr>
    </w:p>
    <w:p w14:paraId="33893E0C" w14:textId="77777777" w:rsidR="004D2CDB" w:rsidRDefault="004D2CDB" w:rsidP="00857A4A">
      <w:pPr>
        <w:jc w:val="both"/>
        <w:rPr>
          <w:rFonts w:ascii="Times New Roman" w:eastAsia="Calibri" w:hAnsi="Times New Roman" w:cs="Times New Roman"/>
          <w:color w:val="000000"/>
          <w:sz w:val="24"/>
          <w:szCs w:val="24"/>
          <w:lang w:val="sr-Latn-ME"/>
        </w:rPr>
      </w:pPr>
    </w:p>
    <w:p w14:paraId="3906DFD2" w14:textId="77777777" w:rsidR="004D2CDB" w:rsidRDefault="004D2CDB" w:rsidP="00857A4A">
      <w:pPr>
        <w:jc w:val="both"/>
        <w:rPr>
          <w:rFonts w:ascii="Times New Roman" w:eastAsia="Calibri" w:hAnsi="Times New Roman" w:cs="Times New Roman"/>
          <w:color w:val="000000"/>
          <w:sz w:val="24"/>
          <w:szCs w:val="24"/>
          <w:lang w:val="sr-Latn-ME"/>
        </w:rPr>
      </w:pPr>
    </w:p>
    <w:p w14:paraId="5369CF4F" w14:textId="77777777" w:rsidR="004D2CDB" w:rsidRDefault="004D2CDB" w:rsidP="00857A4A">
      <w:pPr>
        <w:jc w:val="both"/>
        <w:rPr>
          <w:rFonts w:ascii="Times New Roman" w:eastAsia="Calibri" w:hAnsi="Times New Roman" w:cs="Times New Roman"/>
          <w:color w:val="000000"/>
          <w:sz w:val="24"/>
          <w:szCs w:val="24"/>
          <w:lang w:val="sr-Latn-ME"/>
        </w:rPr>
      </w:pPr>
    </w:p>
    <w:p w14:paraId="7C0D7421" w14:textId="69895AAF" w:rsidR="00857A4A" w:rsidRPr="00857A4A" w:rsidRDefault="00857A4A" w:rsidP="00857A4A">
      <w:pPr>
        <w:jc w:val="both"/>
        <w:rPr>
          <w:rFonts w:ascii="Times New Roman" w:eastAsia="Calibri" w:hAnsi="Times New Roman" w:cs="Times New Roman"/>
          <w:color w:val="000000"/>
          <w:sz w:val="24"/>
          <w:szCs w:val="24"/>
          <w:lang w:val="sr-Latn-ME"/>
        </w:rPr>
      </w:pPr>
      <w:r w:rsidRPr="00857A4A">
        <w:rPr>
          <w:rFonts w:ascii="Times New Roman" w:eastAsia="Calibri" w:hAnsi="Times New Roman" w:cs="Times New Roman"/>
          <w:color w:val="000000"/>
          <w:sz w:val="24"/>
          <w:szCs w:val="24"/>
          <w:lang w:val="sr-Latn-ME"/>
        </w:rPr>
        <w:t xml:space="preserve">                                      UKUPNO:   </w:t>
      </w:r>
      <w:r w:rsidR="00250214">
        <w:rPr>
          <w:rFonts w:ascii="Times New Roman" w:eastAsia="Calibri" w:hAnsi="Times New Roman" w:cs="Times New Roman"/>
          <w:color w:val="000000"/>
          <w:sz w:val="24"/>
          <w:szCs w:val="24"/>
          <w:lang w:val="sr-Latn-ME"/>
        </w:rPr>
        <w:t xml:space="preserve">                 366.100,00 </w:t>
      </w:r>
      <w:r w:rsidRPr="00857A4A">
        <w:rPr>
          <w:rFonts w:ascii="Times New Roman" w:eastAsia="Calibri" w:hAnsi="Times New Roman" w:cs="Times New Roman"/>
          <w:color w:val="000000"/>
          <w:sz w:val="24"/>
          <w:szCs w:val="24"/>
          <w:lang w:val="sr-Latn-ME"/>
        </w:rPr>
        <w:t>€.</w:t>
      </w:r>
    </w:p>
    <w:p w14:paraId="1165A9DF" w14:textId="54F5D142" w:rsidR="00857A4A" w:rsidRPr="00177144" w:rsidRDefault="00177144" w:rsidP="00177144">
      <w:pPr>
        <w:jc w:val="both"/>
        <w:rPr>
          <w:rFonts w:ascii="Times New Roman" w:eastAsia="Calibri" w:hAnsi="Times New Roman" w:cs="Times New Roman"/>
          <w:color w:val="000000"/>
          <w:sz w:val="24"/>
          <w:szCs w:val="24"/>
          <w:lang w:val="sr-Latn-ME"/>
        </w:rPr>
      </w:pPr>
      <w:r>
        <w:rPr>
          <w:rFonts w:ascii="Times New Roman" w:eastAsia="Calibri" w:hAnsi="Times New Roman" w:cs="Times New Roman"/>
          <w:color w:val="000000"/>
          <w:sz w:val="24"/>
          <w:szCs w:val="24"/>
          <w:lang w:val="sr-Latn-ME"/>
        </w:rPr>
        <w:t xml:space="preserve"> </w:t>
      </w:r>
    </w:p>
    <w:p w14:paraId="4EF7AA2B" w14:textId="6868CF25"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17DF9D14" w14:textId="003B549D" w:rsidR="00857A4A" w:rsidRPr="00177144" w:rsidRDefault="00857A4A" w:rsidP="008B5397">
      <w:pPr>
        <w:spacing w:after="0" w:line="240" w:lineRule="auto"/>
        <w:rPr>
          <w:rFonts w:ascii="Times New Roman" w:eastAsia="Times New Roman" w:hAnsi="Times New Roman" w:cs="Times New Roman"/>
          <w:color w:val="000000"/>
          <w:sz w:val="24"/>
          <w:szCs w:val="24"/>
          <w:lang w:val="sr-Latn-ME"/>
        </w:rPr>
      </w:pPr>
    </w:p>
    <w:p w14:paraId="34B4F0C2" w14:textId="77777777"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p>
    <w:p w14:paraId="1C851221" w14:textId="77777777" w:rsidR="00177144" w:rsidRPr="00177144" w:rsidRDefault="00177144" w:rsidP="0017714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b/>
          <w:color w:val="000000"/>
          <w:sz w:val="24"/>
          <w:szCs w:val="24"/>
          <w:lang w:val="sr-Latn-ME"/>
        </w:rPr>
        <w:t>PODACI O NARUČIOCIMA KOJI ZAKLJUČUJU ZAJEDNIČKU NABAVKU</w:t>
      </w:r>
    </w:p>
    <w:p w14:paraId="381532B0" w14:textId="77777777"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p>
    <w:p w14:paraId="20465458" w14:textId="53070295"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000000"/>
          <w:sz w:val="24"/>
          <w:szCs w:val="24"/>
          <w:lang w:val="sr-Latn-ME"/>
        </w:rPr>
        <w:t>Za</w:t>
      </w:r>
      <w:r>
        <w:rPr>
          <w:rFonts w:ascii="Times New Roman" w:eastAsia="Times New Roman" w:hAnsi="Times New Roman" w:cs="Times New Roman"/>
          <w:color w:val="000000"/>
          <w:sz w:val="24"/>
          <w:szCs w:val="24"/>
          <w:lang w:val="sr-Latn-ME"/>
        </w:rPr>
        <w:t xml:space="preserve">jednička nabavka se sprovodi: NE </w:t>
      </w:r>
    </w:p>
    <w:p w14:paraId="451E759B" w14:textId="77777777" w:rsidR="00177144" w:rsidRPr="00177144" w:rsidRDefault="00177144" w:rsidP="00177144">
      <w:pPr>
        <w:spacing w:after="0" w:line="240" w:lineRule="auto"/>
        <w:jc w:val="both"/>
        <w:rPr>
          <w:rFonts w:ascii="Arial" w:eastAsia="Times New Roman" w:hAnsi="Arial" w:cs="Arial"/>
          <w:color w:val="000000"/>
          <w:sz w:val="24"/>
          <w:szCs w:val="24"/>
          <w:lang w:val="sr-Latn-ME"/>
        </w:rPr>
      </w:pPr>
    </w:p>
    <w:p w14:paraId="3C9299A5" w14:textId="77777777" w:rsidR="00177144" w:rsidRPr="00177144" w:rsidRDefault="00177144" w:rsidP="00177144">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b/>
          <w:color w:val="000000"/>
          <w:sz w:val="24"/>
          <w:szCs w:val="24"/>
          <w:lang w:val="sr-Latn-ME"/>
        </w:rPr>
        <w:t>PODACI O NARUČIOCIMA KOJI SU UKLJUČENI U CENTRALIZOVANU NABAVKU</w:t>
      </w:r>
    </w:p>
    <w:p w14:paraId="5F1D1CB7" w14:textId="77777777" w:rsidR="00177144" w:rsidRPr="00177144" w:rsidRDefault="00177144" w:rsidP="00177144">
      <w:pPr>
        <w:spacing w:after="0" w:line="240" w:lineRule="auto"/>
        <w:jc w:val="both"/>
        <w:rPr>
          <w:rFonts w:ascii="Times New Roman" w:eastAsia="Times New Roman" w:hAnsi="Times New Roman" w:cs="Times New Roman"/>
          <w:sz w:val="24"/>
          <w:szCs w:val="24"/>
          <w:lang w:val="sr-Latn-ME"/>
        </w:rPr>
      </w:pPr>
    </w:p>
    <w:p w14:paraId="7AE38725" w14:textId="289F7D1C" w:rsidR="00177144" w:rsidRPr="00177144" w:rsidRDefault="00177144" w:rsidP="00177144">
      <w:pPr>
        <w:spacing w:after="0" w:line="240" w:lineRule="auto"/>
        <w:jc w:val="both"/>
        <w:rPr>
          <w:rFonts w:ascii="Times New Roman" w:eastAsia="Times New Roman" w:hAnsi="Times New Roman" w:cs="Times New Roman"/>
          <w:sz w:val="24"/>
          <w:szCs w:val="24"/>
          <w:lang w:val="sr-Latn-ME"/>
        </w:rPr>
      </w:pPr>
      <w:r w:rsidRPr="00177144">
        <w:rPr>
          <w:rFonts w:ascii="Times New Roman" w:eastAsia="Times New Roman" w:hAnsi="Times New Roman" w:cs="Times New Roman"/>
          <w:sz w:val="24"/>
          <w:szCs w:val="24"/>
          <w:lang w:val="sr-Latn-ME"/>
        </w:rPr>
        <w:t>Centralizovana nabavka se sprovodi za</w:t>
      </w:r>
      <w:r>
        <w:rPr>
          <w:rFonts w:ascii="Times New Roman" w:eastAsia="Times New Roman" w:hAnsi="Times New Roman" w:cs="Times New Roman"/>
          <w:sz w:val="24"/>
          <w:szCs w:val="24"/>
          <w:lang w:val="sr-Latn-ME"/>
        </w:rPr>
        <w:t xml:space="preserve">: ne </w:t>
      </w:r>
    </w:p>
    <w:p w14:paraId="05C4A183" w14:textId="77777777" w:rsidR="00177144" w:rsidRPr="00177144" w:rsidRDefault="00177144" w:rsidP="00177144">
      <w:pPr>
        <w:spacing w:after="0" w:line="240" w:lineRule="auto"/>
        <w:jc w:val="both"/>
        <w:rPr>
          <w:rFonts w:ascii="Times New Roman" w:eastAsia="Times New Roman" w:hAnsi="Times New Roman" w:cs="Times New Roman"/>
          <w:sz w:val="24"/>
          <w:szCs w:val="24"/>
          <w:lang w:val="sr-Latn-ME"/>
        </w:rPr>
      </w:pPr>
    </w:p>
    <w:p w14:paraId="6374D6DC" w14:textId="77777777" w:rsidR="00177144" w:rsidRPr="00177144" w:rsidRDefault="00177144" w:rsidP="0017714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177144">
        <w:rPr>
          <w:rFonts w:ascii="Times New Roman" w:eastAsia="Times New Roman" w:hAnsi="Times New Roman" w:cs="Times New Roman"/>
          <w:b/>
          <w:sz w:val="24"/>
          <w:szCs w:val="24"/>
          <w:lang w:val="sr-Latn-ME"/>
        </w:rPr>
        <w:t>NAČIN SPROVOĐENJA ELEKTRONSKE AUKCIJE</w:t>
      </w:r>
    </w:p>
    <w:p w14:paraId="14639F93" w14:textId="77777777" w:rsidR="00177144" w:rsidRPr="00177144" w:rsidRDefault="00177144" w:rsidP="00177144">
      <w:pPr>
        <w:spacing w:after="0" w:line="240" w:lineRule="auto"/>
        <w:jc w:val="both"/>
        <w:rPr>
          <w:rFonts w:ascii="Times New Roman" w:eastAsia="Times New Roman" w:hAnsi="Times New Roman" w:cs="Times New Roman"/>
          <w:sz w:val="24"/>
          <w:szCs w:val="24"/>
          <w:lang w:val="sr-Latn-ME"/>
        </w:rPr>
      </w:pPr>
    </w:p>
    <w:p w14:paraId="4CED8239" w14:textId="636C7CE6" w:rsidR="00177144" w:rsidRPr="00177144" w:rsidRDefault="00177144" w:rsidP="00177144">
      <w:pPr>
        <w:spacing w:after="0" w:line="240" w:lineRule="auto"/>
        <w:jc w:val="both"/>
        <w:rPr>
          <w:rFonts w:ascii="Times New Roman" w:eastAsia="Times New Roman" w:hAnsi="Times New Roman" w:cs="Times New Roman"/>
          <w:color w:val="222A35"/>
          <w:sz w:val="24"/>
          <w:szCs w:val="24"/>
          <w:lang w:val="sr-Latn-ME"/>
        </w:rPr>
      </w:pPr>
      <w:r w:rsidRPr="00177144">
        <w:rPr>
          <w:rFonts w:ascii="Times New Roman" w:eastAsia="Times New Roman" w:hAnsi="Times New Roman" w:cs="Times New Roman"/>
          <w:color w:val="222A35"/>
          <w:sz w:val="24"/>
          <w:szCs w:val="24"/>
          <w:lang w:val="sr-Latn-ME"/>
        </w:rPr>
        <w:t>Elektronska aukcija će se sprovesti nakon ocjene ponuda, kao elektronski proces koji se ponavlja, radi postizanja nove (</w:t>
      </w:r>
      <w:r w:rsidRPr="00177144">
        <w:rPr>
          <w:rFonts w:ascii="Times New Roman" w:eastAsia="Times New Roman" w:hAnsi="Times New Roman" w:cs="Times New Roman"/>
          <w:sz w:val="24"/>
          <w:szCs w:val="24"/>
          <w:u w:val="single"/>
          <w:lang w:val="sr-Latn-ME"/>
        </w:rPr>
        <w:t>upisati kriterijum za koji se sprovodi elektronska aukcija)</w:t>
      </w:r>
      <w:r w:rsidRPr="00177144">
        <w:rPr>
          <w:rFonts w:ascii="Times New Roman" w:eastAsia="Times New Roman" w:hAnsi="Times New Roman" w:cs="Times New Roman"/>
          <w:color w:val="222A35"/>
          <w:sz w:val="24"/>
          <w:szCs w:val="24"/>
          <w:lang w:val="sr-Latn-ME"/>
        </w:rPr>
        <w:t xml:space="preserve">. Ne </w:t>
      </w:r>
    </w:p>
    <w:p w14:paraId="4EA9AAE9" w14:textId="77777777" w:rsidR="00177144" w:rsidRPr="00177144" w:rsidRDefault="00177144" w:rsidP="00177144">
      <w:pPr>
        <w:spacing w:after="0" w:line="240" w:lineRule="auto"/>
        <w:jc w:val="both"/>
        <w:rPr>
          <w:rFonts w:ascii="Arial" w:eastAsia="Times New Roman" w:hAnsi="Arial" w:cs="Arial"/>
          <w:sz w:val="24"/>
          <w:szCs w:val="24"/>
          <w:lang w:val="sr-Latn-ME"/>
        </w:rPr>
      </w:pPr>
    </w:p>
    <w:p w14:paraId="5E0E7D31" w14:textId="77777777" w:rsidR="00177144" w:rsidRPr="00177144" w:rsidRDefault="00177144" w:rsidP="0017714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177144">
        <w:rPr>
          <w:rFonts w:ascii="Times New Roman" w:eastAsia="Times New Roman" w:hAnsi="Times New Roman" w:cs="Times New Roman"/>
          <w:b/>
          <w:sz w:val="24"/>
          <w:szCs w:val="24"/>
          <w:lang w:val="sr-Latn-ME"/>
        </w:rPr>
        <w:t>ELEKTRONSKI KATALOG</w:t>
      </w:r>
      <w:r w:rsidRPr="00177144">
        <w:rPr>
          <w:rFonts w:ascii="Times New Roman" w:eastAsia="Times New Roman" w:hAnsi="Times New Roman" w:cs="Times New Roman"/>
          <w:b/>
          <w:color w:val="FF0000"/>
          <w:sz w:val="24"/>
          <w:szCs w:val="24"/>
          <w:lang w:val="sr-Latn-ME"/>
        </w:rPr>
        <w:t xml:space="preserve"> </w:t>
      </w:r>
    </w:p>
    <w:p w14:paraId="6CE5A4C1" w14:textId="77777777" w:rsidR="00177144" w:rsidRPr="00177144" w:rsidRDefault="00177144" w:rsidP="00177144">
      <w:pPr>
        <w:spacing w:after="0" w:line="240" w:lineRule="auto"/>
        <w:jc w:val="both"/>
        <w:rPr>
          <w:rFonts w:ascii="Times New Roman" w:eastAsia="Times New Roman" w:hAnsi="Times New Roman" w:cs="Times New Roman"/>
          <w:color w:val="FF0000"/>
          <w:sz w:val="24"/>
          <w:szCs w:val="24"/>
          <w:lang w:val="sr-Latn-ME"/>
        </w:rPr>
      </w:pPr>
    </w:p>
    <w:p w14:paraId="14C3E2F5" w14:textId="3DE9E39D"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222A35"/>
          <w:sz w:val="24"/>
          <w:szCs w:val="24"/>
          <w:lang w:val="sr-Latn-ME"/>
        </w:rPr>
        <w:t xml:space="preserve">Elektronski katalog sastavlja ponuđač u skladu s tehničkim specifikacijama i u formi: NE </w:t>
      </w:r>
    </w:p>
    <w:p w14:paraId="39E68C0C" w14:textId="77777777" w:rsidR="00177144" w:rsidRPr="00177144" w:rsidRDefault="00177144" w:rsidP="0017714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sr-Latn-ME"/>
        </w:rPr>
      </w:pPr>
      <w:r w:rsidRPr="00177144">
        <w:rPr>
          <w:rFonts w:ascii="Times New Roman" w:eastAsia="Times New Roman" w:hAnsi="Times New Roman" w:cs="Times New Roman"/>
          <w:b/>
          <w:sz w:val="24"/>
          <w:szCs w:val="24"/>
          <w:lang w:val="sr-Latn-ME"/>
        </w:rPr>
        <w:t>PONUDA SA VARIJANTAMA</w:t>
      </w:r>
    </w:p>
    <w:p w14:paraId="5C97874B" w14:textId="77777777" w:rsidR="00177144" w:rsidRPr="00177144" w:rsidRDefault="00177144" w:rsidP="00177144">
      <w:pPr>
        <w:spacing w:after="0" w:line="240" w:lineRule="auto"/>
        <w:jc w:val="both"/>
        <w:rPr>
          <w:rFonts w:ascii="Times New Roman" w:eastAsia="Times New Roman" w:hAnsi="Times New Roman" w:cs="Times New Roman"/>
          <w:b/>
          <w:bCs/>
          <w:color w:val="000000"/>
          <w:sz w:val="24"/>
          <w:szCs w:val="24"/>
          <w:lang w:val="sr-Latn-ME"/>
        </w:rPr>
      </w:pPr>
    </w:p>
    <w:p w14:paraId="3C2E2768" w14:textId="77777777" w:rsidR="00177144" w:rsidRPr="00177144" w:rsidRDefault="00177144" w:rsidP="00177144">
      <w:pPr>
        <w:spacing w:after="0" w:line="240" w:lineRule="auto"/>
        <w:jc w:val="both"/>
        <w:rPr>
          <w:rFonts w:ascii="Times New Roman" w:eastAsia="Times New Roman" w:hAnsi="Times New Roman" w:cs="Times New Roman"/>
          <w:sz w:val="24"/>
          <w:szCs w:val="24"/>
          <w:lang w:val="sr-Latn-ME"/>
        </w:rPr>
      </w:pPr>
      <w:r w:rsidRPr="00177144">
        <w:rPr>
          <w:rFonts w:ascii="Times New Roman" w:eastAsia="Times New Roman" w:hAnsi="Times New Roman" w:cs="Times New Roman"/>
          <w:sz w:val="24"/>
          <w:szCs w:val="24"/>
          <w:lang w:val="sr-Latn-ME"/>
        </w:rPr>
        <w:t>Mogućnost podnošenja ponude sa varijantama</w:t>
      </w:r>
    </w:p>
    <w:p w14:paraId="51AA8E7B" w14:textId="77777777" w:rsidR="00177144" w:rsidRPr="00177144" w:rsidRDefault="00177144" w:rsidP="00177144">
      <w:pPr>
        <w:spacing w:after="0" w:line="240" w:lineRule="auto"/>
        <w:jc w:val="both"/>
        <w:rPr>
          <w:rFonts w:ascii="Times New Roman" w:eastAsia="Times New Roman" w:hAnsi="Times New Roman" w:cs="Times New Roman"/>
          <w:sz w:val="24"/>
          <w:szCs w:val="24"/>
          <w:lang w:val="sr-Latn-ME"/>
        </w:rPr>
      </w:pPr>
    </w:p>
    <w:p w14:paraId="1728EC63" w14:textId="77777777"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000000"/>
          <w:sz w:val="24"/>
          <w:szCs w:val="24"/>
          <w:lang w:val="sr-Latn-ME"/>
        </w:rPr>
        <w:sym w:font="Wingdings" w:char="F0A8"/>
      </w:r>
      <w:r w:rsidRPr="00177144">
        <w:rPr>
          <w:rFonts w:ascii="Times New Roman" w:eastAsia="Times New Roman" w:hAnsi="Times New Roman" w:cs="Times New Roman"/>
          <w:color w:val="000000"/>
          <w:sz w:val="24"/>
          <w:szCs w:val="24"/>
          <w:lang w:val="sr-Latn-ME"/>
        </w:rPr>
        <w:t xml:space="preserve"> </w:t>
      </w:r>
      <w:r w:rsidRPr="00177144">
        <w:rPr>
          <w:rFonts w:ascii="Times New Roman" w:eastAsia="Times New Roman" w:hAnsi="Times New Roman" w:cs="Times New Roman"/>
          <w:sz w:val="24"/>
          <w:szCs w:val="24"/>
          <w:lang w:val="sr-Latn-ME"/>
        </w:rPr>
        <w:t>Varijante ponude nijesu dozvoljene i neće biti razmatrane.</w:t>
      </w:r>
    </w:p>
    <w:p w14:paraId="0610B7DC" w14:textId="77777777" w:rsidR="00177144" w:rsidRPr="00177144" w:rsidRDefault="00177144" w:rsidP="00177144">
      <w:pPr>
        <w:spacing w:after="0" w:line="240" w:lineRule="auto"/>
        <w:jc w:val="both"/>
        <w:rPr>
          <w:rFonts w:ascii="Times New Roman" w:eastAsia="Times New Roman" w:hAnsi="Times New Roman" w:cs="Times New Roman"/>
          <w:b/>
          <w:bCs/>
          <w:color w:val="FF0000"/>
          <w:sz w:val="24"/>
          <w:szCs w:val="24"/>
          <w:lang w:val="sr-Latn-ME"/>
        </w:rPr>
      </w:pPr>
    </w:p>
    <w:p w14:paraId="4A6A39BB" w14:textId="77777777" w:rsidR="00177144" w:rsidRPr="00177144" w:rsidRDefault="00177144" w:rsidP="0017714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sr-Latn-ME"/>
        </w:rPr>
      </w:pPr>
      <w:r w:rsidRPr="00177144">
        <w:rPr>
          <w:rFonts w:ascii="Times New Roman" w:eastAsia="Times New Roman" w:hAnsi="Times New Roman" w:cs="Times New Roman"/>
          <w:b/>
          <w:sz w:val="24"/>
          <w:szCs w:val="24"/>
          <w:lang w:val="sr-Latn-ME"/>
        </w:rPr>
        <w:t>REZERVISANA NABAVKA</w:t>
      </w:r>
    </w:p>
    <w:p w14:paraId="6835875C" w14:textId="77777777" w:rsidR="00177144" w:rsidRPr="00177144" w:rsidRDefault="00177144" w:rsidP="00177144">
      <w:pPr>
        <w:spacing w:after="0" w:line="240" w:lineRule="auto"/>
        <w:jc w:val="both"/>
        <w:rPr>
          <w:rFonts w:ascii="Times New Roman" w:eastAsia="Times New Roman" w:hAnsi="Times New Roman" w:cs="Times New Roman"/>
          <w:b/>
          <w:bCs/>
          <w:color w:val="FF0000"/>
          <w:sz w:val="24"/>
          <w:szCs w:val="24"/>
          <w:lang w:val="sr-Latn-ME"/>
        </w:rPr>
      </w:pPr>
    </w:p>
    <w:p w14:paraId="793A7FE7" w14:textId="77777777"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000000"/>
          <w:sz w:val="24"/>
          <w:szCs w:val="24"/>
          <w:lang w:val="sr-Latn-ME"/>
        </w:rPr>
        <w:sym w:font="Wingdings" w:char="F0A8"/>
      </w:r>
      <w:r w:rsidRPr="00177144">
        <w:rPr>
          <w:rFonts w:ascii="Times New Roman" w:eastAsia="Times New Roman" w:hAnsi="Times New Roman" w:cs="Times New Roman"/>
          <w:color w:val="000000"/>
          <w:sz w:val="24"/>
          <w:szCs w:val="24"/>
          <w:lang w:val="sr-Latn-ME"/>
        </w:rPr>
        <w:t xml:space="preserve"> Ne</w:t>
      </w:r>
    </w:p>
    <w:p w14:paraId="5449BF2C" w14:textId="77777777" w:rsidR="00177144" w:rsidRPr="00177144" w:rsidRDefault="00177144" w:rsidP="00177144">
      <w:pPr>
        <w:spacing w:after="0" w:line="240" w:lineRule="auto"/>
        <w:jc w:val="both"/>
        <w:rPr>
          <w:rFonts w:ascii="Times New Roman" w:eastAsia="Times New Roman" w:hAnsi="Times New Roman" w:cs="Times New Roman"/>
          <w:b/>
          <w:bCs/>
          <w:color w:val="FF0000"/>
          <w:sz w:val="24"/>
          <w:szCs w:val="24"/>
          <w:lang w:val="sr-Latn-ME"/>
        </w:rPr>
      </w:pPr>
    </w:p>
    <w:p w14:paraId="2C37D75F" w14:textId="77777777" w:rsidR="00177144" w:rsidRPr="00177144" w:rsidRDefault="00177144" w:rsidP="00177144">
      <w:pPr>
        <w:spacing w:after="0" w:line="240" w:lineRule="auto"/>
        <w:jc w:val="both"/>
        <w:rPr>
          <w:rFonts w:ascii="Times New Roman" w:eastAsia="Times New Roman" w:hAnsi="Times New Roman" w:cs="Times New Roman"/>
          <w:bCs/>
          <w:color w:val="000000"/>
          <w:sz w:val="24"/>
          <w:szCs w:val="24"/>
          <w:lang w:val="sr-Latn-ME"/>
        </w:rPr>
      </w:pPr>
      <w:r w:rsidRPr="00177144">
        <w:rPr>
          <w:rFonts w:ascii="Times New Roman" w:eastAsia="Times New Roman" w:hAnsi="Times New Roman" w:cs="Times New Roman"/>
          <w:bCs/>
          <w:color w:val="000000"/>
          <w:sz w:val="24"/>
          <w:szCs w:val="24"/>
          <w:lang w:val="sr-Latn-ME"/>
        </w:rPr>
        <w:t>Vrsta i uslovi rezervisane nabavke:__________________________ .</w:t>
      </w:r>
    </w:p>
    <w:p w14:paraId="754E2FED" w14:textId="77777777" w:rsidR="00177144" w:rsidRPr="00177144" w:rsidRDefault="00177144" w:rsidP="00177144">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sz w:val="24"/>
          <w:szCs w:val="32"/>
          <w:lang w:val="sr-Latn-ME"/>
        </w:rPr>
      </w:pPr>
      <w:bookmarkStart w:id="4" w:name="_Toc62730556"/>
      <w:r w:rsidRPr="00177144">
        <w:rPr>
          <w:rFonts w:ascii="Times New Roman" w:eastAsia="Times New Roman" w:hAnsi="Times New Roman" w:cs="Times New Roman"/>
          <w:b/>
          <w:sz w:val="24"/>
          <w:szCs w:val="32"/>
          <w:lang w:val="sr-Latn-ME"/>
        </w:rPr>
        <w:t>NAČIN UTVRĐIVANJA EKVIVALENTNOSTI</w:t>
      </w:r>
      <w:bookmarkEnd w:id="4"/>
    </w:p>
    <w:p w14:paraId="53917DD3" w14:textId="77777777" w:rsidR="00177144" w:rsidRPr="00177144" w:rsidRDefault="00177144" w:rsidP="00177144">
      <w:pPr>
        <w:spacing w:after="0" w:line="240" w:lineRule="auto"/>
        <w:jc w:val="both"/>
        <w:rPr>
          <w:rFonts w:ascii="Arial" w:eastAsia="Times New Roman" w:hAnsi="Arial" w:cs="Arial"/>
          <w:bCs/>
          <w:color w:val="FF0000"/>
          <w:sz w:val="24"/>
          <w:szCs w:val="24"/>
          <w:lang w:val="sr-Latn-ME"/>
        </w:rPr>
      </w:pPr>
    </w:p>
    <w:p w14:paraId="0F94E2B2" w14:textId="35286F50" w:rsidR="00177144" w:rsidRPr="00177144" w:rsidRDefault="00177144" w:rsidP="00177144">
      <w:pPr>
        <w:spacing w:after="0" w:line="240" w:lineRule="auto"/>
        <w:jc w:val="both"/>
        <w:rPr>
          <w:rFonts w:ascii="Times New Roman" w:eastAsia="Times New Roman" w:hAnsi="Times New Roman" w:cs="Times New Roman"/>
          <w:bCs/>
          <w:color w:val="000000"/>
          <w:sz w:val="24"/>
          <w:szCs w:val="24"/>
          <w:lang w:val="sr-Latn-ME"/>
        </w:rPr>
      </w:pPr>
      <w:r w:rsidRPr="00177144">
        <w:rPr>
          <w:rFonts w:ascii="Times New Roman" w:eastAsia="Times New Roman" w:hAnsi="Times New Roman" w:cs="Times New Roman"/>
          <w:bCs/>
          <w:color w:val="000000"/>
          <w:sz w:val="24"/>
          <w:szCs w:val="24"/>
          <w:lang w:val="sr-Latn-ME"/>
        </w:rPr>
        <w:lastRenderedPageBreak/>
        <w:t xml:space="preserve">Nije primenljivo. </w:t>
      </w:r>
    </w:p>
    <w:p w14:paraId="5DC96E60" w14:textId="77777777" w:rsidR="00177144" w:rsidRPr="00177144" w:rsidRDefault="00177144" w:rsidP="00177144">
      <w:pPr>
        <w:spacing w:after="0" w:line="240" w:lineRule="auto"/>
        <w:jc w:val="both"/>
        <w:rPr>
          <w:rFonts w:ascii="Arial" w:eastAsia="Times New Roman" w:hAnsi="Arial" w:cs="Arial"/>
          <w:bCs/>
          <w:color w:val="FF0000"/>
          <w:sz w:val="24"/>
          <w:szCs w:val="24"/>
          <w:lang w:val="sr-Latn-ME"/>
        </w:rPr>
      </w:pPr>
    </w:p>
    <w:p w14:paraId="139C3D0F" w14:textId="77777777" w:rsidR="00177144" w:rsidRPr="00177144" w:rsidRDefault="00177144" w:rsidP="00177144">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32"/>
          <w:lang w:val="sr-Latn-ME"/>
        </w:rPr>
      </w:pPr>
      <w:bookmarkStart w:id="5" w:name="_Toc62730557"/>
      <w:r w:rsidRPr="00177144">
        <w:rPr>
          <w:rFonts w:ascii="Times New Roman" w:eastAsia="Times New Roman" w:hAnsi="Times New Roman" w:cs="Times New Roman"/>
          <w:b/>
          <w:sz w:val="24"/>
          <w:szCs w:val="32"/>
          <w:lang w:val="sr-Latn-ME"/>
        </w:rPr>
        <w:t>OSNOVI ZA OBAVEZNO ISKLJUČENJE IZ POSTUPKA JAVNE NABAVKE</w:t>
      </w:r>
      <w:bookmarkEnd w:id="5"/>
    </w:p>
    <w:p w14:paraId="6BDF164E" w14:textId="77777777" w:rsidR="00177144" w:rsidRPr="00177144" w:rsidRDefault="00177144" w:rsidP="00177144">
      <w:pPr>
        <w:spacing w:after="0" w:line="240" w:lineRule="auto"/>
        <w:jc w:val="both"/>
        <w:rPr>
          <w:rFonts w:ascii="Arial" w:eastAsia="Times New Roman" w:hAnsi="Arial" w:cs="Arial"/>
          <w:sz w:val="24"/>
          <w:szCs w:val="24"/>
          <w:lang w:val="sr-Latn-ME"/>
        </w:rPr>
      </w:pPr>
    </w:p>
    <w:p w14:paraId="68678E78" w14:textId="3969D80F" w:rsidR="00177144" w:rsidRDefault="00177144" w:rsidP="00177144">
      <w:pPr>
        <w:spacing w:after="0" w:line="240" w:lineRule="auto"/>
        <w:jc w:val="both"/>
        <w:rPr>
          <w:rFonts w:ascii="Times New Roman" w:eastAsia="Times New Roman" w:hAnsi="Times New Roman" w:cs="Times New Roman"/>
          <w:sz w:val="24"/>
          <w:szCs w:val="24"/>
          <w:lang w:val="sr-Latn-ME"/>
        </w:rPr>
      </w:pPr>
      <w:r w:rsidRPr="00177144">
        <w:rPr>
          <w:rFonts w:ascii="Times New Roman" w:eastAsia="Times New Roman" w:hAnsi="Times New Roman" w:cs="Times New Roman"/>
          <w:sz w:val="24"/>
          <w:szCs w:val="24"/>
          <w:lang w:val="sr-Latn-ME"/>
        </w:rPr>
        <w:t xml:space="preserve">Privredni subjekat će se isključiti iz postupka javne nabavke, ako: </w:t>
      </w:r>
    </w:p>
    <w:p w14:paraId="2C928081" w14:textId="3718A1B5" w:rsidR="00177144" w:rsidRPr="00A55591" w:rsidRDefault="00177144" w:rsidP="00177144">
      <w:pPr>
        <w:pStyle w:val="ListParagraph"/>
        <w:numPr>
          <w:ilvl w:val="0"/>
          <w:numId w:val="35"/>
        </w:numPr>
        <w:spacing w:after="0" w:line="240" w:lineRule="auto"/>
        <w:jc w:val="both"/>
        <w:rPr>
          <w:rFonts w:ascii="Times New Roman" w:eastAsia="Times New Roman" w:hAnsi="Times New Roman" w:cs="Times New Roman"/>
          <w:sz w:val="24"/>
          <w:szCs w:val="24"/>
          <w:lang w:val="sr-Latn-ME"/>
        </w:rPr>
      </w:pPr>
      <w:r w:rsidRPr="00A55591">
        <w:rPr>
          <w:rFonts w:ascii="Times New Roman" w:eastAsia="Times New Roman" w:hAnsi="Times New Roman" w:cs="Times New Roman"/>
          <w:sz w:val="24"/>
          <w:szCs w:val="24"/>
          <w:lang w:val="sr-Latn-ME"/>
        </w:rPr>
        <w:t>je vršio neprimjeren uticaj u smislu člana 38 stav 2 tačka 1 ovog zakona;</w:t>
      </w:r>
    </w:p>
    <w:p w14:paraId="32FFB86F" w14:textId="2A75540B" w:rsidR="00177144" w:rsidRPr="00A55591" w:rsidRDefault="00177144" w:rsidP="00177144">
      <w:pPr>
        <w:pStyle w:val="ListParagraph"/>
        <w:numPr>
          <w:ilvl w:val="0"/>
          <w:numId w:val="35"/>
        </w:numPr>
        <w:spacing w:after="0" w:line="240" w:lineRule="auto"/>
        <w:jc w:val="both"/>
        <w:rPr>
          <w:rFonts w:ascii="Times New Roman" w:eastAsia="Times New Roman" w:hAnsi="Times New Roman" w:cs="Times New Roman"/>
          <w:sz w:val="24"/>
          <w:szCs w:val="24"/>
          <w:lang w:val="sr-Latn-ME"/>
        </w:rPr>
      </w:pPr>
      <w:r w:rsidRPr="00A55591">
        <w:rPr>
          <w:rFonts w:ascii="Times New Roman" w:eastAsia="Times New Roman" w:hAnsi="Times New Roman" w:cs="Times New Roman"/>
          <w:sz w:val="24"/>
          <w:szCs w:val="24"/>
          <w:lang w:val="sr-Latn-ME"/>
        </w:rPr>
        <w:t>postoji sukob interesa iz člana 41 stav 1 tačka 2 ili člana 42 ovog zakona;</w:t>
      </w:r>
    </w:p>
    <w:p w14:paraId="7225E676" w14:textId="4909881F" w:rsidR="00177144" w:rsidRPr="00A55591" w:rsidRDefault="00177144" w:rsidP="00177144">
      <w:pPr>
        <w:pStyle w:val="ListParagraph"/>
        <w:numPr>
          <w:ilvl w:val="0"/>
          <w:numId w:val="35"/>
        </w:numPr>
        <w:spacing w:after="0" w:line="240" w:lineRule="auto"/>
        <w:jc w:val="both"/>
        <w:rPr>
          <w:rFonts w:ascii="Times New Roman" w:eastAsia="Times New Roman" w:hAnsi="Times New Roman" w:cs="Times New Roman"/>
          <w:sz w:val="24"/>
          <w:szCs w:val="24"/>
          <w:lang w:val="sr-Latn-ME"/>
        </w:rPr>
      </w:pPr>
      <w:r w:rsidRPr="00A55591">
        <w:rPr>
          <w:rFonts w:ascii="Times New Roman" w:eastAsia="Times New Roman" w:hAnsi="Times New Roman" w:cs="Times New Roman"/>
          <w:sz w:val="24"/>
          <w:szCs w:val="24"/>
          <w:lang w:val="sr-Latn-ME"/>
        </w:rPr>
        <w:t>ne ispunjava uslov iz člana 99 ovog zakona;</w:t>
      </w:r>
    </w:p>
    <w:p w14:paraId="0DB7EFF2" w14:textId="4399ADC9" w:rsidR="00177144" w:rsidRPr="00A55591" w:rsidRDefault="00177144" w:rsidP="00177144">
      <w:pPr>
        <w:pStyle w:val="ListParagraph"/>
        <w:numPr>
          <w:ilvl w:val="0"/>
          <w:numId w:val="35"/>
        </w:numPr>
        <w:spacing w:after="0" w:line="240" w:lineRule="auto"/>
        <w:jc w:val="both"/>
        <w:rPr>
          <w:rFonts w:ascii="Times New Roman" w:eastAsia="Times New Roman" w:hAnsi="Times New Roman" w:cs="Times New Roman"/>
          <w:sz w:val="24"/>
          <w:szCs w:val="24"/>
          <w:lang w:val="sr-Latn-ME"/>
        </w:rPr>
      </w:pPr>
      <w:r w:rsidRPr="00A55591">
        <w:rPr>
          <w:rFonts w:ascii="Times New Roman" w:eastAsia="Times New Roman" w:hAnsi="Times New Roman" w:cs="Times New Roman"/>
          <w:sz w:val="24"/>
          <w:szCs w:val="24"/>
          <w:lang w:val="sr-Latn-ME"/>
        </w:rPr>
        <w:t>ne ispunjava uslov iz člana 102, 104 ili 106 ovog zakona predviđen tenderskom dokumentacijom;</w:t>
      </w:r>
    </w:p>
    <w:p w14:paraId="511E8BEC" w14:textId="77777777" w:rsidR="00177144" w:rsidRPr="00A55591" w:rsidRDefault="00177144" w:rsidP="00177144">
      <w:pPr>
        <w:numPr>
          <w:ilvl w:val="0"/>
          <w:numId w:val="35"/>
        </w:numPr>
        <w:spacing w:after="0" w:line="240" w:lineRule="auto"/>
        <w:rPr>
          <w:rFonts w:ascii="Liberation Serif" w:hAnsi="Liberation Serif" w:cs="Liberation Serif"/>
          <w:sz w:val="24"/>
          <w:szCs w:val="24"/>
          <w:lang w:val="sr-Latn-ME"/>
        </w:rPr>
      </w:pPr>
      <w:r w:rsidRPr="00A55591">
        <w:rPr>
          <w:rFonts w:ascii="Liberation Serif" w:hAnsi="Liberation Serif" w:cs="Liberation Serif"/>
          <w:sz w:val="24"/>
          <w:szCs w:val="24"/>
          <w:lang w:val="sr-Latn-ME"/>
        </w:rPr>
        <w:t>nije dostavio izjavu privrednog subjekta ili dostavljena izjava ne sadrži informacije i podatke tražene tenderskom dokumentacijom ili je nepravilno sačinjena;</w:t>
      </w:r>
    </w:p>
    <w:p w14:paraId="1BEAC6E9" w14:textId="77777777" w:rsidR="00177144" w:rsidRPr="00A55591" w:rsidRDefault="00177144" w:rsidP="00177144">
      <w:pPr>
        <w:numPr>
          <w:ilvl w:val="0"/>
          <w:numId w:val="35"/>
        </w:numPr>
        <w:spacing w:after="0" w:line="240" w:lineRule="auto"/>
        <w:rPr>
          <w:rFonts w:ascii="Liberation Serif" w:hAnsi="Liberation Serif" w:cs="Liberation Serif"/>
          <w:sz w:val="24"/>
          <w:szCs w:val="24"/>
          <w:lang w:val="sr-Latn-ME"/>
        </w:rPr>
      </w:pPr>
      <w:r w:rsidRPr="00A55591">
        <w:rPr>
          <w:rFonts w:ascii="Liberation Serif" w:hAnsi="Liberation Serif" w:cs="Liberation Serif"/>
          <w:sz w:val="24"/>
          <w:szCs w:val="24"/>
          <w:lang w:val="sr-Latn-ME"/>
        </w:rPr>
        <w:t>postoji razlog na osnovu kojeg se smatra da je odustao od prijave, odnosno ponude, a koji je propisan članom 120 stav 15 ovog zakona;</w:t>
      </w:r>
    </w:p>
    <w:p w14:paraId="18DD9AE2" w14:textId="77777777" w:rsidR="00177144" w:rsidRPr="00A55591" w:rsidRDefault="00177144" w:rsidP="00177144">
      <w:pPr>
        <w:numPr>
          <w:ilvl w:val="0"/>
          <w:numId w:val="35"/>
        </w:numPr>
        <w:spacing w:after="0" w:line="240" w:lineRule="auto"/>
        <w:rPr>
          <w:rFonts w:ascii="Liberation Serif" w:hAnsi="Liberation Serif" w:cs="Liberation Serif"/>
          <w:sz w:val="24"/>
          <w:szCs w:val="24"/>
          <w:lang w:val="sr-Latn-ME"/>
        </w:rPr>
      </w:pPr>
      <w:r w:rsidRPr="00A55591">
        <w:rPr>
          <w:rFonts w:ascii="Liberation Serif" w:hAnsi="Liberation Serif" w:cs="Liberation Serif"/>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88B9976" w14:textId="77777777" w:rsidR="00177144" w:rsidRPr="00A55591" w:rsidRDefault="00177144" w:rsidP="00177144">
      <w:pPr>
        <w:numPr>
          <w:ilvl w:val="0"/>
          <w:numId w:val="35"/>
        </w:numPr>
        <w:spacing w:after="0" w:line="240" w:lineRule="auto"/>
        <w:rPr>
          <w:rFonts w:ascii="Liberation Serif" w:hAnsi="Liberation Serif" w:cs="Liberation Serif"/>
          <w:sz w:val="24"/>
          <w:szCs w:val="24"/>
          <w:lang w:val="sr-Latn-ME"/>
        </w:rPr>
      </w:pPr>
      <w:r w:rsidRPr="00A55591">
        <w:rPr>
          <w:rFonts w:ascii="Liberation Serif" w:hAnsi="Liberation Serif" w:cs="Liberation Serif"/>
          <w:sz w:val="24"/>
          <w:szCs w:val="24"/>
          <w:lang w:val="sr-Latn-ME"/>
        </w:rPr>
        <w:t>postoji drugi razlog propisan ovim zakonom.</w:t>
      </w:r>
    </w:p>
    <w:p w14:paraId="79ACE290" w14:textId="77777777" w:rsidR="00177144" w:rsidRPr="00A55591" w:rsidRDefault="00177144" w:rsidP="00A55591">
      <w:pPr>
        <w:spacing w:after="0" w:line="240" w:lineRule="auto"/>
        <w:ind w:left="360"/>
        <w:jc w:val="both"/>
        <w:rPr>
          <w:rFonts w:ascii="Times New Roman" w:eastAsia="Times New Roman" w:hAnsi="Times New Roman" w:cs="Times New Roman"/>
          <w:sz w:val="24"/>
          <w:szCs w:val="24"/>
          <w:lang w:val="sr-Latn-ME"/>
        </w:rPr>
      </w:pPr>
    </w:p>
    <w:p w14:paraId="07F6A1E5" w14:textId="77777777" w:rsidR="00A55591" w:rsidRPr="00A55591" w:rsidRDefault="00A55591" w:rsidP="00A55591">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sz w:val="24"/>
          <w:szCs w:val="32"/>
          <w:lang w:val="sr-Latn-ME"/>
        </w:rPr>
      </w:pPr>
      <w:bookmarkStart w:id="6" w:name="_Toc62730558"/>
      <w:r w:rsidRPr="00A55591">
        <w:rPr>
          <w:rFonts w:ascii="Times New Roman" w:eastAsia="Times New Roman" w:hAnsi="Times New Roman" w:cs="Times New Roman"/>
          <w:b/>
          <w:sz w:val="24"/>
          <w:szCs w:val="32"/>
          <w:lang w:val="sr-Latn-ME"/>
        </w:rPr>
        <w:t>SREDSTVA FINANSIJSKOG OBEZBJEĐENJA UGOVORA O JAVNOJ NABAVCI</w:t>
      </w:r>
      <w:bookmarkEnd w:id="6"/>
    </w:p>
    <w:p w14:paraId="1BAD8019" w14:textId="77777777" w:rsidR="00A55591" w:rsidRPr="00A55591" w:rsidRDefault="00A55591" w:rsidP="00A55591">
      <w:pPr>
        <w:spacing w:after="0" w:line="240" w:lineRule="auto"/>
        <w:jc w:val="both"/>
        <w:rPr>
          <w:rFonts w:ascii="Arial" w:eastAsia="Times New Roman" w:hAnsi="Arial" w:cs="Arial"/>
          <w:color w:val="000000"/>
          <w:sz w:val="24"/>
          <w:szCs w:val="24"/>
          <w:lang w:val="sr-Latn-ME"/>
        </w:rPr>
      </w:pPr>
    </w:p>
    <w:p w14:paraId="6A17F182" w14:textId="71D7EA98" w:rsidR="00A55591" w:rsidRPr="00A55591" w:rsidRDefault="00A55591" w:rsidP="00A55591">
      <w:pPr>
        <w:spacing w:after="0" w:line="240" w:lineRule="auto"/>
        <w:jc w:val="both"/>
        <w:rPr>
          <w:rFonts w:ascii="Times New Roman" w:eastAsia="Times New Roman" w:hAnsi="Times New Roman" w:cs="Times New Roman"/>
          <w:color w:val="000000"/>
          <w:sz w:val="24"/>
          <w:szCs w:val="24"/>
          <w:lang w:val="sr-Latn-ME"/>
        </w:rPr>
      </w:pPr>
      <w:r w:rsidRPr="00A55591">
        <w:rPr>
          <w:rFonts w:ascii="Times New Roman" w:eastAsia="Times New Roman" w:hAnsi="Times New Roman" w:cs="Times New Roman"/>
          <w:color w:val="000000"/>
          <w:sz w:val="24"/>
          <w:szCs w:val="24"/>
          <w:lang w:val="sr-Latn-ME"/>
        </w:rPr>
        <w:t xml:space="preserve">Ponuđač čija ponuda bude izabrana kao najpovoljnija je dužan da uz potpisan ugovor o javnoj nabavci dostavi naručiocu neopozivu i bezuslovno plativu na prvi poziv garanciju za dobro izvršenje ugovora, za slučaj povrede ugovorenih obaveza u iznosu od 5% od vrijednosti ugovora. Garancija za dobro izvršenje ugovora treba da važi 20 dana duže od roka izvršenja ugovora. U slučaju prekoračenja roka iz prethodnog stava, Ponuđač čija ponuda bude izabrana kao najpovoljnija dužan je da, na zahtjev naručioca, prije isteka roka važenja produži garanciju za dobro izvršenje ugovora. Garancija ne može da sadrži dodatne uslove za isplatu, kraće rokove od onih koje odredi Naručilac, manji iznos od onog koji odredi Naručilac. Garancija za dobro izvršenje ugovora dostavlja se na iznos sa uračunatim PDV-om. </w:t>
      </w:r>
    </w:p>
    <w:p w14:paraId="3741A7EA" w14:textId="40655BFB" w:rsidR="00177144" w:rsidRPr="00177144" w:rsidRDefault="00177144" w:rsidP="00177144">
      <w:pPr>
        <w:spacing w:after="0" w:line="240" w:lineRule="auto"/>
        <w:jc w:val="both"/>
        <w:rPr>
          <w:rFonts w:ascii="Arial" w:eastAsia="Calibri" w:hAnsi="Arial" w:cs="Arial"/>
          <w:color w:val="000000"/>
          <w:sz w:val="24"/>
          <w:szCs w:val="24"/>
          <w:lang w:val="sr-Latn-ME"/>
        </w:rPr>
      </w:pPr>
    </w:p>
    <w:p w14:paraId="6CD39EFC" w14:textId="77777777" w:rsidR="00177144" w:rsidRPr="00177144" w:rsidRDefault="00177144" w:rsidP="00177144">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sz w:val="24"/>
          <w:szCs w:val="32"/>
          <w:lang w:val="sr-Latn-ME"/>
        </w:rPr>
      </w:pPr>
      <w:bookmarkStart w:id="7" w:name="_Toc62730559"/>
      <w:r w:rsidRPr="00177144">
        <w:rPr>
          <w:rFonts w:ascii="Times New Roman" w:eastAsia="Times New Roman" w:hAnsi="Times New Roman" w:cs="Times New Roman"/>
          <w:b/>
          <w:sz w:val="24"/>
          <w:szCs w:val="32"/>
          <w:lang w:val="sr-Latn-ME"/>
        </w:rPr>
        <w:t>METODOLOGIJA VREDNOVANJA PONUDA</w:t>
      </w:r>
      <w:bookmarkEnd w:id="7"/>
    </w:p>
    <w:p w14:paraId="0D8727BB" w14:textId="77777777" w:rsidR="00177144" w:rsidRPr="00177144" w:rsidRDefault="00177144" w:rsidP="00177144">
      <w:pPr>
        <w:spacing w:after="0" w:line="240" w:lineRule="auto"/>
        <w:rPr>
          <w:rFonts w:ascii="Arial" w:eastAsia="Times New Roman" w:hAnsi="Arial" w:cs="Arial"/>
          <w:sz w:val="24"/>
          <w:szCs w:val="24"/>
          <w:lang w:val="sr-Latn-ME"/>
        </w:rPr>
      </w:pPr>
    </w:p>
    <w:p w14:paraId="26AB16C5" w14:textId="77777777" w:rsidR="00254549" w:rsidRPr="00794C06" w:rsidRDefault="00254549" w:rsidP="00254549">
      <w:pPr>
        <w:jc w:val="both"/>
        <w:rPr>
          <w:rFonts w:ascii="Liberation Serif" w:hAnsi="Liberation Serif" w:cs="Liberation Serif"/>
          <w:lang w:val="sr-Latn-ME"/>
        </w:rPr>
      </w:pPr>
      <w:r w:rsidRPr="00794C06">
        <w:rPr>
          <w:rFonts w:ascii="Liberation Serif" w:hAnsi="Liberation Serif" w:cs="Liberation Serif"/>
          <w:lang w:val="sr-Latn-ME"/>
        </w:rPr>
        <w:t>Naručilac će u postupku javne nabavki izabrati ekonomski najpovoljniju ponudu, primjenom pristupa isplativosti, po osnovu kriterijuma</w:t>
      </w:r>
      <w:r w:rsidRPr="002B4595">
        <w:rPr>
          <w:rFonts w:ascii="Liberation Serif" w:hAnsi="Liberation Serif" w:cs="Liberation Serif"/>
          <w:vertAlign w:val="superscript"/>
          <w:lang w:val="sr-Latn-ME"/>
        </w:rPr>
        <w:footnoteReference w:id="6"/>
      </w:r>
      <w:r w:rsidRPr="00794C06">
        <w:rPr>
          <w:rFonts w:ascii="Liberation Serif" w:hAnsi="Liberation Serif" w:cs="Liberation Serif"/>
          <w:lang w:val="sr-Latn-ME"/>
        </w:rPr>
        <w:t xml:space="preserve">: </w:t>
      </w:r>
    </w:p>
    <w:p w14:paraId="0C9556BE" w14:textId="77777777" w:rsidR="00254549" w:rsidRDefault="00254549" w:rsidP="00254549">
      <w:pPr>
        <w:rPr>
          <w:rFonts w:ascii="Liberation Serif" w:hAnsi="Liberation Serif" w:cs="Liberation Serif"/>
          <w:lang w:val="sr-Latn-ME"/>
        </w:rPr>
      </w:pPr>
      <w:r w:rsidRPr="00E81032">
        <w:rPr>
          <w:rFonts w:ascii="Liberation Serif" w:hAnsi="Liberation Serif" w:cs="Liberation Serif"/>
          <w:color w:val="000000"/>
          <w:lang w:val="en-GB" w:eastAsia="en-GB"/>
        </w:rPr>
        <w:lastRenderedPageBreak/>
        <w:sym w:font="Wingdings" w:char="F0FE"/>
      </w:r>
      <w:r w:rsidRPr="00794C06">
        <w:rPr>
          <w:rFonts w:ascii="Liberation Serif" w:hAnsi="Liberation Serif" w:cs="Liberation Serif"/>
          <w:lang w:val="sr-Latn-ME"/>
        </w:rPr>
        <w:t xml:space="preserve"> odnos cijene i kvaliteta</w:t>
      </w:r>
    </w:p>
    <w:p w14:paraId="4DF5C60F" w14:textId="4F6A85E6" w:rsidR="0015456B" w:rsidRPr="00E81032" w:rsidRDefault="0015456B" w:rsidP="0015456B">
      <w:pPr>
        <w:jc w:val="both"/>
        <w:rPr>
          <w:rFonts w:ascii="Liberation Serif" w:eastAsia="Calibri" w:hAnsi="Liberation Serif" w:cs="Liberation Serif"/>
          <w:bCs/>
          <w:lang w:val="pl-PL" w:eastAsia="en-GB"/>
        </w:rPr>
      </w:pPr>
      <w:r w:rsidRPr="00E81032">
        <w:rPr>
          <w:rFonts w:ascii="Liberation Serif" w:eastAsia="Calibri" w:hAnsi="Liberation Serif" w:cs="Liberation Serif"/>
          <w:bCs/>
          <w:lang w:val="pl-PL" w:eastAsia="en-GB"/>
        </w:rPr>
        <w:t xml:space="preserve">Komisija za sprovođenje postupka javne nabavke će vrednovati ponude po kriterijumu ekonomski najpovoljnija i to na način da će </w:t>
      </w:r>
      <w:r>
        <w:rPr>
          <w:rFonts w:ascii="Liberation Serif" w:eastAsia="Calibri" w:hAnsi="Liberation Serif" w:cs="Liberation Serif"/>
          <w:bCs/>
          <w:lang w:val="pl-PL" w:eastAsia="en-GB"/>
        </w:rPr>
        <w:t>9</w:t>
      </w:r>
      <w:r w:rsidRPr="00E81032">
        <w:rPr>
          <w:rFonts w:ascii="Liberation Serif" w:eastAsia="Calibri" w:hAnsi="Liberation Serif" w:cs="Liberation Serif"/>
          <w:bCs/>
          <w:lang w:val="pl-PL" w:eastAsia="en-GB"/>
        </w:rPr>
        <w:t xml:space="preserve">0 bodova određivati najniže ponuđena cijena (C) i </w:t>
      </w:r>
      <w:r>
        <w:rPr>
          <w:rFonts w:ascii="Liberation Serif" w:eastAsia="Calibri" w:hAnsi="Liberation Serif" w:cs="Liberation Serif"/>
          <w:bCs/>
          <w:lang w:val="pl-PL" w:eastAsia="en-GB"/>
        </w:rPr>
        <w:t>10</w:t>
      </w:r>
      <w:r w:rsidRPr="00E81032">
        <w:rPr>
          <w:rFonts w:ascii="Liberation Serif" w:eastAsia="Calibri" w:hAnsi="Liberation Serif" w:cs="Liberation Serif"/>
          <w:bCs/>
          <w:lang w:val="pl-PL" w:eastAsia="en-GB"/>
        </w:rPr>
        <w:t xml:space="preserve"> bodova određivaće kvalitet (Q).</w:t>
      </w:r>
    </w:p>
    <w:p w14:paraId="68BC185F" w14:textId="77777777" w:rsidR="0015456B" w:rsidRPr="00E81032" w:rsidRDefault="0015456B" w:rsidP="0015456B">
      <w:pPr>
        <w:jc w:val="both"/>
        <w:rPr>
          <w:rFonts w:ascii="Liberation Serif" w:eastAsia="Calibri" w:hAnsi="Liberation Serif" w:cs="Liberation Serif"/>
          <w:bCs/>
          <w:lang w:val="pl-PL" w:eastAsia="en-GB"/>
        </w:rPr>
      </w:pPr>
      <w:r w:rsidRPr="00E81032">
        <w:rPr>
          <w:rFonts w:ascii="Liberation Serif" w:eastAsia="Calibri" w:hAnsi="Liberation Serif" w:cs="Liberation Serif"/>
          <w:bCs/>
          <w:lang w:val="pl-PL" w:eastAsia="en-GB"/>
        </w:rPr>
        <w:t>Ponuđač sa najvećim brojem bodova (C + Q) će biti izabran kao najpovoljniji.</w:t>
      </w:r>
    </w:p>
    <w:p w14:paraId="12FFD612" w14:textId="77777777" w:rsidR="0015456B" w:rsidRPr="00E81032" w:rsidRDefault="0015456B" w:rsidP="0015456B">
      <w:pPr>
        <w:spacing w:line="276" w:lineRule="auto"/>
        <w:jc w:val="both"/>
        <w:rPr>
          <w:rFonts w:ascii="Liberation Serif" w:eastAsia="Calibri" w:hAnsi="Liberation Serif" w:cs="Liberation Serif"/>
          <w:bCs/>
          <w:lang w:val="pl-PL" w:eastAsia="en-GB"/>
        </w:rPr>
      </w:pPr>
    </w:p>
    <w:p w14:paraId="7BC4370B" w14:textId="48327426" w:rsidR="0015456B" w:rsidRPr="005D1B0F" w:rsidRDefault="0015456B" w:rsidP="0015456B">
      <w:pPr>
        <w:numPr>
          <w:ilvl w:val="0"/>
          <w:numId w:val="43"/>
        </w:numPr>
        <w:spacing w:after="200" w:line="276" w:lineRule="auto"/>
        <w:jc w:val="both"/>
        <w:rPr>
          <w:rFonts w:ascii="Liberation Serif" w:eastAsia="Calibri" w:hAnsi="Liberation Serif" w:cs="Liberation Serif"/>
          <w:b/>
          <w:lang w:val="pl-PL" w:eastAsia="en-GB"/>
        </w:rPr>
      </w:pPr>
      <w:r w:rsidRPr="005D1B0F">
        <w:rPr>
          <w:rFonts w:ascii="Liberation Serif" w:eastAsia="Calibri" w:hAnsi="Liberation Serif" w:cs="Liberation Serif"/>
          <w:b/>
          <w:lang w:val="pl-PL" w:eastAsia="en-GB"/>
        </w:rPr>
        <w:t>Najniža ponuđena cijena (C) (</w:t>
      </w:r>
      <w:r>
        <w:rPr>
          <w:rFonts w:ascii="Liberation Serif" w:eastAsia="Calibri" w:hAnsi="Liberation Serif" w:cs="Liberation Serif"/>
          <w:b/>
          <w:lang w:val="pl-PL" w:eastAsia="en-GB"/>
        </w:rPr>
        <w:t>9</w:t>
      </w:r>
      <w:r w:rsidRPr="005D1B0F">
        <w:rPr>
          <w:rFonts w:ascii="Liberation Serif" w:eastAsia="Calibri" w:hAnsi="Liberation Serif" w:cs="Liberation Serif"/>
          <w:b/>
          <w:lang w:val="pl-PL" w:eastAsia="en-GB"/>
        </w:rPr>
        <w:t>0 bodova)</w:t>
      </w:r>
    </w:p>
    <w:p w14:paraId="31809E47" w14:textId="3D2FCFBE" w:rsidR="0015456B" w:rsidRPr="00E81032" w:rsidRDefault="0015456B" w:rsidP="0015456B">
      <w:pPr>
        <w:jc w:val="both"/>
        <w:rPr>
          <w:rFonts w:ascii="Liberation Serif" w:eastAsia="Calibri" w:hAnsi="Liberation Serif" w:cs="Liberation Serif"/>
          <w:bCs/>
          <w:lang w:val="pl-PL" w:eastAsia="en-GB"/>
        </w:rPr>
      </w:pPr>
      <w:r w:rsidRPr="00E81032">
        <w:rPr>
          <w:rFonts w:ascii="Liberation Serif" w:eastAsia="Calibri" w:hAnsi="Liberation Serif" w:cs="Liberation Serif"/>
          <w:bCs/>
          <w:lang w:val="pl-PL" w:eastAsia="en-GB"/>
        </w:rPr>
        <w:t>Podkriterijum najniže ponuđena cijena iskazuje se na način što se najniže ukupna  ponuđena  cijena podijeli sa ponuđenom cijenom i dobijeni količnik pomnoži sa brojem bodova (</w:t>
      </w:r>
      <w:r>
        <w:rPr>
          <w:rFonts w:ascii="Liberation Serif" w:eastAsia="Calibri" w:hAnsi="Liberation Serif" w:cs="Liberation Serif"/>
          <w:bCs/>
          <w:lang w:val="pl-PL" w:eastAsia="en-GB"/>
        </w:rPr>
        <w:t>9</w:t>
      </w:r>
      <w:r w:rsidRPr="00E81032">
        <w:rPr>
          <w:rFonts w:ascii="Liberation Serif" w:eastAsia="Calibri" w:hAnsi="Liberation Serif" w:cs="Liberation Serif"/>
          <w:bCs/>
          <w:lang w:val="pl-PL" w:eastAsia="en-GB"/>
        </w:rPr>
        <w:t xml:space="preserve">0 bodova) i to po formuli: </w:t>
      </w:r>
    </w:p>
    <w:p w14:paraId="2E44D83F" w14:textId="0026FB22" w:rsidR="0015456B" w:rsidRPr="00E81032" w:rsidRDefault="0015456B" w:rsidP="0015456B">
      <w:pPr>
        <w:spacing w:after="0"/>
        <w:rPr>
          <w:rFonts w:ascii="Liberation Serif" w:eastAsia="Calibri" w:hAnsi="Liberation Serif" w:cs="Liberation Serif"/>
          <w:bCs/>
          <w:lang w:val="pl-PL" w:eastAsia="en-GB"/>
        </w:rPr>
      </w:pPr>
      <w:r w:rsidRPr="00E81032">
        <w:rPr>
          <w:rFonts w:ascii="Liberation Serif" w:eastAsia="Calibri" w:hAnsi="Liberation Serif" w:cs="Liberation Serif"/>
          <w:bCs/>
          <w:lang w:val="pl-PL" w:eastAsia="en-GB"/>
        </w:rPr>
        <w:t xml:space="preserve">(C)= C1 / C2 x </w:t>
      </w:r>
      <w:r>
        <w:rPr>
          <w:rFonts w:ascii="Liberation Serif" w:eastAsia="Calibri" w:hAnsi="Liberation Serif" w:cs="Liberation Serif"/>
          <w:bCs/>
          <w:lang w:val="pl-PL" w:eastAsia="en-GB"/>
        </w:rPr>
        <w:t>9</w:t>
      </w:r>
      <w:r w:rsidRPr="00E81032">
        <w:rPr>
          <w:rFonts w:ascii="Liberation Serif" w:eastAsia="Calibri" w:hAnsi="Liberation Serif" w:cs="Liberation Serif"/>
          <w:bCs/>
          <w:lang w:val="pl-PL" w:eastAsia="en-GB"/>
        </w:rPr>
        <w:t>0</w:t>
      </w:r>
    </w:p>
    <w:p w14:paraId="2228A32F" w14:textId="77777777" w:rsidR="0015456B" w:rsidRPr="00E81032" w:rsidRDefault="0015456B" w:rsidP="0015456B">
      <w:pPr>
        <w:spacing w:after="0"/>
        <w:rPr>
          <w:rFonts w:ascii="Liberation Serif" w:eastAsia="Calibri" w:hAnsi="Liberation Serif" w:cs="Liberation Serif"/>
          <w:bCs/>
          <w:lang w:val="pl-PL" w:eastAsia="en-GB"/>
        </w:rPr>
      </w:pPr>
      <w:r w:rsidRPr="00E81032">
        <w:rPr>
          <w:rFonts w:ascii="Liberation Serif" w:eastAsia="Calibri" w:hAnsi="Liberation Serif" w:cs="Liberation Serif"/>
          <w:bCs/>
          <w:lang w:val="pl-PL" w:eastAsia="en-GB"/>
        </w:rPr>
        <w:t>C- Broj bodova</w:t>
      </w:r>
    </w:p>
    <w:p w14:paraId="0C0901B1" w14:textId="77777777" w:rsidR="0015456B" w:rsidRPr="00E81032" w:rsidRDefault="0015456B" w:rsidP="0015456B">
      <w:pPr>
        <w:spacing w:after="0"/>
        <w:rPr>
          <w:rFonts w:ascii="Liberation Serif" w:eastAsia="Calibri" w:hAnsi="Liberation Serif" w:cs="Liberation Serif"/>
          <w:bCs/>
          <w:lang w:val="pl-PL" w:eastAsia="en-GB"/>
        </w:rPr>
      </w:pPr>
      <w:r w:rsidRPr="00E81032">
        <w:rPr>
          <w:rFonts w:ascii="Liberation Serif" w:eastAsia="Calibri" w:hAnsi="Liberation Serif" w:cs="Liberation Serif"/>
          <w:bCs/>
          <w:lang w:val="pl-PL" w:eastAsia="en-GB"/>
        </w:rPr>
        <w:t xml:space="preserve">C1- Najniža ukupna ponuđena  cijena </w:t>
      </w:r>
    </w:p>
    <w:p w14:paraId="50929EF1" w14:textId="77777777" w:rsidR="0015456B" w:rsidRPr="00E81032" w:rsidRDefault="0015456B" w:rsidP="0015456B">
      <w:pPr>
        <w:spacing w:after="0"/>
        <w:rPr>
          <w:rFonts w:ascii="Liberation Serif" w:eastAsia="Calibri" w:hAnsi="Liberation Serif" w:cs="Liberation Serif"/>
          <w:bCs/>
          <w:lang w:val="pl-PL" w:eastAsia="en-GB"/>
        </w:rPr>
      </w:pPr>
      <w:r w:rsidRPr="00E81032">
        <w:rPr>
          <w:rFonts w:ascii="Liberation Serif" w:eastAsia="Calibri" w:hAnsi="Liberation Serif" w:cs="Liberation Serif"/>
          <w:bCs/>
          <w:lang w:val="pl-PL" w:eastAsia="en-GB"/>
        </w:rPr>
        <w:t xml:space="preserve">C2 - Ponuđena cijena </w:t>
      </w:r>
    </w:p>
    <w:p w14:paraId="23E873DF" w14:textId="77777777" w:rsidR="0015456B" w:rsidRPr="00E81032" w:rsidRDefault="0015456B" w:rsidP="0015456B">
      <w:pPr>
        <w:rPr>
          <w:rFonts w:ascii="Liberation Serif" w:eastAsia="Calibri" w:hAnsi="Liberation Serif" w:cs="Liberation Serif"/>
          <w:bCs/>
          <w:lang w:val="pl-PL" w:eastAsia="en-GB"/>
        </w:rPr>
      </w:pPr>
    </w:p>
    <w:p w14:paraId="27B1F034" w14:textId="7EC0E24B" w:rsidR="0015456B" w:rsidRPr="005D1B0F" w:rsidRDefault="0015456B" w:rsidP="0015456B">
      <w:pPr>
        <w:numPr>
          <w:ilvl w:val="0"/>
          <w:numId w:val="43"/>
        </w:numPr>
        <w:spacing w:after="200" w:line="276" w:lineRule="auto"/>
        <w:rPr>
          <w:rFonts w:ascii="Liberation Serif" w:eastAsia="Calibri" w:hAnsi="Liberation Serif" w:cs="Liberation Serif"/>
          <w:b/>
          <w:lang w:val="pl-PL" w:eastAsia="en-GB"/>
        </w:rPr>
      </w:pPr>
      <w:r w:rsidRPr="005D1B0F">
        <w:rPr>
          <w:rFonts w:ascii="Liberation Serif" w:eastAsia="Calibri" w:hAnsi="Liberation Serif" w:cs="Liberation Serif"/>
          <w:b/>
          <w:lang w:val="pl-PL" w:eastAsia="en-GB"/>
        </w:rPr>
        <w:t xml:space="preserve">Kvalitet (Q) </w:t>
      </w:r>
      <w:r>
        <w:rPr>
          <w:rFonts w:ascii="Liberation Serif" w:eastAsia="Calibri" w:hAnsi="Liberation Serif" w:cs="Liberation Serif"/>
          <w:b/>
          <w:lang w:val="pl-PL" w:eastAsia="en-GB"/>
        </w:rPr>
        <w:t>1</w:t>
      </w:r>
      <w:r w:rsidRPr="005D1B0F">
        <w:rPr>
          <w:rFonts w:ascii="Liberation Serif" w:eastAsia="Calibri" w:hAnsi="Liberation Serif" w:cs="Liberation Serif"/>
          <w:b/>
          <w:lang w:val="pl-PL" w:eastAsia="en-GB"/>
        </w:rPr>
        <w:t>0 bodova</w:t>
      </w:r>
    </w:p>
    <w:p w14:paraId="7058CB96" w14:textId="16CD2267" w:rsidR="0015456B" w:rsidRPr="005D1B0F" w:rsidRDefault="0015456B" w:rsidP="0015456B">
      <w:pPr>
        <w:jc w:val="both"/>
        <w:rPr>
          <w:rFonts w:ascii="Liberation Serif" w:eastAsia="Calibri" w:hAnsi="Liberation Serif" w:cs="Liberation Serif"/>
          <w:bCs/>
          <w:lang w:val="pl-PL" w:eastAsia="en-GB"/>
        </w:rPr>
      </w:pPr>
      <w:r w:rsidRPr="005D1B0F">
        <w:rPr>
          <w:rFonts w:ascii="Liberation Serif" w:eastAsia="Calibri" w:hAnsi="Liberation Serif" w:cs="Liberation Serif"/>
          <w:bCs/>
          <w:lang w:val="pl-PL" w:eastAsia="en-GB"/>
        </w:rPr>
        <w:t xml:space="preserve">Maksimalan broj bodova po podkriterijumu kvalitet je </w:t>
      </w:r>
      <w:r>
        <w:rPr>
          <w:rFonts w:ascii="Liberation Serif" w:eastAsia="Calibri" w:hAnsi="Liberation Serif" w:cs="Liberation Serif"/>
          <w:bCs/>
          <w:lang w:val="pl-PL" w:eastAsia="en-GB"/>
        </w:rPr>
        <w:t>1</w:t>
      </w:r>
      <w:r w:rsidRPr="005D1B0F">
        <w:rPr>
          <w:rFonts w:ascii="Liberation Serif" w:eastAsia="Calibri" w:hAnsi="Liberation Serif" w:cs="Liberation Serif"/>
          <w:bCs/>
          <w:lang w:val="pl-PL" w:eastAsia="en-GB"/>
        </w:rPr>
        <w:t>0 bodova.</w:t>
      </w:r>
    </w:p>
    <w:p w14:paraId="19872B63" w14:textId="77777777" w:rsidR="0015456B" w:rsidRPr="005D1B0F" w:rsidRDefault="0015456B" w:rsidP="0015456B">
      <w:pPr>
        <w:jc w:val="both"/>
        <w:rPr>
          <w:rFonts w:ascii="Liberation Serif" w:eastAsia="Calibri" w:hAnsi="Liberation Serif" w:cs="Liberation Serif"/>
          <w:bCs/>
          <w:lang w:val="pl-PL" w:eastAsia="en-GB"/>
        </w:rPr>
      </w:pPr>
    </w:p>
    <w:p w14:paraId="07A0EF70" w14:textId="3E3C41B8" w:rsidR="00D8012F" w:rsidRPr="00D8012F" w:rsidRDefault="00D8012F" w:rsidP="00D8012F">
      <w:pPr>
        <w:jc w:val="both"/>
        <w:rPr>
          <w:rFonts w:ascii="Liberation Serif" w:eastAsia="Calibri" w:hAnsi="Liberation Serif" w:cs="Liberation Serif"/>
          <w:bCs/>
          <w:lang w:val="pl-PL" w:eastAsia="en-GB"/>
        </w:rPr>
      </w:pPr>
      <w:r>
        <w:rPr>
          <w:rFonts w:ascii="Liberation Serif" w:eastAsia="Calibri" w:hAnsi="Liberation Serif" w:cs="Liberation Serif"/>
          <w:bCs/>
          <w:lang w:val="pl-PL" w:eastAsia="en-GB"/>
        </w:rPr>
        <w:t xml:space="preserve">Podkriterijum kvalitet iskazuje se kroz rok isporuke, </w:t>
      </w:r>
      <w:r w:rsidRPr="00D8012F">
        <w:rPr>
          <w:rFonts w:ascii="Liberation Serif" w:eastAsia="Calibri" w:hAnsi="Liberation Serif" w:cs="Liberation Serif"/>
          <w:bCs/>
          <w:lang w:val="pl-PL" w:eastAsia="en-GB"/>
        </w:rPr>
        <w:t xml:space="preserve"> na način što se najkraći ponuđeni rok isporuke podijeli sa ponuđenim rokom isporuke i dobijeni količnik pomnoži sa brojem bodova koji je određen za ovaj podkriterijum od maksimalnih 10 bodova po formuli:</w:t>
      </w:r>
    </w:p>
    <w:p w14:paraId="440E55D5" w14:textId="77777777" w:rsidR="00D8012F" w:rsidRPr="00D8012F" w:rsidRDefault="00D8012F" w:rsidP="00D8012F">
      <w:pPr>
        <w:jc w:val="both"/>
        <w:rPr>
          <w:rFonts w:ascii="Liberation Serif" w:eastAsia="Calibri" w:hAnsi="Liberation Serif" w:cs="Liberation Serif"/>
          <w:bCs/>
          <w:lang w:val="pl-PL" w:eastAsia="en-GB"/>
        </w:rPr>
      </w:pPr>
      <w:r w:rsidRPr="00D8012F">
        <w:rPr>
          <w:rFonts w:ascii="Liberation Serif" w:eastAsia="Calibri" w:hAnsi="Liberation Serif" w:cs="Liberation Serif"/>
          <w:bCs/>
          <w:lang w:val="pl-PL" w:eastAsia="en-GB"/>
        </w:rPr>
        <w:t>Broj bodova = C (najkraći ponuđeni rok) / C (ponuđeni rok) * 10</w:t>
      </w:r>
    </w:p>
    <w:p w14:paraId="14D2307D" w14:textId="2F63A9E0" w:rsidR="00D8012F" w:rsidRPr="00D8012F" w:rsidRDefault="00D8012F" w:rsidP="00D8012F">
      <w:pPr>
        <w:jc w:val="both"/>
        <w:rPr>
          <w:rFonts w:ascii="Liberation Serif" w:eastAsia="Calibri" w:hAnsi="Liberation Serif" w:cs="Liberation Serif"/>
          <w:bCs/>
          <w:lang w:eastAsia="en-GB"/>
        </w:rPr>
      </w:pPr>
      <w:r w:rsidRPr="00D8012F">
        <w:rPr>
          <w:rFonts w:ascii="Liberation Serif" w:eastAsia="Calibri" w:hAnsi="Liberation Serif" w:cs="Liberation Serif"/>
          <w:bCs/>
          <w:lang w:eastAsia="en-GB"/>
        </w:rPr>
        <w:t>Ponuđač je dužan da dostavi izjavu o roku isporuke od trenutka naružbe prevoza</w:t>
      </w:r>
      <w:r>
        <w:rPr>
          <w:rFonts w:ascii="Liberation Serif" w:eastAsia="Calibri" w:hAnsi="Liberation Serif" w:cs="Liberation Serif"/>
          <w:bCs/>
          <w:lang w:eastAsia="en-GB"/>
        </w:rPr>
        <w:t>.</w:t>
      </w:r>
    </w:p>
    <w:p w14:paraId="4720108D" w14:textId="095FAC08" w:rsidR="00177144" w:rsidRPr="00177144" w:rsidRDefault="00177144" w:rsidP="00177144">
      <w:pPr>
        <w:spacing w:after="0" w:line="240" w:lineRule="auto"/>
        <w:jc w:val="both"/>
        <w:rPr>
          <w:rFonts w:ascii="Arial" w:eastAsia="Times New Roman" w:hAnsi="Arial" w:cs="Arial"/>
          <w:color w:val="000000"/>
          <w:sz w:val="24"/>
          <w:szCs w:val="24"/>
          <w:lang w:val="sr-Latn-ME"/>
        </w:rPr>
      </w:pPr>
    </w:p>
    <w:p w14:paraId="3427DE8B" w14:textId="77777777" w:rsidR="00177144" w:rsidRPr="00177144" w:rsidRDefault="00177144" w:rsidP="00177144">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32"/>
          <w:lang w:val="sr-Latn-ME"/>
        </w:rPr>
      </w:pPr>
      <w:bookmarkStart w:id="8" w:name="_Toc62730560"/>
      <w:r w:rsidRPr="00177144">
        <w:rPr>
          <w:rFonts w:ascii="Times New Roman" w:eastAsia="Times New Roman" w:hAnsi="Times New Roman" w:cs="Times New Roman"/>
          <w:b/>
          <w:sz w:val="24"/>
          <w:szCs w:val="32"/>
          <w:lang w:val="sr-Latn-ME"/>
        </w:rPr>
        <w:t>JEZIK PONUDE</w:t>
      </w:r>
      <w:bookmarkEnd w:id="8"/>
    </w:p>
    <w:p w14:paraId="789154DB" w14:textId="77777777" w:rsidR="00177144" w:rsidRPr="00177144" w:rsidRDefault="00177144" w:rsidP="00177144">
      <w:pPr>
        <w:spacing w:after="0" w:line="240" w:lineRule="auto"/>
        <w:jc w:val="both"/>
        <w:rPr>
          <w:rFonts w:ascii="Arial" w:eastAsia="Times New Roman" w:hAnsi="Arial" w:cs="Arial"/>
          <w:b/>
          <w:bCs/>
          <w:color w:val="000000"/>
          <w:sz w:val="24"/>
          <w:szCs w:val="24"/>
          <w:lang w:val="sr-Latn-ME"/>
        </w:rPr>
      </w:pPr>
    </w:p>
    <w:p w14:paraId="7A715801" w14:textId="77777777"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000000"/>
          <w:sz w:val="24"/>
          <w:szCs w:val="24"/>
          <w:lang w:val="sr-Latn-ME"/>
        </w:rPr>
        <w:t>Ponuda se sačinjava na:</w:t>
      </w:r>
    </w:p>
    <w:p w14:paraId="694A27B4" w14:textId="77777777" w:rsidR="00177144" w:rsidRPr="00177144" w:rsidRDefault="00177144" w:rsidP="00177144">
      <w:pPr>
        <w:spacing w:after="0" w:line="240" w:lineRule="auto"/>
        <w:jc w:val="both"/>
        <w:rPr>
          <w:rFonts w:ascii="Arial" w:eastAsia="Times New Roman" w:hAnsi="Arial" w:cs="Arial"/>
          <w:b/>
          <w:bCs/>
          <w:color w:val="000000"/>
          <w:sz w:val="24"/>
          <w:szCs w:val="24"/>
          <w:lang w:val="sr-Latn-ME"/>
        </w:rPr>
      </w:pPr>
    </w:p>
    <w:p w14:paraId="5CE222A5" w14:textId="77777777"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000000"/>
          <w:sz w:val="24"/>
          <w:szCs w:val="24"/>
          <w:lang w:val="sr-Latn-ME"/>
        </w:rPr>
        <w:sym w:font="Wingdings" w:char="F0A8"/>
      </w:r>
      <w:r w:rsidRPr="00177144">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p>
    <w:p w14:paraId="6A57F040" w14:textId="77777777"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p>
    <w:p w14:paraId="1E809713" w14:textId="77777777" w:rsidR="00177144" w:rsidRPr="00177144" w:rsidRDefault="00177144" w:rsidP="00177144">
      <w:pPr>
        <w:spacing w:after="0" w:line="240" w:lineRule="auto"/>
        <w:jc w:val="both"/>
        <w:rPr>
          <w:rFonts w:ascii="Times New Roman" w:eastAsia="Times New Roman" w:hAnsi="Times New Roman" w:cs="Times New Roman"/>
          <w:sz w:val="24"/>
          <w:szCs w:val="24"/>
          <w:lang w:val="sr-Latn-ME"/>
        </w:rPr>
      </w:pPr>
    </w:p>
    <w:p w14:paraId="463085E0" w14:textId="77777777" w:rsidR="00177144" w:rsidRPr="00177144" w:rsidRDefault="00177144" w:rsidP="00177144">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32"/>
          <w:lang w:val="sr-Latn-ME"/>
        </w:rPr>
      </w:pPr>
      <w:bookmarkStart w:id="9" w:name="_Toc62730561"/>
      <w:r w:rsidRPr="00177144">
        <w:rPr>
          <w:rFonts w:ascii="Times New Roman" w:eastAsia="Times New Roman" w:hAnsi="Times New Roman" w:cs="Times New Roman"/>
          <w:b/>
          <w:sz w:val="24"/>
          <w:szCs w:val="32"/>
          <w:lang w:val="sr-Latn-ME"/>
        </w:rPr>
        <w:lastRenderedPageBreak/>
        <w:t>NAČIN, MJESTO I VRIJEME PODNOŠENJA PONUDA I OTVARANJA PONUDA</w:t>
      </w:r>
      <w:bookmarkEnd w:id="9"/>
    </w:p>
    <w:p w14:paraId="4E8CB146" w14:textId="77777777" w:rsidR="00177144" w:rsidRPr="00177144" w:rsidRDefault="00177144" w:rsidP="00177144">
      <w:pPr>
        <w:spacing w:after="0" w:line="240" w:lineRule="auto"/>
        <w:jc w:val="both"/>
        <w:rPr>
          <w:rFonts w:ascii="Arial" w:eastAsia="Times New Roman" w:hAnsi="Arial" w:cs="Arial"/>
          <w:b/>
          <w:bCs/>
          <w:color w:val="000000"/>
          <w:sz w:val="24"/>
          <w:szCs w:val="24"/>
          <w:lang w:val="sr-Latn-ME"/>
        </w:rPr>
      </w:pPr>
    </w:p>
    <w:p w14:paraId="0679AE8A" w14:textId="4FB8B603"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000000"/>
          <w:sz w:val="24"/>
          <w:szCs w:val="24"/>
          <w:lang w:val="sr-Latn-ME"/>
        </w:rPr>
        <w:t>Ponude se podnose preko ESJ</w:t>
      </w:r>
      <w:r w:rsidR="00F72648">
        <w:rPr>
          <w:rFonts w:ascii="Times New Roman" w:eastAsia="Times New Roman" w:hAnsi="Times New Roman" w:cs="Times New Roman"/>
          <w:color w:val="000000"/>
          <w:sz w:val="24"/>
          <w:szCs w:val="24"/>
          <w:lang w:val="sr-Latn-ME"/>
        </w:rPr>
        <w:t>N-a zaključno sa danom 17.07.2023. godine do 15</w:t>
      </w:r>
      <w:r w:rsidR="00DE4C05">
        <w:rPr>
          <w:rFonts w:ascii="Times New Roman" w:eastAsia="Times New Roman" w:hAnsi="Times New Roman" w:cs="Times New Roman"/>
          <w:color w:val="000000"/>
          <w:sz w:val="24"/>
          <w:szCs w:val="24"/>
          <w:lang w:val="sr-Latn-ME"/>
        </w:rPr>
        <w:t>:00</w:t>
      </w:r>
      <w:r w:rsidRPr="00177144">
        <w:rPr>
          <w:rFonts w:ascii="Times New Roman" w:eastAsia="Times New Roman" w:hAnsi="Times New Roman" w:cs="Times New Roman"/>
          <w:color w:val="000000"/>
          <w:sz w:val="24"/>
          <w:szCs w:val="24"/>
          <w:lang w:val="sr-Latn-ME"/>
        </w:rPr>
        <w:t xml:space="preserve"> sati.</w:t>
      </w:r>
    </w:p>
    <w:p w14:paraId="05298B06" w14:textId="77777777" w:rsidR="00177144" w:rsidRPr="00177144" w:rsidRDefault="00177144" w:rsidP="00177144">
      <w:pPr>
        <w:spacing w:after="0" w:line="240" w:lineRule="auto"/>
        <w:jc w:val="both"/>
        <w:rPr>
          <w:rFonts w:ascii="Times New Roman" w:eastAsia="Times New Roman" w:hAnsi="Times New Roman" w:cs="Times New Roman"/>
          <w:b/>
          <w:bCs/>
          <w:i/>
          <w:iCs/>
          <w:color w:val="000000"/>
          <w:sz w:val="24"/>
          <w:szCs w:val="24"/>
          <w:lang w:val="sr-Latn-ME"/>
        </w:rPr>
      </w:pPr>
    </w:p>
    <w:p w14:paraId="25C72313" w14:textId="5ABC4780" w:rsid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000000"/>
          <w:sz w:val="24"/>
          <w:szCs w:val="24"/>
          <w:lang w:val="sr-Latn-ME"/>
        </w:rPr>
        <w:t>Otvaranje po</w:t>
      </w:r>
      <w:r w:rsidR="00F72648">
        <w:rPr>
          <w:rFonts w:ascii="Times New Roman" w:eastAsia="Times New Roman" w:hAnsi="Times New Roman" w:cs="Times New Roman"/>
          <w:color w:val="000000"/>
          <w:sz w:val="24"/>
          <w:szCs w:val="24"/>
          <w:lang w:val="sr-Latn-ME"/>
        </w:rPr>
        <w:t>nuda održaće se dana  17.07.2023. godine u 15:0</w:t>
      </w:r>
      <w:r w:rsidR="00DE4C05">
        <w:rPr>
          <w:rFonts w:ascii="Times New Roman" w:eastAsia="Times New Roman" w:hAnsi="Times New Roman" w:cs="Times New Roman"/>
          <w:color w:val="000000"/>
          <w:sz w:val="24"/>
          <w:szCs w:val="24"/>
          <w:lang w:val="sr-Latn-ME"/>
        </w:rPr>
        <w:t>0</w:t>
      </w:r>
      <w:r w:rsidRPr="00177144">
        <w:rPr>
          <w:rFonts w:ascii="Times New Roman" w:eastAsia="Times New Roman" w:hAnsi="Times New Roman" w:cs="Times New Roman"/>
          <w:color w:val="000000"/>
          <w:sz w:val="24"/>
          <w:szCs w:val="24"/>
          <w:lang w:val="sr-Latn-ME"/>
        </w:rPr>
        <w:t xml:space="preserve"> sati. </w:t>
      </w:r>
    </w:p>
    <w:p w14:paraId="2753C0DF" w14:textId="2A1B0EE0" w:rsidR="00A55591" w:rsidRDefault="00A55591" w:rsidP="00177144">
      <w:pPr>
        <w:spacing w:after="0" w:line="240" w:lineRule="auto"/>
        <w:jc w:val="both"/>
        <w:rPr>
          <w:rFonts w:ascii="Times New Roman" w:eastAsia="Times New Roman" w:hAnsi="Times New Roman" w:cs="Times New Roman"/>
          <w:color w:val="000000"/>
          <w:sz w:val="24"/>
          <w:szCs w:val="24"/>
          <w:lang w:val="sr-Latn-ME"/>
        </w:rPr>
      </w:pPr>
    </w:p>
    <w:p w14:paraId="4DDCB2C6" w14:textId="77777777" w:rsidR="00A55591" w:rsidRPr="00A55591" w:rsidRDefault="00A55591" w:rsidP="00A55591">
      <w:pPr>
        <w:ind w:right="-164"/>
        <w:jc w:val="both"/>
        <w:rPr>
          <w:rFonts w:ascii="Times New Roman" w:hAnsi="Times New Roman" w:cs="Times New Roman"/>
          <w:color w:val="000000"/>
          <w:sz w:val="24"/>
          <w:szCs w:val="24"/>
          <w:lang w:val="sr-Latn-ME"/>
        </w:rPr>
      </w:pPr>
      <w:r w:rsidRPr="00A55591">
        <w:rPr>
          <w:rFonts w:ascii="Times New Roman" w:hAnsi="Times New Roman" w:cs="Times New Roman"/>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w:t>
      </w:r>
    </w:p>
    <w:p w14:paraId="26C3450D" w14:textId="77777777" w:rsidR="00A55591" w:rsidRPr="00A55591" w:rsidRDefault="00A55591" w:rsidP="00A55591">
      <w:pPr>
        <w:ind w:right="-164"/>
        <w:jc w:val="both"/>
        <w:rPr>
          <w:rFonts w:ascii="Times New Roman" w:hAnsi="Times New Roman" w:cs="Times New Roman"/>
          <w:color w:val="000000"/>
          <w:sz w:val="24"/>
          <w:szCs w:val="24"/>
          <w:lang w:val="sr-Latn-ME"/>
        </w:rPr>
      </w:pPr>
      <w:r w:rsidRPr="00A55591">
        <w:rPr>
          <w:rFonts w:ascii="Times New Roman" w:hAnsi="Times New Roman" w:cs="Times New Roman"/>
          <w:color w:val="000000"/>
          <w:sz w:val="24"/>
          <w:szCs w:val="24"/>
          <w:lang w:val="sr-Latn-ME"/>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639944BA" w14:textId="3D1BAD50" w:rsidR="00177144" w:rsidRPr="00177144" w:rsidRDefault="00177144" w:rsidP="00177144">
      <w:pPr>
        <w:spacing w:after="0" w:line="240" w:lineRule="auto"/>
        <w:jc w:val="both"/>
        <w:rPr>
          <w:rFonts w:ascii="Arial" w:eastAsia="Times New Roman" w:hAnsi="Arial" w:cs="Arial"/>
          <w:color w:val="000000"/>
          <w:sz w:val="24"/>
          <w:szCs w:val="24"/>
          <w:lang w:val="sr-Latn-ME"/>
        </w:rPr>
      </w:pPr>
    </w:p>
    <w:p w14:paraId="09EE6F96" w14:textId="1E77CB96" w:rsidR="00177144" w:rsidRPr="00177144" w:rsidRDefault="00177144" w:rsidP="00177144">
      <w:pPr>
        <w:spacing w:after="0" w:line="240" w:lineRule="auto"/>
        <w:jc w:val="both"/>
        <w:rPr>
          <w:rFonts w:ascii="Times New Roman" w:eastAsia="Times New Roman" w:hAnsi="Times New Roman" w:cs="Times New Roman"/>
          <w:color w:val="000000"/>
          <w:sz w:val="24"/>
          <w:szCs w:val="24"/>
          <w:lang w:val="sr-Latn-ME"/>
        </w:rPr>
      </w:pPr>
      <w:r w:rsidRPr="00177144">
        <w:rPr>
          <w:rFonts w:ascii="Times New Roman" w:eastAsia="Times New Roman" w:hAnsi="Times New Roman" w:cs="Times New Roman"/>
          <w:color w:val="000000"/>
          <w:sz w:val="24"/>
          <w:szCs w:val="24"/>
          <w:lang w:val="sr-Latn-ME"/>
        </w:rPr>
        <w:sym w:font="Wingdings" w:char="F0A8"/>
      </w:r>
      <w:r w:rsidRPr="00177144">
        <w:rPr>
          <w:rFonts w:ascii="Times New Roman" w:eastAsia="Times New Roman" w:hAnsi="Times New Roman" w:cs="Times New Roman"/>
          <w:color w:val="000000"/>
          <w:sz w:val="24"/>
          <w:szCs w:val="24"/>
          <w:lang w:val="sr-Latn-ME"/>
        </w:rPr>
        <w:t xml:space="preserve"> Dio ponude koje se ne dostavlja preko ESJN-a, a odnosi se na </w:t>
      </w:r>
      <w:r w:rsidR="00A55591" w:rsidRPr="00F71EC0">
        <w:rPr>
          <w:rFonts w:ascii="Times New Roman" w:eastAsia="Times New Roman" w:hAnsi="Times New Roman" w:cs="Times New Roman"/>
          <w:color w:val="000000"/>
          <w:sz w:val="24"/>
          <w:szCs w:val="24"/>
          <w:lang w:val="sr-Latn-ME"/>
        </w:rPr>
        <w:t xml:space="preserve">Garanciju ponude </w:t>
      </w:r>
      <w:r w:rsidRPr="00177144">
        <w:rPr>
          <w:rFonts w:ascii="Times New Roman" w:eastAsia="Times New Roman" w:hAnsi="Times New Roman" w:cs="Times New Roman"/>
          <w:color w:val="000000"/>
          <w:sz w:val="24"/>
          <w:szCs w:val="24"/>
          <w:lang w:val="sr-Latn-ME"/>
        </w:rPr>
        <w:t xml:space="preserve">dostavlja se: </w:t>
      </w:r>
    </w:p>
    <w:p w14:paraId="1B3B8312" w14:textId="39C75AF5" w:rsidR="00177144" w:rsidRPr="00177144" w:rsidRDefault="00177144" w:rsidP="00177144">
      <w:pPr>
        <w:numPr>
          <w:ilvl w:val="0"/>
          <w:numId w:val="2"/>
        </w:numPr>
        <w:spacing w:before="96" w:after="0" w:line="240" w:lineRule="auto"/>
        <w:jc w:val="both"/>
        <w:rPr>
          <w:rFonts w:ascii="Times New Roman" w:eastAsia="Calibri" w:hAnsi="Times New Roman" w:cs="Times New Roman"/>
          <w:color w:val="000000"/>
          <w:sz w:val="24"/>
          <w:szCs w:val="24"/>
          <w:lang w:val="sr-Latn-ME"/>
        </w:rPr>
      </w:pPr>
      <w:r w:rsidRPr="00177144">
        <w:rPr>
          <w:rFonts w:ascii="Times New Roman" w:eastAsia="Calibri" w:hAnsi="Times New Roman" w:cs="Times New Roman"/>
          <w:color w:val="000000"/>
          <w:sz w:val="24"/>
          <w:szCs w:val="24"/>
          <w:lang w:val="sr-Latn-ME"/>
        </w:rPr>
        <w:t xml:space="preserve">neposrednom predajom na arhivi naručioca na adresi </w:t>
      </w:r>
      <w:r w:rsidR="00A55591" w:rsidRPr="00F71EC0">
        <w:rPr>
          <w:rFonts w:ascii="Times New Roman" w:eastAsia="Calibri" w:hAnsi="Times New Roman" w:cs="Times New Roman"/>
          <w:color w:val="000000"/>
          <w:sz w:val="24"/>
          <w:szCs w:val="24"/>
          <w:lang w:val="sr-Latn-ME"/>
        </w:rPr>
        <w:t>Donje polje bb, Cetinje;</w:t>
      </w:r>
    </w:p>
    <w:p w14:paraId="551FF825" w14:textId="7B12E1BF" w:rsidR="00177144" w:rsidRPr="00F71EC0" w:rsidRDefault="00177144" w:rsidP="00177144">
      <w:pPr>
        <w:numPr>
          <w:ilvl w:val="0"/>
          <w:numId w:val="2"/>
        </w:numPr>
        <w:spacing w:before="96" w:after="0" w:line="240" w:lineRule="auto"/>
        <w:jc w:val="both"/>
        <w:rPr>
          <w:rFonts w:ascii="Times New Roman" w:eastAsia="Calibri" w:hAnsi="Times New Roman" w:cs="Times New Roman"/>
          <w:color w:val="000000"/>
          <w:sz w:val="24"/>
          <w:szCs w:val="24"/>
          <w:lang w:val="sr-Latn-ME"/>
        </w:rPr>
      </w:pPr>
      <w:r w:rsidRPr="00177144">
        <w:rPr>
          <w:rFonts w:ascii="Times New Roman" w:eastAsia="Calibri" w:hAnsi="Times New Roman" w:cs="Times New Roman"/>
          <w:color w:val="000000"/>
          <w:sz w:val="24"/>
          <w:szCs w:val="24"/>
          <w:lang w:val="sr-Latn-ME"/>
        </w:rPr>
        <w:t xml:space="preserve">preporučenom pošiljkom sa povratnicom na adresi </w:t>
      </w:r>
      <w:r w:rsidR="00A55591" w:rsidRPr="00F71EC0">
        <w:rPr>
          <w:rFonts w:ascii="Times New Roman" w:eastAsia="Calibri" w:hAnsi="Times New Roman" w:cs="Times New Roman"/>
          <w:color w:val="000000"/>
          <w:sz w:val="24"/>
          <w:szCs w:val="24"/>
          <w:lang w:val="sr-Latn-ME"/>
        </w:rPr>
        <w:t>Donje polje bb, Cetinje</w:t>
      </w:r>
    </w:p>
    <w:p w14:paraId="1E6B44C4" w14:textId="4603DAB9" w:rsidR="00A55591" w:rsidRPr="00177144" w:rsidRDefault="00A55591" w:rsidP="00A55591">
      <w:pPr>
        <w:spacing w:before="96" w:after="0" w:line="240" w:lineRule="auto"/>
        <w:jc w:val="both"/>
        <w:rPr>
          <w:rFonts w:ascii="Times New Roman" w:eastAsia="Calibri" w:hAnsi="Times New Roman" w:cs="Times New Roman"/>
          <w:color w:val="000000"/>
          <w:sz w:val="24"/>
          <w:szCs w:val="24"/>
          <w:lang w:val="sr-Latn-ME"/>
        </w:rPr>
      </w:pPr>
      <w:r w:rsidRPr="00F71EC0">
        <w:rPr>
          <w:rFonts w:ascii="Times New Roman" w:eastAsia="Calibri" w:hAnsi="Times New Roman" w:cs="Times New Roman"/>
          <w:color w:val="000000"/>
          <w:sz w:val="24"/>
          <w:szCs w:val="24"/>
          <w:lang w:val="sr-Latn-ME"/>
        </w:rPr>
        <w:t xml:space="preserve">radnim danima od 08:00 do 14:00 sati, </w:t>
      </w:r>
      <w:r w:rsidR="00F72648">
        <w:rPr>
          <w:rFonts w:ascii="Times New Roman" w:eastAsia="Calibri" w:hAnsi="Times New Roman" w:cs="Times New Roman"/>
          <w:color w:val="000000"/>
          <w:sz w:val="24"/>
          <w:szCs w:val="24"/>
          <w:lang w:val="sr-Latn-ME"/>
        </w:rPr>
        <w:t>zaključno sa danom 17.07</w:t>
      </w:r>
      <w:r w:rsidR="00DE4C05">
        <w:rPr>
          <w:rFonts w:ascii="Times New Roman" w:eastAsia="Calibri" w:hAnsi="Times New Roman" w:cs="Times New Roman"/>
          <w:color w:val="000000"/>
          <w:sz w:val="24"/>
          <w:szCs w:val="24"/>
          <w:lang w:val="sr-Latn-ME"/>
        </w:rPr>
        <w:t xml:space="preserve">.2023. godine do 11:00 sati. </w:t>
      </w:r>
    </w:p>
    <w:p w14:paraId="7F29BBCF" w14:textId="3ED1F179"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17297BFC" w14:textId="77B26412"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245C7555" w14:textId="4EA4208A" w:rsidR="00F71EC0" w:rsidRPr="00F71EC0" w:rsidRDefault="00F71EC0" w:rsidP="00F71EC0">
      <w:pPr>
        <w:pStyle w:val="ListParagraph"/>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32"/>
          <w:lang w:val="sr-Latn-ME"/>
        </w:rPr>
      </w:pPr>
      <w:bookmarkStart w:id="10" w:name="_Toc62730562"/>
      <w:r w:rsidRPr="00F71EC0">
        <w:rPr>
          <w:rFonts w:ascii="Times New Roman" w:eastAsia="Times New Roman" w:hAnsi="Times New Roman" w:cs="Times New Roman"/>
          <w:b/>
          <w:sz w:val="24"/>
          <w:szCs w:val="32"/>
          <w:lang w:val="sr-Latn-ME"/>
        </w:rPr>
        <w:t>USLOVI ZA AKTIVIRANJE GARANCIJE PONUDE</w:t>
      </w:r>
      <w:r w:rsidRPr="00F71EC0">
        <w:rPr>
          <w:rFonts w:ascii="Times New Roman" w:hAnsi="Times New Roman" w:cs="Times New Roman"/>
          <w:vertAlign w:val="superscript"/>
          <w:lang w:val="sr-Latn-ME"/>
        </w:rPr>
        <w:footnoteReference w:id="7"/>
      </w:r>
      <w:bookmarkEnd w:id="10"/>
    </w:p>
    <w:p w14:paraId="0A0E116D" w14:textId="77777777" w:rsidR="00F71EC0" w:rsidRPr="00F71EC0" w:rsidRDefault="00F71EC0" w:rsidP="00F71EC0">
      <w:pPr>
        <w:spacing w:after="0" w:line="240" w:lineRule="auto"/>
        <w:jc w:val="both"/>
        <w:rPr>
          <w:rFonts w:ascii="Arial" w:eastAsia="Times New Roman" w:hAnsi="Arial" w:cs="Arial"/>
          <w:b/>
          <w:bCs/>
          <w:color w:val="000000"/>
          <w:sz w:val="24"/>
          <w:szCs w:val="24"/>
          <w:lang w:val="sr-Latn-ME"/>
        </w:rPr>
      </w:pPr>
    </w:p>
    <w:p w14:paraId="58BF4A61" w14:textId="77777777" w:rsidR="00F71EC0" w:rsidRPr="00F71EC0" w:rsidRDefault="00F71EC0" w:rsidP="00F71EC0">
      <w:pPr>
        <w:spacing w:after="0" w:line="240" w:lineRule="auto"/>
        <w:jc w:val="both"/>
        <w:rPr>
          <w:rFonts w:ascii="Times New Roman" w:eastAsia="Times New Roman" w:hAnsi="Times New Roman" w:cs="Times New Roman"/>
          <w:sz w:val="24"/>
          <w:szCs w:val="24"/>
          <w:lang w:val="sr-Latn-ME"/>
        </w:rPr>
      </w:pPr>
      <w:r w:rsidRPr="00F71EC0">
        <w:rPr>
          <w:rFonts w:ascii="Times New Roman" w:eastAsia="Times New Roman" w:hAnsi="Times New Roman" w:cs="Times New Roman"/>
          <w:sz w:val="24"/>
          <w:szCs w:val="24"/>
          <w:lang w:val="sr-Latn-ME"/>
        </w:rPr>
        <w:t xml:space="preserve">Garancija ponude će se aktivirati ako ponuđač: </w:t>
      </w:r>
    </w:p>
    <w:p w14:paraId="3D954587" w14:textId="0D33A30C" w:rsidR="00F71EC0" w:rsidRPr="00F71EC0" w:rsidRDefault="00F71EC0" w:rsidP="00F71EC0">
      <w:pPr>
        <w:spacing w:after="0" w:line="240" w:lineRule="auto"/>
        <w:jc w:val="both"/>
        <w:rPr>
          <w:rFonts w:ascii="Times New Roman" w:eastAsia="Times New Roman" w:hAnsi="Times New Roman" w:cs="Times New Roman"/>
          <w:sz w:val="24"/>
          <w:szCs w:val="24"/>
          <w:lang w:val="sr-Latn-ME"/>
        </w:rPr>
      </w:pPr>
      <w:r w:rsidRPr="00F71EC0">
        <w:rPr>
          <w:rFonts w:ascii="Times New Roman" w:eastAsia="Times New Roman" w:hAnsi="Times New Roman" w:cs="Times New Roman"/>
          <w:sz w:val="24"/>
          <w:szCs w:val="24"/>
          <w:lang w:val="sr-Latn-ME"/>
        </w:rPr>
        <w:t xml:space="preserve">1) odustane </w:t>
      </w:r>
      <w:r>
        <w:rPr>
          <w:rFonts w:ascii="Times New Roman" w:eastAsia="Times New Roman" w:hAnsi="Times New Roman" w:cs="Times New Roman"/>
          <w:sz w:val="24"/>
          <w:szCs w:val="24"/>
          <w:lang w:val="sr-Latn-ME"/>
        </w:rPr>
        <w:t>od ponude u roku važenja ponude i/ili</w:t>
      </w:r>
      <w:r w:rsidRPr="00F71EC0">
        <w:rPr>
          <w:rFonts w:ascii="Times New Roman" w:eastAsia="Times New Roman" w:hAnsi="Times New Roman" w:cs="Times New Roman"/>
          <w:sz w:val="24"/>
          <w:szCs w:val="24"/>
          <w:lang w:val="sr-Latn-ME"/>
        </w:rPr>
        <w:t xml:space="preserve"> </w:t>
      </w:r>
    </w:p>
    <w:p w14:paraId="679A08EB" w14:textId="2AF0AD46" w:rsidR="00F71EC0" w:rsidRPr="00F71EC0" w:rsidRDefault="00F71EC0" w:rsidP="00F71EC0">
      <w:pPr>
        <w:spacing w:after="0" w:line="240" w:lineRule="auto"/>
        <w:jc w:val="both"/>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2</w:t>
      </w:r>
      <w:r w:rsidRPr="00F71EC0">
        <w:rPr>
          <w:rFonts w:ascii="Times New Roman" w:eastAsia="Times New Roman" w:hAnsi="Times New Roman" w:cs="Times New Roman"/>
          <w:sz w:val="24"/>
          <w:szCs w:val="24"/>
          <w:lang w:val="sr-Latn-ME"/>
        </w:rPr>
        <w:t xml:space="preserve">) odbije da </w:t>
      </w:r>
      <w:r>
        <w:rPr>
          <w:rFonts w:ascii="Times New Roman" w:eastAsia="Times New Roman" w:hAnsi="Times New Roman" w:cs="Times New Roman"/>
          <w:sz w:val="24"/>
          <w:szCs w:val="24"/>
          <w:lang w:val="sr-Latn-ME"/>
        </w:rPr>
        <w:t>zaključi</w:t>
      </w:r>
      <w:r w:rsidRPr="00F71EC0">
        <w:rPr>
          <w:rFonts w:ascii="Times New Roman" w:eastAsia="Times New Roman" w:hAnsi="Times New Roman" w:cs="Times New Roman"/>
          <w:sz w:val="24"/>
          <w:szCs w:val="24"/>
          <w:lang w:val="sr-Latn-ME"/>
        </w:rPr>
        <w:t xml:space="preserve"> ugovor o javnoj na</w:t>
      </w:r>
      <w:r>
        <w:rPr>
          <w:rFonts w:ascii="Times New Roman" w:eastAsia="Times New Roman" w:hAnsi="Times New Roman" w:cs="Times New Roman"/>
          <w:sz w:val="24"/>
          <w:szCs w:val="24"/>
          <w:lang w:val="sr-Latn-ME"/>
        </w:rPr>
        <w:t>bavci ili okvirni sporazum.</w:t>
      </w:r>
    </w:p>
    <w:p w14:paraId="2A41CC3E" w14:textId="77777777" w:rsidR="00F71EC0" w:rsidRPr="00F71EC0" w:rsidRDefault="00F71EC0" w:rsidP="00F71EC0">
      <w:pPr>
        <w:spacing w:after="0" w:line="240" w:lineRule="auto"/>
        <w:jc w:val="both"/>
        <w:rPr>
          <w:rFonts w:ascii="Times New Roman" w:eastAsia="Times New Roman" w:hAnsi="Times New Roman" w:cs="Times New Roman"/>
          <w:color w:val="000000"/>
          <w:sz w:val="24"/>
          <w:szCs w:val="24"/>
          <w:lang w:val="sr-Latn-ME"/>
        </w:rPr>
      </w:pPr>
    </w:p>
    <w:p w14:paraId="394529F6" w14:textId="77777777" w:rsidR="00F71EC0" w:rsidRPr="00F71EC0" w:rsidRDefault="00F71EC0" w:rsidP="00F71EC0">
      <w:pPr>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32"/>
          <w:lang w:val="sr-Latn-ME"/>
        </w:rPr>
      </w:pPr>
      <w:bookmarkStart w:id="11" w:name="_Toc62730563"/>
      <w:r w:rsidRPr="00F71EC0">
        <w:rPr>
          <w:rFonts w:ascii="Times New Roman" w:eastAsia="Times New Roman" w:hAnsi="Times New Roman" w:cs="Times New Roman"/>
          <w:b/>
          <w:sz w:val="24"/>
          <w:szCs w:val="32"/>
          <w:lang w:val="sr-Latn-ME"/>
        </w:rPr>
        <w:t>TAJNOST PODATAKA</w:t>
      </w:r>
      <w:bookmarkEnd w:id="11"/>
    </w:p>
    <w:p w14:paraId="2D678820" w14:textId="77777777" w:rsidR="00F71EC0" w:rsidRPr="00F71EC0" w:rsidRDefault="00F71EC0" w:rsidP="00F71EC0">
      <w:pPr>
        <w:spacing w:after="0" w:line="240" w:lineRule="auto"/>
        <w:jc w:val="both"/>
        <w:rPr>
          <w:rFonts w:ascii="Times New Roman" w:eastAsia="Times New Roman" w:hAnsi="Times New Roman" w:cs="Times New Roman"/>
          <w:color w:val="000000"/>
          <w:sz w:val="24"/>
          <w:szCs w:val="24"/>
          <w:lang w:val="sr-Latn-ME"/>
        </w:rPr>
      </w:pPr>
      <w:r w:rsidRPr="00F71EC0">
        <w:rPr>
          <w:rFonts w:ascii="Times New Roman" w:eastAsia="Times New Roman" w:hAnsi="Times New Roman" w:cs="Times New Roman"/>
          <w:color w:val="000000"/>
          <w:sz w:val="24"/>
          <w:szCs w:val="24"/>
          <w:lang w:val="sr-Latn-ME"/>
        </w:rPr>
        <w:t xml:space="preserve"> </w:t>
      </w:r>
    </w:p>
    <w:p w14:paraId="77DE1195" w14:textId="77777777" w:rsidR="00F71EC0" w:rsidRPr="00F71EC0" w:rsidRDefault="00F71EC0" w:rsidP="00F71EC0">
      <w:pPr>
        <w:spacing w:after="0" w:line="240" w:lineRule="auto"/>
        <w:jc w:val="both"/>
        <w:rPr>
          <w:rFonts w:ascii="Times New Roman" w:eastAsia="Times New Roman" w:hAnsi="Times New Roman" w:cs="Times New Roman"/>
          <w:color w:val="000000"/>
          <w:sz w:val="24"/>
          <w:szCs w:val="24"/>
          <w:lang w:val="sr-Latn-ME"/>
        </w:rPr>
      </w:pPr>
      <w:r w:rsidRPr="00F71EC0">
        <w:rPr>
          <w:rFonts w:ascii="Times New Roman" w:eastAsia="Times New Roman" w:hAnsi="Times New Roman" w:cs="Times New Roman"/>
          <w:color w:val="000000"/>
          <w:sz w:val="24"/>
          <w:szCs w:val="24"/>
          <w:lang w:val="sr-Latn-ME"/>
        </w:rPr>
        <w:t>Tenderska dokumentacija sadrži tajne podatke</w:t>
      </w:r>
    </w:p>
    <w:p w14:paraId="1D5578CB" w14:textId="77777777" w:rsidR="00F71EC0" w:rsidRPr="00F71EC0" w:rsidRDefault="00F71EC0" w:rsidP="00F71EC0">
      <w:pPr>
        <w:spacing w:after="0" w:line="240" w:lineRule="auto"/>
        <w:jc w:val="both"/>
        <w:rPr>
          <w:rFonts w:ascii="Times New Roman" w:eastAsia="Times New Roman" w:hAnsi="Times New Roman" w:cs="Times New Roman"/>
          <w:color w:val="000000"/>
          <w:sz w:val="24"/>
          <w:szCs w:val="24"/>
          <w:lang w:val="sr-Latn-ME"/>
        </w:rPr>
      </w:pPr>
    </w:p>
    <w:p w14:paraId="7307BA5E" w14:textId="77777777" w:rsidR="00F71EC0" w:rsidRPr="00F71EC0" w:rsidRDefault="00F71EC0" w:rsidP="00F71EC0">
      <w:pPr>
        <w:spacing w:after="0" w:line="240" w:lineRule="auto"/>
        <w:jc w:val="both"/>
        <w:rPr>
          <w:rFonts w:ascii="Times New Roman" w:eastAsia="Times New Roman" w:hAnsi="Times New Roman" w:cs="Times New Roman"/>
          <w:color w:val="000000"/>
          <w:sz w:val="24"/>
          <w:szCs w:val="24"/>
          <w:lang w:val="sr-Latn-ME"/>
        </w:rPr>
      </w:pPr>
      <w:r w:rsidRPr="00F71EC0">
        <w:rPr>
          <w:rFonts w:ascii="Times New Roman" w:eastAsia="Times New Roman" w:hAnsi="Times New Roman" w:cs="Times New Roman"/>
          <w:color w:val="000000"/>
          <w:sz w:val="24"/>
          <w:szCs w:val="24"/>
          <w:lang w:val="sr-Latn-ME"/>
        </w:rPr>
        <w:sym w:font="Wingdings" w:char="F0A8"/>
      </w:r>
      <w:r w:rsidRPr="00F71EC0">
        <w:rPr>
          <w:rFonts w:ascii="Times New Roman" w:eastAsia="Times New Roman" w:hAnsi="Times New Roman" w:cs="Times New Roman"/>
          <w:color w:val="000000"/>
          <w:sz w:val="24"/>
          <w:szCs w:val="24"/>
          <w:lang w:val="sr-Latn-ME"/>
        </w:rPr>
        <w:t xml:space="preserve"> ne</w:t>
      </w:r>
    </w:p>
    <w:p w14:paraId="413CDD09" w14:textId="77777777" w:rsidR="00F71EC0" w:rsidRPr="00F71EC0" w:rsidRDefault="00F71EC0" w:rsidP="00F71EC0">
      <w:pPr>
        <w:spacing w:after="0" w:line="240" w:lineRule="auto"/>
        <w:jc w:val="both"/>
        <w:rPr>
          <w:rFonts w:ascii="Times New Roman" w:eastAsia="Times New Roman" w:hAnsi="Times New Roman" w:cs="Times New Roman"/>
          <w:color w:val="000000"/>
          <w:sz w:val="24"/>
          <w:szCs w:val="24"/>
          <w:lang w:val="sr-Latn-ME"/>
        </w:rPr>
      </w:pPr>
    </w:p>
    <w:p w14:paraId="56F8803B" w14:textId="77777777" w:rsidR="00F71EC0" w:rsidRPr="00F71EC0" w:rsidRDefault="00F71EC0" w:rsidP="00F71EC0">
      <w:pPr>
        <w:spacing w:after="0" w:line="240" w:lineRule="auto"/>
        <w:jc w:val="both"/>
        <w:rPr>
          <w:rFonts w:ascii="Times New Roman" w:eastAsia="Times New Roman" w:hAnsi="Times New Roman" w:cs="Times New Roman"/>
          <w:sz w:val="24"/>
          <w:szCs w:val="24"/>
          <w:lang w:val="sr-Latn-ME"/>
        </w:rPr>
      </w:pPr>
      <w:r w:rsidRPr="00F71EC0">
        <w:rPr>
          <w:rFonts w:ascii="Times New Roman" w:eastAsia="Times New Roman" w:hAnsi="Times New Roman" w:cs="Times New Roman"/>
          <w:color w:val="000000"/>
          <w:sz w:val="24"/>
          <w:szCs w:val="24"/>
          <w:lang w:val="sr-Latn-ME"/>
        </w:rPr>
        <w:lastRenderedPageBreak/>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14:paraId="29094653" w14:textId="3C10A9AF"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794B3634" w14:textId="37A7F7A8" w:rsidR="00F71EC0" w:rsidRPr="00F71EC0" w:rsidRDefault="00F71EC0" w:rsidP="00F71EC0">
      <w:pPr>
        <w:pStyle w:val="ListParagraph"/>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sz w:val="24"/>
          <w:szCs w:val="32"/>
          <w:lang w:val="sr-Latn-ME"/>
        </w:rPr>
      </w:pPr>
      <w:bookmarkStart w:id="12" w:name="_Toc62730564"/>
      <w:r w:rsidRPr="00F71EC0">
        <w:rPr>
          <w:rFonts w:ascii="Times New Roman" w:eastAsia="Times New Roman" w:hAnsi="Times New Roman" w:cs="Times New Roman"/>
          <w:b/>
          <w:sz w:val="24"/>
          <w:szCs w:val="32"/>
          <w:lang w:val="sr-Latn-ME"/>
        </w:rPr>
        <w:t>UPUTSTVO ZA SAČINJAVANJE PONUDE</w:t>
      </w:r>
      <w:bookmarkEnd w:id="12"/>
    </w:p>
    <w:p w14:paraId="556B64D2" w14:textId="77777777" w:rsidR="00F71EC0" w:rsidRPr="00F71EC0" w:rsidRDefault="00F71EC0" w:rsidP="00F71EC0">
      <w:pPr>
        <w:spacing w:after="0" w:line="240" w:lineRule="auto"/>
        <w:rPr>
          <w:rFonts w:ascii="Times New Roman" w:eastAsia="Times New Roman" w:hAnsi="Times New Roman" w:cs="Times New Roman"/>
          <w:sz w:val="24"/>
          <w:szCs w:val="24"/>
          <w:lang w:val="sr-Latn-ME"/>
        </w:rPr>
      </w:pPr>
    </w:p>
    <w:p w14:paraId="1407B6EA" w14:textId="77777777" w:rsidR="00F71EC0" w:rsidRPr="00F71EC0" w:rsidRDefault="00F71EC0" w:rsidP="00F71EC0">
      <w:pPr>
        <w:spacing w:after="0" w:line="240" w:lineRule="auto"/>
        <w:jc w:val="both"/>
        <w:rPr>
          <w:rFonts w:ascii="Times New Roman" w:eastAsia="Times New Roman" w:hAnsi="Times New Roman" w:cs="Times New Roman"/>
          <w:sz w:val="24"/>
          <w:szCs w:val="24"/>
          <w:lang w:val="sr-Latn-ME"/>
        </w:rPr>
      </w:pPr>
      <w:r w:rsidRPr="00F71EC0">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14:paraId="0700F4B2" w14:textId="77777777" w:rsidR="00F71EC0" w:rsidRPr="00F71EC0" w:rsidRDefault="00F71EC0" w:rsidP="00F71EC0">
      <w:pPr>
        <w:spacing w:after="0" w:line="240" w:lineRule="auto"/>
        <w:jc w:val="both"/>
        <w:rPr>
          <w:rFonts w:ascii="Times New Roman" w:eastAsia="Times New Roman" w:hAnsi="Times New Roman" w:cs="Times New Roman"/>
          <w:sz w:val="24"/>
          <w:szCs w:val="24"/>
          <w:lang w:val="sr-Latn-ME"/>
        </w:rPr>
      </w:pPr>
      <w:r w:rsidRPr="00F71EC0">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14:paraId="4AB8014B" w14:textId="2400AA8C" w:rsidR="00F71EC0" w:rsidRDefault="00F71EC0" w:rsidP="00F71EC0">
      <w:pPr>
        <w:spacing w:after="0" w:line="240" w:lineRule="auto"/>
        <w:jc w:val="both"/>
        <w:rPr>
          <w:rFonts w:ascii="Times New Roman" w:eastAsia="Calibri" w:hAnsi="Times New Roman" w:cs="Times New Roman"/>
          <w:sz w:val="24"/>
          <w:szCs w:val="24"/>
          <w:lang w:val="sr-Latn-ME"/>
        </w:rPr>
      </w:pPr>
      <w:r w:rsidRPr="00F71EC0">
        <w:rPr>
          <w:rFonts w:ascii="Times New Roman" w:eastAsia="Times New Roman" w:hAnsi="Times New Roman" w:cs="Times New Roman"/>
          <w:sz w:val="24"/>
          <w:szCs w:val="24"/>
          <w:lang w:val="sr-Latn-ME"/>
        </w:rPr>
        <w:t xml:space="preserve">Ponuđač je dužan da tačno i nedvosmisleno popuni </w:t>
      </w:r>
      <w:r w:rsidRPr="00F71EC0">
        <w:rPr>
          <w:rFonts w:ascii="Times New Roman" w:eastAsia="Calibri" w:hAnsi="Times New Roman" w:cs="Times New Roman"/>
          <w:sz w:val="24"/>
          <w:szCs w:val="24"/>
          <w:lang w:val="sr-Latn-ME"/>
        </w:rPr>
        <w:t>Izjavu privrednog subjekta u skladu sa zahtjevima iz tenderske dokumentacije.</w:t>
      </w:r>
    </w:p>
    <w:p w14:paraId="3018F54E" w14:textId="1BB34315" w:rsidR="00F71EC0" w:rsidRPr="00F71EC0" w:rsidRDefault="00F71EC0" w:rsidP="00F71EC0">
      <w:pPr>
        <w:spacing w:after="0" w:line="240" w:lineRule="auto"/>
        <w:jc w:val="both"/>
        <w:rPr>
          <w:rFonts w:ascii="Arial" w:eastAsia="Times New Roman" w:hAnsi="Arial" w:cs="Arial"/>
          <w:b/>
          <w:bCs/>
          <w:color w:val="000000"/>
          <w:sz w:val="24"/>
          <w:szCs w:val="24"/>
          <w:lang w:val="sr-Latn-ME"/>
        </w:rPr>
      </w:pPr>
    </w:p>
    <w:p w14:paraId="4887900C" w14:textId="09191508" w:rsidR="00F71EC0" w:rsidRPr="00F71EC0" w:rsidRDefault="00F71EC0" w:rsidP="00F71EC0">
      <w:pPr>
        <w:pStyle w:val="ListParagraph"/>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sz w:val="24"/>
          <w:szCs w:val="32"/>
          <w:lang w:val="sr-Latn-ME"/>
        </w:rPr>
      </w:pPr>
      <w:bookmarkStart w:id="13" w:name="_Toc62730565"/>
      <w:r w:rsidRPr="00F71EC0">
        <w:rPr>
          <w:rFonts w:ascii="Times New Roman" w:eastAsia="Times New Roman" w:hAnsi="Times New Roman" w:cs="Times New Roman"/>
          <w:b/>
          <w:sz w:val="24"/>
          <w:szCs w:val="32"/>
          <w:lang w:val="sr-Latn-ME"/>
        </w:rPr>
        <w:t>NAČIN ZAKLJUČIVANJA I IZMJENE UGOVORA O JAVNOJ NABAVCI</w:t>
      </w:r>
      <w:bookmarkEnd w:id="13"/>
    </w:p>
    <w:p w14:paraId="13ADE69E" w14:textId="77777777" w:rsidR="00F71EC0" w:rsidRPr="00F71EC0" w:rsidRDefault="00F71EC0" w:rsidP="00F71EC0">
      <w:pPr>
        <w:spacing w:after="0" w:line="240" w:lineRule="auto"/>
        <w:jc w:val="both"/>
        <w:rPr>
          <w:rFonts w:ascii="Arial" w:eastAsia="Times New Roman" w:hAnsi="Arial" w:cs="Arial"/>
          <w:i/>
          <w:sz w:val="24"/>
          <w:szCs w:val="24"/>
          <w:lang w:val="sr-Latn-ME"/>
        </w:rPr>
      </w:pPr>
    </w:p>
    <w:p w14:paraId="526FE34A" w14:textId="7132236B" w:rsidR="00857A4A" w:rsidRPr="00857A4A" w:rsidRDefault="00857A4A" w:rsidP="008B5397">
      <w:pPr>
        <w:spacing w:after="0" w:line="240" w:lineRule="auto"/>
        <w:rPr>
          <w:rFonts w:ascii="Times New Roman" w:eastAsia="Times New Roman" w:hAnsi="Times New Roman" w:cs="Times New Roman"/>
          <w:color w:val="000000"/>
          <w:sz w:val="24"/>
          <w:szCs w:val="24"/>
          <w:lang w:val="sr-Latn-ME"/>
        </w:rPr>
      </w:pPr>
    </w:p>
    <w:p w14:paraId="7C041460" w14:textId="77777777" w:rsidR="00F71EC0" w:rsidRPr="00F71EC0" w:rsidRDefault="00F71EC0" w:rsidP="00F71EC0">
      <w:pPr>
        <w:spacing w:after="0" w:line="240" w:lineRule="auto"/>
        <w:jc w:val="both"/>
        <w:rPr>
          <w:rFonts w:ascii="Times New Roman" w:eastAsia="Times New Roman" w:hAnsi="Times New Roman" w:cs="Times New Roman"/>
          <w:sz w:val="24"/>
          <w:szCs w:val="24"/>
          <w:lang w:val="sr-Latn-ME"/>
        </w:rPr>
      </w:pPr>
      <w:r w:rsidRPr="00F71EC0">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438E9B04" w14:textId="77777777" w:rsidR="00F71EC0" w:rsidRPr="00F71EC0" w:rsidRDefault="00F71EC0" w:rsidP="00F71EC0">
      <w:pPr>
        <w:spacing w:after="0" w:line="240" w:lineRule="auto"/>
        <w:jc w:val="both"/>
        <w:rPr>
          <w:rFonts w:ascii="Arial" w:eastAsia="Times New Roman" w:hAnsi="Arial" w:cs="Arial"/>
          <w:sz w:val="24"/>
          <w:szCs w:val="24"/>
          <w:lang w:val="sr-Latn-ME"/>
        </w:rPr>
      </w:pPr>
    </w:p>
    <w:p w14:paraId="50DDB0E8" w14:textId="77777777" w:rsidR="00F71EC0" w:rsidRPr="00F71EC0" w:rsidRDefault="00F71EC0" w:rsidP="00F71EC0">
      <w:pPr>
        <w:spacing w:after="0" w:line="240" w:lineRule="auto"/>
        <w:jc w:val="both"/>
        <w:rPr>
          <w:rFonts w:ascii="Times New Roman" w:eastAsia="Times New Roman" w:hAnsi="Times New Roman" w:cs="Times New Roman"/>
          <w:sz w:val="24"/>
          <w:szCs w:val="24"/>
          <w:lang w:val="sr-Latn-ME"/>
        </w:rPr>
      </w:pPr>
      <w:r w:rsidRPr="00F71EC0">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14:paraId="63D8A6EB" w14:textId="77777777" w:rsidR="00F71EC0" w:rsidRPr="00F71EC0" w:rsidRDefault="00F71EC0" w:rsidP="00F71EC0">
      <w:pPr>
        <w:spacing w:after="0" w:line="240" w:lineRule="auto"/>
        <w:jc w:val="both"/>
        <w:rPr>
          <w:rFonts w:ascii="Arial" w:eastAsia="Times New Roman" w:hAnsi="Arial" w:cs="Arial"/>
          <w:sz w:val="24"/>
          <w:szCs w:val="24"/>
          <w:lang w:val="sr-Latn-ME"/>
        </w:rPr>
      </w:pPr>
    </w:p>
    <w:p w14:paraId="09888221" w14:textId="77777777" w:rsidR="00F71EC0" w:rsidRPr="00F71EC0" w:rsidRDefault="00F71EC0" w:rsidP="00F71EC0">
      <w:pPr>
        <w:spacing w:after="0" w:line="240" w:lineRule="auto"/>
        <w:jc w:val="both"/>
        <w:rPr>
          <w:rFonts w:ascii="Times New Roman" w:eastAsia="Times New Roman" w:hAnsi="Times New Roman" w:cs="Times New Roman"/>
          <w:color w:val="000000"/>
          <w:sz w:val="24"/>
          <w:szCs w:val="24"/>
          <w:lang w:val="sr-Latn-ME"/>
        </w:rPr>
      </w:pPr>
      <w:r w:rsidRPr="00F71EC0">
        <w:rPr>
          <w:rFonts w:ascii="Times New Roman" w:eastAsia="Times New Roman" w:hAnsi="Times New Roman" w:cs="Times New Roman"/>
          <w:color w:val="000000"/>
          <w:sz w:val="24"/>
          <w:szCs w:val="24"/>
          <w:lang w:val="sr-Latn-ME"/>
        </w:rPr>
        <w:t>Ugovor između naručioca i ponuđača čija je ponuda izabrana kao najpovoljnija, pored uslova koji su propisani ovom tenderskom dokumentacijom, će sadržati i sljedeće:</w:t>
      </w:r>
      <w:r w:rsidRPr="00F71EC0">
        <w:rPr>
          <w:rFonts w:ascii="Times New Roman" w:eastAsia="Times New Roman" w:hAnsi="Times New Roman" w:cs="Times New Roman"/>
          <w:color w:val="000000"/>
          <w:sz w:val="24"/>
          <w:szCs w:val="24"/>
          <w:vertAlign w:val="superscript"/>
          <w:lang w:val="sr-Latn-ME"/>
        </w:rPr>
        <w:footnoteReference w:id="8"/>
      </w:r>
    </w:p>
    <w:p w14:paraId="54F4F006" w14:textId="77777777" w:rsidR="00F71EC0" w:rsidRPr="00F71EC0" w:rsidRDefault="00F71EC0" w:rsidP="00F71EC0">
      <w:pPr>
        <w:spacing w:after="0" w:line="240" w:lineRule="auto"/>
        <w:jc w:val="both"/>
        <w:rPr>
          <w:rFonts w:ascii="Arial" w:eastAsia="Times New Roman" w:hAnsi="Arial" w:cs="Arial"/>
          <w:color w:val="000000"/>
          <w:sz w:val="24"/>
          <w:szCs w:val="24"/>
          <w:lang w:val="sr-Latn-ME"/>
        </w:rPr>
      </w:pPr>
    </w:p>
    <w:p w14:paraId="53A8ED52" w14:textId="77777777" w:rsidR="00F71EC0" w:rsidRPr="00F71EC0" w:rsidRDefault="00F71EC0" w:rsidP="00F71EC0">
      <w:pPr>
        <w:spacing w:after="0" w:line="240" w:lineRule="auto"/>
        <w:jc w:val="both"/>
        <w:rPr>
          <w:rFonts w:ascii="Arial" w:eastAsia="Times New Roman" w:hAnsi="Arial" w:cs="Arial"/>
          <w:color w:val="000000"/>
          <w:sz w:val="24"/>
          <w:szCs w:val="24"/>
          <w:lang w:val="sr-Latn-ME"/>
        </w:rPr>
      </w:pPr>
      <w:r w:rsidRPr="00F71EC0">
        <w:rPr>
          <w:rFonts w:ascii="Arial" w:eastAsia="Times New Roman" w:hAnsi="Arial" w:cs="Arial"/>
          <w:color w:val="000000"/>
          <w:sz w:val="24"/>
          <w:szCs w:val="24"/>
          <w:lang w:val="sr-Latn-ME"/>
        </w:rPr>
        <w:t>___________________________________________</w:t>
      </w:r>
    </w:p>
    <w:p w14:paraId="12A54626" w14:textId="77777777" w:rsidR="00F71EC0" w:rsidRPr="00F71EC0" w:rsidRDefault="00F71EC0" w:rsidP="00F71EC0">
      <w:pPr>
        <w:spacing w:after="0" w:line="240" w:lineRule="auto"/>
        <w:jc w:val="both"/>
        <w:rPr>
          <w:rFonts w:ascii="Arial" w:eastAsia="Times New Roman" w:hAnsi="Arial" w:cs="Arial"/>
          <w:b/>
          <w:bCs/>
          <w:color w:val="000000"/>
          <w:sz w:val="24"/>
          <w:szCs w:val="24"/>
          <w:lang w:val="sr-Latn-ME"/>
        </w:rPr>
      </w:pPr>
    </w:p>
    <w:p w14:paraId="7B249318" w14:textId="109F966F" w:rsidR="00F71EC0" w:rsidRPr="009169DA" w:rsidRDefault="00F71EC0" w:rsidP="00F71EC0">
      <w:pPr>
        <w:spacing w:after="0" w:line="240" w:lineRule="auto"/>
        <w:jc w:val="both"/>
        <w:rPr>
          <w:rFonts w:ascii="Times New Roman" w:eastAsia="Times New Roman" w:hAnsi="Times New Roman" w:cs="Times New Roman"/>
          <w:b/>
          <w:color w:val="000000"/>
          <w:sz w:val="24"/>
          <w:szCs w:val="24"/>
          <w:lang w:val="sr-Latn-ME"/>
        </w:rPr>
      </w:pPr>
      <w:r w:rsidRPr="009169DA">
        <w:rPr>
          <w:rFonts w:ascii="Times New Roman" w:eastAsia="Times New Roman" w:hAnsi="Times New Roman" w:cs="Times New Roman"/>
          <w:b/>
          <w:color w:val="000000"/>
          <w:sz w:val="24"/>
          <w:szCs w:val="24"/>
          <w:lang w:val="sr-Latn-ME"/>
        </w:rPr>
        <w:t xml:space="preserve">Obaveze Davaoca usluga </w:t>
      </w:r>
      <w:r w:rsidRPr="00F71EC0">
        <w:rPr>
          <w:rFonts w:ascii="Times New Roman" w:eastAsia="Times New Roman" w:hAnsi="Times New Roman" w:cs="Times New Roman"/>
          <w:b/>
          <w:color w:val="000000"/>
          <w:sz w:val="24"/>
          <w:szCs w:val="24"/>
          <w:lang w:val="sr-Latn-ME"/>
        </w:rPr>
        <w:t xml:space="preserve"> </w:t>
      </w:r>
    </w:p>
    <w:p w14:paraId="5FF7F76D" w14:textId="77777777" w:rsidR="009169DA" w:rsidRDefault="009169DA" w:rsidP="00F71EC0">
      <w:pPr>
        <w:spacing w:after="0" w:line="240" w:lineRule="auto"/>
        <w:jc w:val="both"/>
        <w:rPr>
          <w:rFonts w:ascii="Times New Roman" w:eastAsia="Times New Roman" w:hAnsi="Times New Roman" w:cs="Times New Roman"/>
          <w:color w:val="000000"/>
          <w:sz w:val="24"/>
          <w:szCs w:val="24"/>
          <w:lang w:val="sr-Latn-ME"/>
        </w:rPr>
      </w:pPr>
    </w:p>
    <w:p w14:paraId="4A6350AC" w14:textId="2293E987" w:rsidR="00F71EC0" w:rsidRDefault="00F71EC0" w:rsidP="00F71EC0">
      <w:pPr>
        <w:spacing w:after="0" w:line="240" w:lineRule="auto"/>
        <w:jc w:val="both"/>
        <w:rPr>
          <w:rFonts w:ascii="Times New Roman" w:eastAsia="Times New Roman" w:hAnsi="Times New Roman" w:cs="Times New Roman"/>
          <w:color w:val="000000"/>
          <w:sz w:val="24"/>
          <w:szCs w:val="24"/>
          <w:lang w:val="sr-Latn-ME"/>
        </w:rPr>
      </w:pPr>
      <w:r w:rsidRPr="009169DA">
        <w:rPr>
          <w:rFonts w:ascii="Times New Roman" w:eastAsia="Times New Roman" w:hAnsi="Times New Roman" w:cs="Times New Roman"/>
          <w:color w:val="000000"/>
          <w:sz w:val="24"/>
          <w:szCs w:val="24"/>
          <w:lang w:val="sr-Latn-ME"/>
        </w:rPr>
        <w:t>Davalac usluga se obavezuje:</w:t>
      </w:r>
    </w:p>
    <w:p w14:paraId="1F72A79A" w14:textId="77777777" w:rsidR="009F4FE1" w:rsidRPr="009169DA" w:rsidRDefault="009F4FE1" w:rsidP="00F71EC0">
      <w:pPr>
        <w:spacing w:after="0" w:line="240" w:lineRule="auto"/>
        <w:jc w:val="both"/>
        <w:rPr>
          <w:rFonts w:ascii="Times New Roman" w:eastAsia="Times New Roman" w:hAnsi="Times New Roman" w:cs="Times New Roman"/>
          <w:color w:val="000000"/>
          <w:sz w:val="24"/>
          <w:szCs w:val="24"/>
          <w:lang w:val="sr-Latn-ME"/>
        </w:rPr>
      </w:pPr>
    </w:p>
    <w:p w14:paraId="009812E7" w14:textId="65806C87" w:rsidR="00F71EC0" w:rsidRPr="009169DA" w:rsidRDefault="00F71EC0" w:rsidP="00F71EC0">
      <w:pPr>
        <w:autoSpaceDE w:val="0"/>
        <w:autoSpaceDN w:val="0"/>
        <w:adjustRightInd w:val="0"/>
        <w:jc w:val="both"/>
        <w:rPr>
          <w:rFonts w:ascii="Times New Roman" w:hAnsi="Times New Roman" w:cs="Times New Roman"/>
          <w:sz w:val="24"/>
          <w:szCs w:val="24"/>
          <w:lang w:val="sr-Latn-ME"/>
        </w:rPr>
      </w:pPr>
      <w:r w:rsidRPr="009169DA">
        <w:rPr>
          <w:rFonts w:ascii="Times New Roman" w:eastAsia="Times New Roman" w:hAnsi="Times New Roman" w:cs="Times New Roman"/>
          <w:color w:val="000000"/>
          <w:sz w:val="24"/>
          <w:szCs w:val="24"/>
          <w:lang w:val="sr-Latn-ME"/>
        </w:rPr>
        <w:t xml:space="preserve">- da usluge pruža kvalifikovanom radnom snagom </w:t>
      </w:r>
      <w:r w:rsidRPr="009169DA">
        <w:rPr>
          <w:rFonts w:ascii="Times New Roman" w:hAnsi="Times New Roman" w:cs="Times New Roman"/>
          <w:sz w:val="24"/>
          <w:szCs w:val="24"/>
          <w:lang w:val="sr-Latn-ME"/>
        </w:rPr>
        <w:t>sa potrebnim iskustvom za ovu vrstu posla saglasno dostavljenoj Ponudi;</w:t>
      </w:r>
    </w:p>
    <w:p w14:paraId="6519EB34" w14:textId="77777777" w:rsidR="00F71EC0" w:rsidRPr="009169DA" w:rsidRDefault="00F71EC0" w:rsidP="00F71EC0">
      <w:pPr>
        <w:autoSpaceDE w:val="0"/>
        <w:autoSpaceDN w:val="0"/>
        <w:adjustRightInd w:val="0"/>
        <w:jc w:val="both"/>
        <w:rPr>
          <w:rFonts w:ascii="Times New Roman" w:hAnsi="Times New Roman" w:cs="Times New Roman"/>
          <w:sz w:val="24"/>
          <w:szCs w:val="24"/>
          <w:lang w:val="sr-Latn-ME"/>
        </w:rPr>
      </w:pPr>
      <w:r w:rsidRPr="009169DA">
        <w:rPr>
          <w:rFonts w:ascii="Times New Roman" w:hAnsi="Times New Roman" w:cs="Times New Roman"/>
          <w:sz w:val="24"/>
          <w:szCs w:val="24"/>
          <w:lang w:val="sr-Latn-ME"/>
        </w:rPr>
        <w:lastRenderedPageBreak/>
        <w:t>- da rukovodi izvršenjem svih usluga koje su predmet ovog Ugovora;</w:t>
      </w:r>
    </w:p>
    <w:p w14:paraId="5B7FB291" w14:textId="086F4CD9" w:rsidR="00F71EC0" w:rsidRPr="009169DA" w:rsidRDefault="00F71EC0" w:rsidP="00F71EC0">
      <w:pPr>
        <w:autoSpaceDE w:val="0"/>
        <w:autoSpaceDN w:val="0"/>
        <w:adjustRightInd w:val="0"/>
        <w:jc w:val="both"/>
        <w:rPr>
          <w:rFonts w:ascii="Times New Roman" w:hAnsi="Times New Roman" w:cs="Times New Roman"/>
          <w:sz w:val="24"/>
          <w:szCs w:val="24"/>
          <w:lang w:val="sr-Latn-ME"/>
        </w:rPr>
      </w:pPr>
      <w:r w:rsidRPr="009169DA">
        <w:rPr>
          <w:rFonts w:ascii="Times New Roman" w:hAnsi="Times New Roman" w:cs="Times New Roman"/>
          <w:sz w:val="24"/>
          <w:szCs w:val="24"/>
          <w:lang w:val="sr-Latn-ME"/>
        </w:rPr>
        <w:t>- da izvrši predmetnu uslugu po radnom nalogu Naručioca u roku od ______ od dana dostavljanja radnog naloga u pisanoj formi;</w:t>
      </w:r>
    </w:p>
    <w:p w14:paraId="4CF25392" w14:textId="3E97D1F1" w:rsidR="00F71EC0" w:rsidRPr="009169DA" w:rsidRDefault="00F71EC0" w:rsidP="00F71EC0">
      <w:pPr>
        <w:autoSpaceDE w:val="0"/>
        <w:autoSpaceDN w:val="0"/>
        <w:adjustRightInd w:val="0"/>
        <w:jc w:val="both"/>
        <w:rPr>
          <w:rFonts w:ascii="Times New Roman" w:hAnsi="Times New Roman" w:cs="Times New Roman"/>
          <w:sz w:val="24"/>
          <w:szCs w:val="24"/>
          <w:lang w:val="sr-Latn-ME"/>
        </w:rPr>
      </w:pPr>
      <w:r w:rsidRPr="009169DA">
        <w:rPr>
          <w:rFonts w:ascii="Times New Roman" w:hAnsi="Times New Roman" w:cs="Times New Roman"/>
          <w:sz w:val="24"/>
          <w:szCs w:val="24"/>
          <w:lang w:val="sr-Latn-ME"/>
        </w:rPr>
        <w:t>- da tokom sprovođenja kontrole kvaliteta</w:t>
      </w:r>
      <w:r w:rsidR="009169DA">
        <w:rPr>
          <w:rFonts w:ascii="Times New Roman" w:hAnsi="Times New Roman" w:cs="Times New Roman"/>
          <w:sz w:val="24"/>
          <w:szCs w:val="24"/>
          <w:lang w:val="sr-Latn-ME"/>
        </w:rPr>
        <w:t xml:space="preserve"> pružene usluge</w:t>
      </w:r>
      <w:r w:rsidRPr="009169DA">
        <w:rPr>
          <w:rFonts w:ascii="Times New Roman" w:hAnsi="Times New Roman" w:cs="Times New Roman"/>
          <w:sz w:val="24"/>
          <w:szCs w:val="24"/>
          <w:lang w:val="sr-Latn-ME"/>
        </w:rPr>
        <w:t xml:space="preserve">, ukoliko Naručilac uoči određene nedostatke, o svom trošku, u roku od 3 (tri) dana od dana dostavljanja obavještenja za otklanjanje primjedbi od strane Naručioca, otkloni utvrđene nedostatke; </w:t>
      </w:r>
    </w:p>
    <w:p w14:paraId="5F99F98C" w14:textId="08D2B26A" w:rsidR="002E7DE7" w:rsidRPr="002E7DE7" w:rsidRDefault="002E7DE7" w:rsidP="002E7DE7">
      <w:pPr>
        <w:spacing w:after="200" w:line="276" w:lineRule="auto"/>
        <w:jc w:val="both"/>
        <w:rPr>
          <w:rFonts w:ascii="Times New Roman" w:eastAsia="Calibri" w:hAnsi="Times New Roman" w:cs="Calibri"/>
          <w:sz w:val="24"/>
          <w:szCs w:val="24"/>
          <w:lang w:val="sl-SI"/>
        </w:rPr>
      </w:pPr>
      <w:r>
        <w:rPr>
          <w:rFonts w:ascii="Times New Roman" w:hAnsi="Times New Roman" w:cs="Times New Roman"/>
          <w:sz w:val="24"/>
          <w:szCs w:val="24"/>
          <w:lang w:val="sr-Latn-ME"/>
        </w:rPr>
        <w:t>-</w:t>
      </w:r>
      <w:r w:rsidRPr="002E7DE7">
        <w:rPr>
          <w:rFonts w:ascii="Times New Roman" w:eastAsia="Calibri" w:hAnsi="Times New Roman" w:cs="Calibri"/>
          <w:sz w:val="24"/>
          <w:szCs w:val="24"/>
          <w:lang w:val="sl-SI"/>
        </w:rPr>
        <w:t xml:space="preserve"> </w:t>
      </w:r>
      <w:r w:rsidRPr="00ED39A7">
        <w:rPr>
          <w:rFonts w:ascii="Times New Roman" w:eastAsia="Calibri" w:hAnsi="Times New Roman" w:cs="Calibri"/>
          <w:sz w:val="24"/>
          <w:szCs w:val="24"/>
          <w:lang w:val="sl-SI"/>
        </w:rPr>
        <w:t>da će za prevoz koristiti odgovarajuća prevozna sredstva koja ispunjavaju sve uslove predviđene ADR i važećim propisima</w:t>
      </w:r>
      <w:r>
        <w:rPr>
          <w:rFonts w:ascii="Times New Roman" w:eastAsia="Calibri" w:hAnsi="Times New Roman" w:cs="Calibri"/>
          <w:sz w:val="24"/>
          <w:szCs w:val="24"/>
          <w:lang w:val="sl-SI"/>
        </w:rPr>
        <w:t>,</w:t>
      </w:r>
      <w:r w:rsidRPr="00ED39A7">
        <w:rPr>
          <w:rFonts w:ascii="Times New Roman" w:eastAsia="Calibri" w:hAnsi="Times New Roman" w:cs="Calibri"/>
          <w:sz w:val="24"/>
          <w:szCs w:val="24"/>
          <w:lang w:val="sl-SI"/>
        </w:rPr>
        <w:t xml:space="preserve"> te da će p</w:t>
      </w:r>
      <w:r>
        <w:rPr>
          <w:rFonts w:ascii="Times New Roman" w:eastAsia="Calibri" w:hAnsi="Times New Roman" w:cs="Calibri"/>
          <w:sz w:val="24"/>
          <w:szCs w:val="24"/>
          <w:lang w:val="sl-SI"/>
        </w:rPr>
        <w:t xml:space="preserve">revoznim sredstvima upravljati </w:t>
      </w:r>
      <w:r w:rsidRPr="00ED39A7">
        <w:rPr>
          <w:rFonts w:ascii="Times New Roman" w:eastAsia="Calibri" w:hAnsi="Times New Roman" w:cs="Calibri"/>
          <w:sz w:val="24"/>
          <w:szCs w:val="24"/>
          <w:lang w:val="sl-SI"/>
        </w:rPr>
        <w:t>( u skladu s posebnim zakonom i drugim</w:t>
      </w:r>
      <w:r>
        <w:rPr>
          <w:rFonts w:ascii="Times New Roman" w:eastAsia="Calibri" w:hAnsi="Times New Roman" w:cs="Calibri"/>
          <w:sz w:val="24"/>
          <w:szCs w:val="24"/>
          <w:lang w:val="sl-SI"/>
        </w:rPr>
        <w:t xml:space="preserve"> propisima) osposobljeni vozači; </w:t>
      </w:r>
    </w:p>
    <w:p w14:paraId="7A925DE5" w14:textId="2C6386F9" w:rsidR="002B3C39" w:rsidRPr="009169DA" w:rsidRDefault="002B3C39" w:rsidP="00F71EC0">
      <w:pPr>
        <w:autoSpaceDE w:val="0"/>
        <w:autoSpaceDN w:val="0"/>
        <w:adjustRightInd w:val="0"/>
        <w:jc w:val="both"/>
        <w:rPr>
          <w:rFonts w:ascii="Times New Roman" w:hAnsi="Times New Roman" w:cs="Times New Roman"/>
          <w:sz w:val="24"/>
          <w:szCs w:val="24"/>
          <w:lang w:val="sr-Latn-ME"/>
        </w:rPr>
      </w:pPr>
      <w:r w:rsidRPr="009169DA">
        <w:rPr>
          <w:rFonts w:ascii="Times New Roman" w:hAnsi="Times New Roman" w:cs="Times New Roman"/>
          <w:sz w:val="24"/>
          <w:szCs w:val="24"/>
          <w:lang w:val="sr-Latn-ME"/>
        </w:rPr>
        <w:t>- da će sprovesti sve potrebne sigurnosne mjere tokom prevoza naftnih derivata kako bi se osigurao siguran i učinkovit prevoz tereta. To uključuje pridržavanje sigurnosnih protokola i propisa o rukovanju opasnim materijalima, kao i korištenje odgovarajuće zaštitne opreme i alata;</w:t>
      </w:r>
    </w:p>
    <w:p w14:paraId="03BEC24A" w14:textId="3237BC55" w:rsidR="002B3C39" w:rsidRDefault="002B3C39" w:rsidP="00F71EC0">
      <w:pPr>
        <w:autoSpaceDE w:val="0"/>
        <w:autoSpaceDN w:val="0"/>
        <w:adjustRightInd w:val="0"/>
        <w:jc w:val="both"/>
        <w:rPr>
          <w:rFonts w:ascii="Times New Roman" w:hAnsi="Times New Roman" w:cs="Times New Roman"/>
          <w:sz w:val="24"/>
          <w:szCs w:val="24"/>
          <w:lang w:val="sr-Latn-ME"/>
        </w:rPr>
      </w:pPr>
      <w:r w:rsidRPr="009169DA">
        <w:rPr>
          <w:rFonts w:ascii="Times New Roman" w:hAnsi="Times New Roman" w:cs="Times New Roman"/>
          <w:sz w:val="24"/>
          <w:szCs w:val="24"/>
          <w:lang w:val="sr-Latn-ME"/>
        </w:rPr>
        <w:t>-</w:t>
      </w:r>
      <w:r w:rsidR="009169DA" w:rsidRPr="009169DA">
        <w:rPr>
          <w:rFonts w:ascii="Times New Roman" w:hAnsi="Times New Roman" w:cs="Times New Roman"/>
          <w:sz w:val="24"/>
          <w:szCs w:val="24"/>
          <w:lang w:val="sr-Latn-ME"/>
        </w:rPr>
        <w:t xml:space="preserve"> da će se pridržavati svih zakonskih propisa i regulativa koje se odnose na prevoz naftnih derivata, uključujući propise o sigurnosti, zaštiti životne sredine i sl.. Takođe se obvezuje da će imati sve potrebne dozvole i certifikate za obavljanje usluga, koje su predmet nabavke;</w:t>
      </w:r>
    </w:p>
    <w:p w14:paraId="1F40CBA4" w14:textId="378FD7EA" w:rsidR="009169DA" w:rsidRDefault="009169DA" w:rsidP="00F71EC0">
      <w:pPr>
        <w:autoSpaceDE w:val="0"/>
        <w:autoSpaceDN w:val="0"/>
        <w:adjustRightInd w:val="0"/>
        <w:jc w:val="both"/>
        <w:rPr>
          <w:rFonts w:ascii="Times New Roman" w:hAnsi="Times New Roman" w:cs="Times New Roman"/>
          <w:sz w:val="24"/>
          <w:szCs w:val="24"/>
          <w:lang w:val="sr-Latn-ME"/>
        </w:rPr>
      </w:pPr>
      <w:r>
        <w:rPr>
          <w:rFonts w:ascii="Times New Roman" w:hAnsi="Times New Roman" w:cs="Times New Roman"/>
          <w:sz w:val="24"/>
          <w:szCs w:val="24"/>
          <w:lang w:val="sr-Latn-ME"/>
        </w:rPr>
        <w:t>- da će</w:t>
      </w:r>
      <w:r w:rsidRPr="009169DA">
        <w:rPr>
          <w:rFonts w:ascii="Times New Roman" w:hAnsi="Times New Roman" w:cs="Times New Roman"/>
          <w:sz w:val="24"/>
          <w:szCs w:val="24"/>
          <w:lang w:val="sr-Latn-ME"/>
        </w:rPr>
        <w:t xml:space="preserve"> preuzeti odgovornost za prikladno ruk</w:t>
      </w:r>
      <w:r>
        <w:rPr>
          <w:rFonts w:ascii="Times New Roman" w:hAnsi="Times New Roman" w:cs="Times New Roman"/>
          <w:sz w:val="24"/>
          <w:szCs w:val="24"/>
          <w:lang w:val="sr-Latn-ME"/>
        </w:rPr>
        <w:t>ovanje opasnim materijalima tokom pr</w:t>
      </w:r>
      <w:r w:rsidRPr="009169DA">
        <w:rPr>
          <w:rFonts w:ascii="Times New Roman" w:hAnsi="Times New Roman" w:cs="Times New Roman"/>
          <w:sz w:val="24"/>
          <w:szCs w:val="24"/>
          <w:lang w:val="sr-Latn-ME"/>
        </w:rPr>
        <w:t>evoza i osigurati da se teret preveze na si</w:t>
      </w:r>
      <w:r>
        <w:rPr>
          <w:rFonts w:ascii="Times New Roman" w:hAnsi="Times New Roman" w:cs="Times New Roman"/>
          <w:sz w:val="24"/>
          <w:szCs w:val="24"/>
          <w:lang w:val="sr-Latn-ME"/>
        </w:rPr>
        <w:t>guran i učinkovit način. Takođe</w:t>
      </w:r>
      <w:r w:rsidRPr="009169DA">
        <w:rPr>
          <w:rFonts w:ascii="Times New Roman" w:hAnsi="Times New Roman" w:cs="Times New Roman"/>
          <w:sz w:val="24"/>
          <w:szCs w:val="24"/>
          <w:lang w:val="sr-Latn-ME"/>
        </w:rPr>
        <w:t xml:space="preserve"> se obvezuje </w:t>
      </w:r>
      <w:r>
        <w:rPr>
          <w:rFonts w:ascii="Times New Roman" w:hAnsi="Times New Roman" w:cs="Times New Roman"/>
          <w:sz w:val="24"/>
          <w:szCs w:val="24"/>
          <w:lang w:val="sr-Latn-ME"/>
        </w:rPr>
        <w:t xml:space="preserve">da će </w:t>
      </w:r>
      <w:r w:rsidRPr="009169DA">
        <w:rPr>
          <w:rFonts w:ascii="Times New Roman" w:hAnsi="Times New Roman" w:cs="Times New Roman"/>
          <w:sz w:val="24"/>
          <w:szCs w:val="24"/>
          <w:lang w:val="sr-Latn-ME"/>
        </w:rPr>
        <w:t>platiti sve naknade i kazne koje proizlaze iz njegovih propusta ili k</w:t>
      </w:r>
      <w:r>
        <w:rPr>
          <w:rFonts w:ascii="Times New Roman" w:hAnsi="Times New Roman" w:cs="Times New Roman"/>
          <w:sz w:val="24"/>
          <w:szCs w:val="24"/>
          <w:lang w:val="sr-Latn-ME"/>
        </w:rPr>
        <w:t>ršenja ovog Ugovora;</w:t>
      </w:r>
    </w:p>
    <w:p w14:paraId="245B101D" w14:textId="3155BA09" w:rsidR="009169DA" w:rsidRDefault="009169DA" w:rsidP="00F71EC0">
      <w:pPr>
        <w:autoSpaceDE w:val="0"/>
        <w:autoSpaceDN w:val="0"/>
        <w:adjustRightInd w:val="0"/>
        <w:jc w:val="both"/>
        <w:rPr>
          <w:rFonts w:ascii="Times New Roman" w:hAnsi="Times New Roman" w:cs="Times New Roman"/>
          <w:sz w:val="24"/>
          <w:szCs w:val="24"/>
          <w:lang w:val="sr-Latn-ME"/>
        </w:rPr>
      </w:pPr>
      <w:r>
        <w:rPr>
          <w:rFonts w:ascii="Times New Roman" w:hAnsi="Times New Roman" w:cs="Times New Roman"/>
          <w:sz w:val="24"/>
          <w:szCs w:val="24"/>
          <w:lang w:val="sr-Latn-ME"/>
        </w:rPr>
        <w:t>-</w:t>
      </w:r>
      <w:r w:rsidRPr="009169DA">
        <w:rPr>
          <w:lang w:val="sr-Latn-ME"/>
        </w:rPr>
        <w:t xml:space="preserve"> </w:t>
      </w:r>
      <w:r>
        <w:rPr>
          <w:rFonts w:ascii="Times New Roman" w:hAnsi="Times New Roman" w:cs="Times New Roman"/>
          <w:sz w:val="24"/>
          <w:szCs w:val="24"/>
          <w:lang w:val="sr-Latn-ME"/>
        </w:rPr>
        <w:t>da će se suzdržati</w:t>
      </w:r>
      <w:r w:rsidRPr="009169DA">
        <w:rPr>
          <w:rFonts w:ascii="Times New Roman" w:hAnsi="Times New Roman" w:cs="Times New Roman"/>
          <w:sz w:val="24"/>
          <w:szCs w:val="24"/>
          <w:lang w:val="sr-Latn-ME"/>
        </w:rPr>
        <w:t xml:space="preserve"> od obavljanja bilo kakvih usluga koje bi mog</w:t>
      </w:r>
      <w:r>
        <w:rPr>
          <w:rFonts w:ascii="Times New Roman" w:hAnsi="Times New Roman" w:cs="Times New Roman"/>
          <w:sz w:val="24"/>
          <w:szCs w:val="24"/>
          <w:lang w:val="sr-Latn-ME"/>
        </w:rPr>
        <w:t>le biti konkurencija za Naručioca</w:t>
      </w:r>
      <w:r w:rsidRPr="009169DA">
        <w:rPr>
          <w:rFonts w:ascii="Times New Roman" w:hAnsi="Times New Roman" w:cs="Times New Roman"/>
          <w:sz w:val="24"/>
          <w:szCs w:val="24"/>
          <w:lang w:val="sr-Latn-ME"/>
        </w:rPr>
        <w:t xml:space="preserve"> s</w:t>
      </w:r>
      <w:r>
        <w:rPr>
          <w:rFonts w:ascii="Times New Roman" w:hAnsi="Times New Roman" w:cs="Times New Roman"/>
          <w:sz w:val="24"/>
          <w:szCs w:val="24"/>
          <w:lang w:val="sr-Latn-ME"/>
        </w:rPr>
        <w:t>a kojim ima zaključen Ugovor o pružanju usluga prevoza naftnih derivata, tokom trajanja Ugovora</w:t>
      </w:r>
      <w:r w:rsidR="002304DE">
        <w:rPr>
          <w:rFonts w:ascii="Times New Roman" w:hAnsi="Times New Roman" w:cs="Times New Roman"/>
          <w:sz w:val="24"/>
          <w:szCs w:val="24"/>
          <w:lang w:val="sr-Latn-ME"/>
        </w:rPr>
        <w:t>;</w:t>
      </w:r>
    </w:p>
    <w:p w14:paraId="40CEB5F9" w14:textId="152B82CC" w:rsidR="002E7DE7" w:rsidRPr="002E7DE7" w:rsidRDefault="002E7DE7" w:rsidP="002E7DE7">
      <w:pPr>
        <w:spacing w:after="200" w:line="276" w:lineRule="auto"/>
        <w:jc w:val="both"/>
        <w:rPr>
          <w:rFonts w:ascii="Times New Roman" w:eastAsia="Calibri" w:hAnsi="Times New Roman" w:cs="Calibri"/>
          <w:sz w:val="24"/>
          <w:szCs w:val="24"/>
          <w:lang w:val="sl-SI"/>
        </w:rPr>
      </w:pPr>
      <w:r>
        <w:rPr>
          <w:rFonts w:ascii="Times New Roman" w:hAnsi="Times New Roman" w:cs="Times New Roman"/>
          <w:sz w:val="24"/>
          <w:szCs w:val="24"/>
          <w:lang w:val="sr-Latn-ME"/>
        </w:rPr>
        <w:t>-</w:t>
      </w:r>
      <w:r w:rsidRPr="002E7DE7">
        <w:rPr>
          <w:rFonts w:ascii="Times New Roman" w:eastAsia="Calibri" w:hAnsi="Times New Roman" w:cs="Calibri"/>
          <w:sz w:val="24"/>
          <w:szCs w:val="24"/>
          <w:lang w:val="sl-SI"/>
        </w:rPr>
        <w:t xml:space="preserve"> </w:t>
      </w:r>
      <w:r>
        <w:rPr>
          <w:rFonts w:ascii="Times New Roman" w:eastAsia="Calibri" w:hAnsi="Times New Roman" w:cs="Calibri"/>
          <w:sz w:val="24"/>
          <w:szCs w:val="24"/>
          <w:lang w:val="sl-SI"/>
        </w:rPr>
        <w:t>da</w:t>
      </w:r>
      <w:r w:rsidRPr="00ED39A7">
        <w:rPr>
          <w:rFonts w:ascii="Times New Roman" w:eastAsia="Calibri" w:hAnsi="Times New Roman" w:cs="Calibri"/>
          <w:sz w:val="24"/>
          <w:szCs w:val="24"/>
          <w:lang w:val="sl-SI"/>
        </w:rPr>
        <w:t xml:space="preserve"> odgovara za štetu Naručioca, za gubitak ili oštećenje robe koju preuzme na prevoz, te štetu nastalu zbog</w:t>
      </w:r>
      <w:r>
        <w:rPr>
          <w:rFonts w:ascii="Times New Roman" w:eastAsia="Calibri" w:hAnsi="Times New Roman" w:cs="Calibri"/>
          <w:sz w:val="24"/>
          <w:szCs w:val="24"/>
          <w:lang w:val="sl-SI"/>
        </w:rPr>
        <w:t xml:space="preserve"> zakašnjenja u prevozu i isporuci</w:t>
      </w:r>
      <w:r w:rsidRPr="00ED39A7">
        <w:rPr>
          <w:rFonts w:ascii="Times New Roman" w:eastAsia="Calibri" w:hAnsi="Times New Roman" w:cs="Calibri"/>
          <w:sz w:val="24"/>
          <w:szCs w:val="24"/>
          <w:lang w:val="sl-SI"/>
        </w:rPr>
        <w:t xml:space="preserve"> robe pod uslovima i na način regulisan Z</w:t>
      </w:r>
      <w:r>
        <w:rPr>
          <w:rFonts w:ascii="Times New Roman" w:eastAsia="Calibri" w:hAnsi="Times New Roman" w:cs="Calibri"/>
          <w:sz w:val="24"/>
          <w:szCs w:val="24"/>
          <w:lang w:val="sl-SI"/>
        </w:rPr>
        <w:t>akonom o obligacionim odnosima;</w:t>
      </w:r>
    </w:p>
    <w:p w14:paraId="0F7C0AFA" w14:textId="04D5395C" w:rsidR="002304DE" w:rsidRPr="00ED39A7" w:rsidRDefault="002304DE" w:rsidP="002304DE">
      <w:pPr>
        <w:spacing w:after="200" w:line="276" w:lineRule="auto"/>
        <w:jc w:val="both"/>
        <w:rPr>
          <w:rFonts w:ascii="Times New Roman" w:eastAsia="Calibri" w:hAnsi="Times New Roman" w:cs="Calibri"/>
          <w:sz w:val="24"/>
          <w:szCs w:val="24"/>
          <w:lang w:val="sl-SI"/>
        </w:rPr>
      </w:pPr>
      <w:r>
        <w:rPr>
          <w:rFonts w:ascii="Times New Roman" w:hAnsi="Times New Roman" w:cs="Times New Roman"/>
          <w:sz w:val="24"/>
          <w:szCs w:val="24"/>
          <w:lang w:val="sr-Latn-ME"/>
        </w:rPr>
        <w:t xml:space="preserve">- </w:t>
      </w:r>
      <w:r w:rsidR="00B51A9B">
        <w:rPr>
          <w:rFonts w:ascii="Times New Roman" w:eastAsia="Calibri" w:hAnsi="Times New Roman" w:cs="Calibri"/>
          <w:sz w:val="24"/>
          <w:szCs w:val="24"/>
          <w:lang w:val="sl-SI"/>
        </w:rPr>
        <w:t>da će</w:t>
      </w:r>
      <w:r w:rsidRPr="00ED39A7">
        <w:rPr>
          <w:rFonts w:ascii="Times New Roman" w:eastAsia="Calibri" w:hAnsi="Times New Roman" w:cs="Calibri"/>
          <w:sz w:val="24"/>
          <w:szCs w:val="24"/>
          <w:lang w:val="sl-SI"/>
        </w:rPr>
        <w:t xml:space="preserve"> dostavi</w:t>
      </w:r>
      <w:r w:rsidR="00B51A9B">
        <w:rPr>
          <w:rFonts w:ascii="Times New Roman" w:eastAsia="Calibri" w:hAnsi="Times New Roman" w:cs="Calibri"/>
          <w:sz w:val="24"/>
          <w:szCs w:val="24"/>
          <w:lang w:val="sl-SI"/>
        </w:rPr>
        <w:t>ti</w:t>
      </w:r>
      <w:r w:rsidRPr="00ED39A7">
        <w:rPr>
          <w:rFonts w:ascii="Times New Roman" w:eastAsia="Calibri" w:hAnsi="Times New Roman" w:cs="Calibri"/>
          <w:sz w:val="24"/>
          <w:szCs w:val="24"/>
          <w:lang w:val="sl-SI"/>
        </w:rPr>
        <w:t xml:space="preserve"> potpisanu otpremnicu od strane Primaoca</w:t>
      </w:r>
      <w:r w:rsidR="00B51A9B">
        <w:rPr>
          <w:rFonts w:ascii="Times New Roman" w:eastAsia="Calibri" w:hAnsi="Times New Roman" w:cs="Calibri"/>
          <w:sz w:val="24"/>
          <w:szCs w:val="24"/>
          <w:lang w:val="sl-SI"/>
        </w:rPr>
        <w:t xml:space="preserve"> robr, nakon izvršene isporuke</w:t>
      </w:r>
      <w:r w:rsidRPr="00ED39A7">
        <w:rPr>
          <w:rFonts w:ascii="Times New Roman" w:eastAsia="Calibri" w:hAnsi="Times New Roman" w:cs="Calibri"/>
          <w:sz w:val="24"/>
          <w:szCs w:val="24"/>
          <w:lang w:val="sl-SI"/>
        </w:rPr>
        <w:t>.</w:t>
      </w:r>
    </w:p>
    <w:p w14:paraId="33F926E2" w14:textId="50B9322E" w:rsidR="002304DE" w:rsidRDefault="00CA00FC" w:rsidP="00F71EC0">
      <w:p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Kod manipulacije robom na utovarnom i istovarnom mjestu, Davalac usluga  je dužan pridržavati se uputstava za rad na punilištima i pretakalištima zapaljivih tečnosti i plinova. </w:t>
      </w:r>
    </w:p>
    <w:p w14:paraId="4FFE0669" w14:textId="01E6DA5E" w:rsidR="00CA00FC" w:rsidRDefault="00CA00FC" w:rsidP="00F71EC0">
      <w:p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S procedurom o primopredaji robe preko volumetarskih mjerača Davalac usluga je dužan upoznati sve vozače vozila koji obavljaju prevoz naftnih derivata. </w:t>
      </w:r>
    </w:p>
    <w:p w14:paraId="49251E4F" w14:textId="4E25690B" w:rsidR="00CA00FC" w:rsidRDefault="00CA00FC" w:rsidP="00F71EC0">
      <w:p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lastRenderedPageBreak/>
        <w:t xml:space="preserve">Prevoznik se obavezuje da pisanim putem (ovjerenom kopijom) izvijesti Naručioca o svakoj promjeni ili produženju bilo koje dokumentacije, koja je obavezna po Zakonu o prevozu opasnih materija, ADR norme i drugi važeći propisi u Crnoj Gori. Sve eventualne nedostatke ili probleme nastale zbog neispravnosti dokumentacije Davaoca usluga, spadaju na teret Davaoca usluga i isti je dužan otkloniti ih o svom trošku u najkraćem roku. </w:t>
      </w:r>
    </w:p>
    <w:p w14:paraId="0C3BA13E" w14:textId="2CF65F40" w:rsidR="00CA00FC" w:rsidRDefault="00CA00FC" w:rsidP="00F71EC0">
      <w:p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Davalac usluga je dužan imati u vozilu potrebnu dokumentaciju koja prati vozilo, te imati spremno vozilo u smislu tehničke ispravnosti, čistoće spremnika i sigurnosti za očuvanje kvaliteta i kvantiteta robe u prevozu. </w:t>
      </w:r>
    </w:p>
    <w:p w14:paraId="02B0F584" w14:textId="683F5B48" w:rsidR="00561DE9" w:rsidRDefault="00561DE9" w:rsidP="00F71EC0">
      <w:p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Davalac usluga preuzima robu na prevoz nakon utovara u vozilo u količini i kvalitetu naznačenom u otpremnoj dokumentaciji. </w:t>
      </w:r>
    </w:p>
    <w:p w14:paraId="619DB504" w14:textId="4EF2D4BB" w:rsidR="00561DE9" w:rsidRDefault="00561DE9" w:rsidP="00F71EC0">
      <w:p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Kod svake eventualne reklamacije prilikom primopredaje dužan je učestvovati ovlašćeni predstavnik Naručioca, koji svoja zapažanja ili prigovor unosi u otpremnu dokumentaciju. </w:t>
      </w:r>
    </w:p>
    <w:p w14:paraId="54D7E126" w14:textId="1E9EFA89" w:rsidR="00561DE9" w:rsidRDefault="00561DE9" w:rsidP="00F71EC0">
      <w:p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Prilikom utovara, odnosno istovara robe, posada vozila dužna je:</w:t>
      </w:r>
    </w:p>
    <w:p w14:paraId="53FE0B4C" w14:textId="22073D6F" w:rsidR="00561DE9" w:rsidRDefault="00561DE9" w:rsidP="00561DE9">
      <w:pPr>
        <w:pStyle w:val="ListParagraph"/>
        <w:numPr>
          <w:ilvl w:val="0"/>
          <w:numId w:val="6"/>
        </w:num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Pregledati sve uređaje i opremu vozila, radi utvrđivanja njegove ispravnosti;</w:t>
      </w:r>
    </w:p>
    <w:p w14:paraId="0ACCA085" w14:textId="09BAFF63" w:rsidR="00561DE9" w:rsidRDefault="00561DE9" w:rsidP="00561DE9">
      <w:pPr>
        <w:pStyle w:val="ListParagraph"/>
        <w:numPr>
          <w:ilvl w:val="0"/>
          <w:numId w:val="6"/>
        </w:num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Utovariti robu i kontrolisati robu po vrsti;</w:t>
      </w:r>
    </w:p>
    <w:p w14:paraId="65E4374E" w14:textId="10DC8B34" w:rsidR="00561DE9" w:rsidRDefault="00561DE9" w:rsidP="00561DE9">
      <w:pPr>
        <w:pStyle w:val="ListParagraph"/>
        <w:numPr>
          <w:ilvl w:val="0"/>
          <w:numId w:val="6"/>
        </w:num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Prisustvovati i kontrolisati vaganja, odnosno mjerenje utovarene robe u svrhu provjere količine;</w:t>
      </w:r>
    </w:p>
    <w:p w14:paraId="77D501EF" w14:textId="4C343B62" w:rsidR="00561DE9" w:rsidRDefault="00561DE9" w:rsidP="00561DE9">
      <w:pPr>
        <w:pStyle w:val="ListParagraph"/>
        <w:numPr>
          <w:ilvl w:val="0"/>
          <w:numId w:val="6"/>
        </w:num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Preuzeti kompletnu dokumentaciju koja prati robu;</w:t>
      </w:r>
    </w:p>
    <w:p w14:paraId="0AD6EAF5" w14:textId="73E077FB" w:rsidR="00561DE9" w:rsidRDefault="00561DE9" w:rsidP="00561DE9">
      <w:pPr>
        <w:pStyle w:val="ListParagraph"/>
        <w:numPr>
          <w:ilvl w:val="0"/>
          <w:numId w:val="6"/>
        </w:num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Nadgledati postupak utvrđivanja kvaliteta i kvantiteta robe prilikom istovara. </w:t>
      </w:r>
    </w:p>
    <w:p w14:paraId="0567D9F7" w14:textId="4636C0DD" w:rsidR="00561DE9" w:rsidRDefault="00561DE9" w:rsidP="00561DE9">
      <w:pPr>
        <w:autoSpaceDE w:val="0"/>
        <w:autoSpaceDN w:val="0"/>
        <w:adjustRightInd w:val="0"/>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Rok za povratak dokumentacije je 3 dana uključujući i datum utovara. </w:t>
      </w:r>
    </w:p>
    <w:p w14:paraId="60137205" w14:textId="77777777" w:rsidR="00561DE9" w:rsidRPr="00561DE9" w:rsidRDefault="00561DE9" w:rsidP="00561DE9">
      <w:pPr>
        <w:jc w:val="both"/>
        <w:rPr>
          <w:rFonts w:ascii="Times New Roman" w:hAnsi="Times New Roman" w:cs="Times New Roman"/>
          <w:sz w:val="24"/>
          <w:szCs w:val="24"/>
          <w:lang w:val="sl-SI"/>
        </w:rPr>
      </w:pPr>
      <w:r w:rsidRPr="00561DE9">
        <w:rPr>
          <w:rFonts w:ascii="Times New Roman" w:hAnsi="Times New Roman" w:cs="Times New Roman"/>
          <w:sz w:val="24"/>
          <w:szCs w:val="24"/>
          <w:lang w:val="sl-SI"/>
        </w:rPr>
        <w:t xml:space="preserve">Nakon utovara, vozač vozila dužan je bez odlaganja potpisati otpremnu dokumentaciju, čime se predaja robe na prevoz smatra izvršenom. </w:t>
      </w:r>
    </w:p>
    <w:p w14:paraId="650A1064" w14:textId="4DEC23F4" w:rsidR="00561DE9" w:rsidRPr="00561DE9" w:rsidRDefault="00561DE9" w:rsidP="00561DE9">
      <w:pPr>
        <w:jc w:val="both"/>
        <w:rPr>
          <w:rFonts w:ascii="Times New Roman" w:hAnsi="Times New Roman" w:cs="Times New Roman"/>
          <w:sz w:val="24"/>
          <w:szCs w:val="24"/>
          <w:lang w:val="sl-SI"/>
        </w:rPr>
      </w:pPr>
      <w:r w:rsidRPr="00561DE9">
        <w:rPr>
          <w:rFonts w:ascii="Times New Roman" w:hAnsi="Times New Roman" w:cs="Times New Roman"/>
          <w:sz w:val="24"/>
          <w:szCs w:val="24"/>
          <w:lang w:val="sl-SI"/>
        </w:rPr>
        <w:t xml:space="preserve">Svojim potpisom vozač potvrđuje da je </w:t>
      </w:r>
      <w:r>
        <w:rPr>
          <w:rFonts w:ascii="Times New Roman" w:hAnsi="Times New Roman" w:cs="Times New Roman"/>
          <w:sz w:val="24"/>
          <w:szCs w:val="24"/>
          <w:lang w:val="sl-SI"/>
        </w:rPr>
        <w:t>Davalac usluga</w:t>
      </w:r>
      <w:r w:rsidRPr="00561DE9">
        <w:rPr>
          <w:rFonts w:ascii="Times New Roman" w:hAnsi="Times New Roman" w:cs="Times New Roman"/>
          <w:sz w:val="24"/>
          <w:szCs w:val="24"/>
          <w:lang w:val="sl-SI"/>
        </w:rPr>
        <w:t xml:space="preserve"> preuzeo robu na prevoz po vrsti, kvalitetu i količini koja je naznačena u otpremnoj dokumentaciji. </w:t>
      </w:r>
    </w:p>
    <w:p w14:paraId="4E23BFB8" w14:textId="264F6EE0" w:rsidR="00561DE9" w:rsidRDefault="00561DE9" w:rsidP="00561DE9">
      <w:pPr>
        <w:jc w:val="both"/>
        <w:rPr>
          <w:rFonts w:ascii="Times New Roman" w:hAnsi="Times New Roman" w:cs="Times New Roman"/>
          <w:sz w:val="24"/>
          <w:szCs w:val="24"/>
        </w:rPr>
      </w:pPr>
      <w:r w:rsidRPr="00561DE9">
        <w:rPr>
          <w:rFonts w:ascii="Times New Roman" w:hAnsi="Times New Roman" w:cs="Times New Roman"/>
          <w:sz w:val="24"/>
          <w:szCs w:val="24"/>
        </w:rPr>
        <w:t xml:space="preserve">Vozač vozila ima pravo zahtijevati provjeru kvaliteta i količine robe prije potpisivanja otpremne dokumentacije. </w:t>
      </w:r>
    </w:p>
    <w:p w14:paraId="6F2560B1" w14:textId="77777777" w:rsidR="00561DE9" w:rsidRPr="00561DE9" w:rsidRDefault="00561DE9" w:rsidP="00561DE9">
      <w:pPr>
        <w:jc w:val="both"/>
        <w:rPr>
          <w:rFonts w:ascii="Times New Roman" w:hAnsi="Times New Roman" w:cs="Times New Roman"/>
          <w:sz w:val="24"/>
          <w:szCs w:val="24"/>
        </w:rPr>
      </w:pPr>
      <w:r w:rsidRPr="00561DE9">
        <w:rPr>
          <w:rFonts w:ascii="Times New Roman" w:hAnsi="Times New Roman" w:cs="Times New Roman"/>
          <w:sz w:val="24"/>
          <w:szCs w:val="24"/>
        </w:rPr>
        <w:t xml:space="preserve">Prevozni rok počinje teći od trenutka izlaska sa punilišne instalacije. </w:t>
      </w:r>
    </w:p>
    <w:p w14:paraId="07FB47A3" w14:textId="5E407BDD" w:rsidR="00561DE9" w:rsidRDefault="00561DE9" w:rsidP="00561DE9">
      <w:pPr>
        <w:jc w:val="both"/>
        <w:rPr>
          <w:rFonts w:ascii="Times New Roman" w:hAnsi="Times New Roman" w:cs="Times New Roman"/>
          <w:sz w:val="24"/>
          <w:szCs w:val="24"/>
        </w:rPr>
      </w:pPr>
      <w:r w:rsidRPr="00561DE9">
        <w:rPr>
          <w:rFonts w:ascii="Times New Roman" w:hAnsi="Times New Roman" w:cs="Times New Roman"/>
          <w:sz w:val="24"/>
          <w:szCs w:val="24"/>
        </w:rPr>
        <w:t xml:space="preserve">Ukoliko </w:t>
      </w:r>
      <w:r>
        <w:rPr>
          <w:rFonts w:ascii="Times New Roman" w:hAnsi="Times New Roman" w:cs="Times New Roman"/>
          <w:sz w:val="24"/>
          <w:szCs w:val="24"/>
        </w:rPr>
        <w:t>Davalac usluga</w:t>
      </w:r>
      <w:r w:rsidRPr="00561DE9">
        <w:rPr>
          <w:rFonts w:ascii="Times New Roman" w:hAnsi="Times New Roman" w:cs="Times New Roman"/>
          <w:sz w:val="24"/>
          <w:szCs w:val="24"/>
        </w:rPr>
        <w:t xml:space="preserve"> ocijeni da neće biti u mogućnosti izvršiti prevoz u ugovorenom vremenu, dužan je odmah obavijestiti Naručioca o kasnijoj predaji ili o nemogućnosti izvršenja prevoza. </w:t>
      </w:r>
    </w:p>
    <w:p w14:paraId="0A2C1505" w14:textId="4EDABCDC" w:rsidR="00561DE9" w:rsidRPr="00561DE9" w:rsidRDefault="00561DE9" w:rsidP="00561DE9">
      <w:pPr>
        <w:jc w:val="both"/>
        <w:rPr>
          <w:rFonts w:ascii="Times New Roman" w:hAnsi="Times New Roman" w:cs="Times New Roman"/>
          <w:sz w:val="24"/>
          <w:szCs w:val="24"/>
        </w:rPr>
      </w:pPr>
      <w:r w:rsidRPr="00561DE9">
        <w:rPr>
          <w:rFonts w:ascii="Times New Roman" w:hAnsi="Times New Roman" w:cs="Times New Roman"/>
          <w:sz w:val="24"/>
          <w:szCs w:val="24"/>
        </w:rPr>
        <w:t xml:space="preserve">Svu robu preuzetu na prevoz, </w:t>
      </w:r>
      <w:r>
        <w:rPr>
          <w:rFonts w:ascii="Times New Roman" w:hAnsi="Times New Roman" w:cs="Times New Roman"/>
          <w:sz w:val="24"/>
          <w:szCs w:val="24"/>
        </w:rPr>
        <w:t>Davalac usluga je dužan predati</w:t>
      </w:r>
      <w:r w:rsidRPr="00561DE9">
        <w:rPr>
          <w:rFonts w:ascii="Times New Roman" w:hAnsi="Times New Roman" w:cs="Times New Roman"/>
          <w:sz w:val="24"/>
          <w:szCs w:val="24"/>
        </w:rPr>
        <w:t>, a primalac primiti na mjestu određenom za istovar u količini i kvalitetu kako ju je preuzeo na prevoz.</w:t>
      </w:r>
    </w:p>
    <w:p w14:paraId="582F084D" w14:textId="77777777" w:rsidR="00561DE9" w:rsidRPr="00561DE9" w:rsidRDefault="00561DE9" w:rsidP="00561DE9">
      <w:pPr>
        <w:jc w:val="both"/>
        <w:rPr>
          <w:rFonts w:ascii="Times New Roman" w:hAnsi="Times New Roman" w:cs="Times New Roman"/>
          <w:sz w:val="24"/>
          <w:szCs w:val="24"/>
        </w:rPr>
      </w:pPr>
      <w:r w:rsidRPr="00561DE9">
        <w:rPr>
          <w:rFonts w:ascii="Times New Roman" w:hAnsi="Times New Roman" w:cs="Times New Roman"/>
          <w:sz w:val="24"/>
          <w:szCs w:val="24"/>
        </w:rPr>
        <w:lastRenderedPageBreak/>
        <w:t xml:space="preserve">Radi osiguranja potpunog istakanja robe iz vozila, vozač je dužan vozilo postaviti na vlastite podmetače, priključiti fleksibilnu cijev vozila, te nadzirati sve radnje koje prethode istakanju (mjerenje temperature, mjerenje specifične težine, utvrđivanje nivoa goriva u rezervoaru) kao i sam tok istakanja. </w:t>
      </w:r>
    </w:p>
    <w:p w14:paraId="6613DF37" w14:textId="77777777" w:rsidR="00561DE9" w:rsidRPr="00561DE9" w:rsidRDefault="00561DE9" w:rsidP="00561DE9">
      <w:pPr>
        <w:jc w:val="both"/>
        <w:rPr>
          <w:rFonts w:ascii="Times New Roman" w:hAnsi="Times New Roman" w:cs="Times New Roman"/>
          <w:sz w:val="24"/>
          <w:szCs w:val="24"/>
        </w:rPr>
      </w:pPr>
      <w:r w:rsidRPr="00561DE9">
        <w:rPr>
          <w:rFonts w:ascii="Times New Roman" w:hAnsi="Times New Roman" w:cs="Times New Roman"/>
          <w:sz w:val="24"/>
          <w:szCs w:val="24"/>
        </w:rPr>
        <w:t xml:space="preserve">Primjenu količinu robe primalac utvrđuje zajedno sa vozačem vozila. </w:t>
      </w:r>
    </w:p>
    <w:p w14:paraId="23673ECA" w14:textId="4F0DD250" w:rsidR="00561DE9" w:rsidRPr="00561DE9" w:rsidRDefault="00561DE9" w:rsidP="00561DE9">
      <w:pPr>
        <w:jc w:val="both"/>
        <w:rPr>
          <w:rFonts w:ascii="Times New Roman" w:hAnsi="Times New Roman" w:cs="Times New Roman"/>
          <w:sz w:val="24"/>
          <w:szCs w:val="24"/>
        </w:rPr>
      </w:pPr>
      <w:r>
        <w:rPr>
          <w:rFonts w:ascii="Times New Roman" w:hAnsi="Times New Roman" w:cs="Times New Roman"/>
          <w:sz w:val="24"/>
          <w:szCs w:val="24"/>
        </w:rPr>
        <w:t>Davalac usluga</w:t>
      </w:r>
      <w:r w:rsidRPr="00561DE9">
        <w:rPr>
          <w:rFonts w:ascii="Times New Roman" w:hAnsi="Times New Roman" w:cs="Times New Roman"/>
          <w:sz w:val="24"/>
          <w:szCs w:val="24"/>
        </w:rPr>
        <w:t xml:space="preserve"> je obavezan da n</w:t>
      </w:r>
      <w:r>
        <w:rPr>
          <w:rFonts w:ascii="Times New Roman" w:hAnsi="Times New Roman" w:cs="Times New Roman"/>
          <w:sz w:val="24"/>
          <w:szCs w:val="24"/>
        </w:rPr>
        <w:t>akon isporuke derivata</w:t>
      </w:r>
      <w:r w:rsidRPr="00561DE9">
        <w:rPr>
          <w:rFonts w:ascii="Times New Roman" w:hAnsi="Times New Roman" w:cs="Times New Roman"/>
          <w:sz w:val="24"/>
          <w:szCs w:val="24"/>
        </w:rPr>
        <w:t xml:space="preserve"> primaocu omogući potpisivanje otpremnice i samim tim činom dokazuje da je isporuka izvršena. Ukoliko otpremnica nije adekvatno potpisa</w:t>
      </w:r>
      <w:r>
        <w:rPr>
          <w:rFonts w:ascii="Times New Roman" w:hAnsi="Times New Roman" w:cs="Times New Roman"/>
          <w:sz w:val="24"/>
          <w:szCs w:val="24"/>
        </w:rPr>
        <w:t>na od strane primaoca Davaocu usluga</w:t>
      </w:r>
      <w:r w:rsidRPr="00561DE9">
        <w:rPr>
          <w:rFonts w:ascii="Times New Roman" w:hAnsi="Times New Roman" w:cs="Times New Roman"/>
          <w:sz w:val="24"/>
          <w:szCs w:val="24"/>
        </w:rPr>
        <w:t xml:space="preserve"> se neće priznati izvršenje prevoza i za eventualnu štetu će sam biti odgovoran. </w:t>
      </w:r>
    </w:p>
    <w:p w14:paraId="4AE07DE2" w14:textId="77777777" w:rsidR="00561DE9" w:rsidRPr="00561DE9" w:rsidRDefault="00561DE9" w:rsidP="00561DE9">
      <w:pPr>
        <w:jc w:val="both"/>
        <w:rPr>
          <w:rFonts w:ascii="Times New Roman" w:hAnsi="Times New Roman" w:cs="Times New Roman"/>
          <w:sz w:val="24"/>
          <w:szCs w:val="24"/>
        </w:rPr>
      </w:pPr>
      <w:r w:rsidRPr="00561DE9">
        <w:rPr>
          <w:rFonts w:ascii="Times New Roman" w:hAnsi="Times New Roman" w:cs="Times New Roman"/>
          <w:sz w:val="24"/>
          <w:szCs w:val="24"/>
        </w:rPr>
        <w:t xml:space="preserve">Količine primljene robe utvrđuju se putem volumetrijskih mjerača ili vaganjem, te količinskim brojanjem, sa obaveznim svođenjem temperature na 15 stepeni C i odštampane volumetarske kartice. </w:t>
      </w:r>
    </w:p>
    <w:p w14:paraId="214A3147" w14:textId="05581FCD" w:rsidR="00561DE9" w:rsidRDefault="00561DE9" w:rsidP="00561DE9">
      <w:pPr>
        <w:jc w:val="both"/>
        <w:rPr>
          <w:rFonts w:ascii="Times New Roman" w:hAnsi="Times New Roman" w:cs="Times New Roman"/>
          <w:sz w:val="24"/>
          <w:szCs w:val="24"/>
        </w:rPr>
      </w:pPr>
      <w:r w:rsidRPr="00561DE9">
        <w:rPr>
          <w:rFonts w:ascii="Times New Roman" w:hAnsi="Times New Roman" w:cs="Times New Roman"/>
          <w:sz w:val="24"/>
          <w:szCs w:val="24"/>
        </w:rPr>
        <w:t xml:space="preserve">Ukoliko nakon uobičajenog pregleda dopremljene robe primalac ne zahtijeva vaganje, </w:t>
      </w:r>
      <w:r>
        <w:rPr>
          <w:rFonts w:ascii="Times New Roman" w:hAnsi="Times New Roman" w:cs="Times New Roman"/>
          <w:sz w:val="24"/>
          <w:szCs w:val="24"/>
        </w:rPr>
        <w:t>Davalac usluga</w:t>
      </w:r>
      <w:r w:rsidRPr="00561DE9">
        <w:rPr>
          <w:rFonts w:ascii="Times New Roman" w:hAnsi="Times New Roman" w:cs="Times New Roman"/>
          <w:sz w:val="24"/>
          <w:szCs w:val="24"/>
        </w:rPr>
        <w:t xml:space="preserve"> predaje robu u količini navedenoj u otpremnom dokumentu. </w:t>
      </w:r>
    </w:p>
    <w:p w14:paraId="4E3C3C05" w14:textId="62193733" w:rsidR="00561DE9" w:rsidRDefault="00561DE9" w:rsidP="00561DE9">
      <w:pPr>
        <w:jc w:val="both"/>
        <w:rPr>
          <w:rFonts w:ascii="Times New Roman" w:hAnsi="Times New Roman" w:cs="Times New Roman"/>
          <w:sz w:val="24"/>
          <w:szCs w:val="24"/>
        </w:rPr>
      </w:pPr>
      <w:r>
        <w:rPr>
          <w:rFonts w:ascii="Times New Roman" w:hAnsi="Times New Roman" w:cs="Times New Roman"/>
          <w:sz w:val="24"/>
          <w:szCs w:val="24"/>
        </w:rPr>
        <w:t>Davalac usluga</w:t>
      </w:r>
      <w:r w:rsidRPr="00561DE9">
        <w:rPr>
          <w:rFonts w:ascii="Times New Roman" w:hAnsi="Times New Roman" w:cs="Times New Roman"/>
          <w:sz w:val="24"/>
          <w:szCs w:val="24"/>
        </w:rPr>
        <w:t xml:space="preserve"> odgovara za štetu Naručioca, za gubitak ili oštećenje robe koju preuzme na prevoz, te štetu nastalu zbog kašnjenja u prevozu i predaji robe pod uslovima i na način regulisan Zakonom o obligacionim odnosima. </w:t>
      </w:r>
    </w:p>
    <w:p w14:paraId="7256FC72" w14:textId="77777777" w:rsidR="00A042E3" w:rsidRDefault="00A042E3" w:rsidP="00561DE9">
      <w:pPr>
        <w:jc w:val="both"/>
        <w:rPr>
          <w:rFonts w:ascii="Times New Roman" w:hAnsi="Times New Roman" w:cs="Times New Roman"/>
          <w:sz w:val="24"/>
          <w:szCs w:val="24"/>
        </w:rPr>
      </w:pPr>
      <w:r>
        <w:rPr>
          <w:rFonts w:ascii="Times New Roman" w:hAnsi="Times New Roman" w:cs="Times New Roman"/>
          <w:sz w:val="24"/>
          <w:szCs w:val="24"/>
        </w:rPr>
        <w:t xml:space="preserve">Davalac usluga </w:t>
      </w:r>
      <w:r w:rsidR="00561DE9">
        <w:rPr>
          <w:rFonts w:ascii="Times New Roman" w:hAnsi="Times New Roman" w:cs="Times New Roman"/>
          <w:sz w:val="24"/>
          <w:szCs w:val="24"/>
        </w:rPr>
        <w:t>se obavezuje da nadoknadi sve eventualne štete nas</w:t>
      </w:r>
      <w:r>
        <w:rPr>
          <w:rFonts w:ascii="Times New Roman" w:hAnsi="Times New Roman" w:cs="Times New Roman"/>
          <w:sz w:val="24"/>
          <w:szCs w:val="24"/>
        </w:rPr>
        <w:t>tale izlivanjem naftnih derivata</w:t>
      </w:r>
      <w:r w:rsidR="00561DE9">
        <w:rPr>
          <w:rFonts w:ascii="Times New Roman" w:hAnsi="Times New Roman" w:cs="Times New Roman"/>
          <w:sz w:val="24"/>
          <w:szCs w:val="24"/>
        </w:rPr>
        <w:t>, kao posledicu štetnog događaja na prevoznom sredstvu ili sredstvima.</w:t>
      </w:r>
    </w:p>
    <w:p w14:paraId="5CF78A92" w14:textId="77777777" w:rsidR="00A042E3" w:rsidRPr="00A042E3" w:rsidRDefault="00561DE9" w:rsidP="00A042E3">
      <w:pPr>
        <w:jc w:val="both"/>
        <w:rPr>
          <w:rFonts w:ascii="Times New Roman" w:hAnsi="Times New Roman" w:cs="Times New Roman"/>
          <w:sz w:val="24"/>
          <w:szCs w:val="24"/>
        </w:rPr>
      </w:pPr>
      <w:r>
        <w:rPr>
          <w:rFonts w:ascii="Times New Roman" w:hAnsi="Times New Roman" w:cs="Times New Roman"/>
          <w:sz w:val="24"/>
          <w:szCs w:val="24"/>
        </w:rPr>
        <w:t xml:space="preserve"> </w:t>
      </w:r>
      <w:r w:rsidR="00A042E3" w:rsidRPr="00A042E3">
        <w:rPr>
          <w:rFonts w:ascii="Times New Roman" w:hAnsi="Times New Roman" w:cs="Times New Roman"/>
          <w:sz w:val="24"/>
          <w:szCs w:val="24"/>
        </w:rPr>
        <w:t xml:space="preserve">Podaci o izmjerenoj količini robe prilikom predaje unose se u otpremnicu. </w:t>
      </w:r>
    </w:p>
    <w:p w14:paraId="1F8BF8FA" w14:textId="69021FE3" w:rsidR="00A042E3" w:rsidRPr="00A042E3" w:rsidRDefault="00A042E3" w:rsidP="00A042E3">
      <w:pPr>
        <w:jc w:val="both"/>
        <w:rPr>
          <w:rFonts w:ascii="Times New Roman" w:hAnsi="Times New Roman" w:cs="Times New Roman"/>
          <w:sz w:val="24"/>
          <w:szCs w:val="24"/>
        </w:rPr>
      </w:pPr>
      <w:r w:rsidRPr="00A042E3">
        <w:rPr>
          <w:rFonts w:ascii="Times New Roman" w:hAnsi="Times New Roman" w:cs="Times New Roman"/>
          <w:sz w:val="24"/>
          <w:szCs w:val="24"/>
        </w:rPr>
        <w:t xml:space="preserve">U slučaju da uneseni podaci o količini primljene robe u otpremnici nijesu isti sa podacima o predaji robe, odgovornost za nastalu štetu Naručioca snosi </w:t>
      </w:r>
      <w:r>
        <w:rPr>
          <w:rFonts w:ascii="Times New Roman" w:hAnsi="Times New Roman" w:cs="Times New Roman"/>
          <w:sz w:val="24"/>
          <w:szCs w:val="24"/>
        </w:rPr>
        <w:t>Davalac usluga</w:t>
      </w:r>
      <w:r w:rsidRPr="00A042E3">
        <w:rPr>
          <w:rFonts w:ascii="Times New Roman" w:hAnsi="Times New Roman" w:cs="Times New Roman"/>
          <w:sz w:val="24"/>
          <w:szCs w:val="24"/>
        </w:rPr>
        <w:t>.</w:t>
      </w:r>
    </w:p>
    <w:p w14:paraId="57DB64E9" w14:textId="3487D212" w:rsidR="00A042E3" w:rsidRDefault="00A042E3" w:rsidP="00A042E3">
      <w:pPr>
        <w:jc w:val="both"/>
        <w:rPr>
          <w:rFonts w:ascii="Times New Roman" w:hAnsi="Times New Roman" w:cs="Times New Roman"/>
          <w:sz w:val="24"/>
          <w:szCs w:val="24"/>
        </w:rPr>
      </w:pPr>
      <w:r w:rsidRPr="00A042E3">
        <w:rPr>
          <w:rFonts w:ascii="Times New Roman" w:hAnsi="Times New Roman" w:cs="Times New Roman"/>
          <w:sz w:val="24"/>
          <w:szCs w:val="24"/>
        </w:rPr>
        <w:t xml:space="preserve">Izuzetak je ukoliko se količina primljene i predate robe utvrđuje mjerenjem na kolskoj vagi, Naručilac prihvata razliku u primljenoj količini </w:t>
      </w:r>
      <w:r w:rsidR="00D15085" w:rsidRPr="00D15085">
        <w:rPr>
          <w:rFonts w:ascii="Times New Roman" w:hAnsi="Times New Roman" w:cs="Times New Roman"/>
          <w:sz w:val="24"/>
          <w:szCs w:val="24"/>
        </w:rPr>
        <w:t xml:space="preserve">za TNG </w:t>
      </w:r>
      <w:r w:rsidRPr="00A042E3">
        <w:rPr>
          <w:rFonts w:ascii="Times New Roman" w:hAnsi="Times New Roman" w:cs="Times New Roman"/>
          <w:sz w:val="24"/>
          <w:szCs w:val="24"/>
        </w:rPr>
        <w:t>do 0,</w:t>
      </w:r>
      <w:r w:rsidR="00D15085" w:rsidRPr="00D15085">
        <w:rPr>
          <w:rFonts w:ascii="Times New Roman" w:hAnsi="Times New Roman" w:cs="Times New Roman"/>
          <w:sz w:val="24"/>
          <w:szCs w:val="24"/>
        </w:rPr>
        <w:t>5</w:t>
      </w:r>
      <w:r w:rsidRPr="00A042E3">
        <w:rPr>
          <w:rFonts w:ascii="Times New Roman" w:hAnsi="Times New Roman" w:cs="Times New Roman"/>
          <w:sz w:val="24"/>
          <w:szCs w:val="24"/>
        </w:rPr>
        <w:t xml:space="preserve">% </w:t>
      </w:r>
      <w:r w:rsidR="00D15085" w:rsidRPr="00D15085">
        <w:rPr>
          <w:rFonts w:ascii="Times New Roman" w:hAnsi="Times New Roman" w:cs="Times New Roman"/>
          <w:sz w:val="24"/>
          <w:szCs w:val="24"/>
        </w:rPr>
        <w:t xml:space="preserve">, za naftne derivate (eko dizel, </w:t>
      </w:r>
      <w:r w:rsidR="00F27B63">
        <w:rPr>
          <w:rFonts w:ascii="Times New Roman" w:hAnsi="Times New Roman" w:cs="Times New Roman"/>
          <w:sz w:val="24"/>
          <w:szCs w:val="24"/>
        </w:rPr>
        <w:t>BMB 95, BMB 98, lož ulje) do 0,3</w:t>
      </w:r>
      <w:r w:rsidR="00D15085" w:rsidRPr="00D15085">
        <w:rPr>
          <w:rFonts w:ascii="Times New Roman" w:hAnsi="Times New Roman" w:cs="Times New Roman"/>
          <w:sz w:val="24"/>
          <w:szCs w:val="24"/>
        </w:rPr>
        <w:t xml:space="preserve">%  </w:t>
      </w:r>
      <w:r w:rsidRPr="00A042E3">
        <w:rPr>
          <w:rFonts w:ascii="Times New Roman" w:hAnsi="Times New Roman" w:cs="Times New Roman"/>
          <w:sz w:val="24"/>
          <w:szCs w:val="24"/>
        </w:rPr>
        <w:t>(primjer 30.000 litara isporučeno, za količinu do 60 litara manje isporučeno Naru</w:t>
      </w:r>
      <w:r w:rsidR="00D15085">
        <w:rPr>
          <w:rFonts w:ascii="Times New Roman" w:hAnsi="Times New Roman" w:cs="Times New Roman"/>
          <w:sz w:val="24"/>
          <w:szCs w:val="24"/>
        </w:rPr>
        <w:t>č</w:t>
      </w:r>
      <w:r w:rsidR="00F27B63">
        <w:rPr>
          <w:rFonts w:ascii="Times New Roman" w:hAnsi="Times New Roman" w:cs="Times New Roman"/>
          <w:sz w:val="24"/>
          <w:szCs w:val="24"/>
        </w:rPr>
        <w:t xml:space="preserve">ilac neće praviti reklamaciju). </w:t>
      </w:r>
    </w:p>
    <w:p w14:paraId="06A40A10" w14:textId="08147353" w:rsidR="00A042E3" w:rsidRPr="00A042E3" w:rsidRDefault="00A042E3" w:rsidP="00A042E3">
      <w:pPr>
        <w:jc w:val="both"/>
        <w:rPr>
          <w:rFonts w:ascii="Times New Roman" w:hAnsi="Times New Roman" w:cs="Times New Roman"/>
          <w:sz w:val="24"/>
          <w:szCs w:val="24"/>
        </w:rPr>
      </w:pPr>
      <w:r w:rsidRPr="00A042E3">
        <w:rPr>
          <w:rFonts w:ascii="Times New Roman" w:hAnsi="Times New Roman" w:cs="Times New Roman"/>
          <w:sz w:val="24"/>
          <w:szCs w:val="24"/>
        </w:rPr>
        <w:t xml:space="preserve">Naručilac će na temelju petnaestodnevne rekapitulacije razlika utvrđenih u </w:t>
      </w:r>
      <w:r>
        <w:rPr>
          <w:rFonts w:ascii="Times New Roman" w:hAnsi="Times New Roman" w:cs="Times New Roman"/>
          <w:sz w:val="24"/>
          <w:szCs w:val="24"/>
        </w:rPr>
        <w:t>prethodnom članu</w:t>
      </w:r>
      <w:r w:rsidRPr="00A042E3">
        <w:rPr>
          <w:rFonts w:ascii="Times New Roman" w:hAnsi="Times New Roman" w:cs="Times New Roman"/>
          <w:sz w:val="24"/>
          <w:szCs w:val="24"/>
        </w:rPr>
        <w:t xml:space="preserve">, podnijeti </w:t>
      </w:r>
      <w:r>
        <w:rPr>
          <w:rFonts w:ascii="Times New Roman" w:hAnsi="Times New Roman" w:cs="Times New Roman"/>
          <w:sz w:val="24"/>
          <w:szCs w:val="24"/>
        </w:rPr>
        <w:t>Davaocu usluga</w:t>
      </w:r>
      <w:r w:rsidRPr="00A042E3">
        <w:rPr>
          <w:rFonts w:ascii="Times New Roman" w:hAnsi="Times New Roman" w:cs="Times New Roman"/>
          <w:sz w:val="24"/>
          <w:szCs w:val="24"/>
        </w:rPr>
        <w:t xml:space="preserve"> zahtijev za naknadu štete, po </w:t>
      </w:r>
      <w:r w:rsidR="00DE4C05">
        <w:rPr>
          <w:rFonts w:ascii="Times New Roman" w:hAnsi="Times New Roman" w:cs="Times New Roman"/>
          <w:sz w:val="24"/>
          <w:szCs w:val="24"/>
        </w:rPr>
        <w:t xml:space="preserve">cijenama koje Naručilac odobrava Kupcu, kojem se vrši prevoz. </w:t>
      </w:r>
      <w:r w:rsidR="00F27B63">
        <w:rPr>
          <w:rFonts w:ascii="Times New Roman" w:hAnsi="Times New Roman" w:cs="Times New Roman"/>
          <w:sz w:val="24"/>
          <w:szCs w:val="24"/>
        </w:rPr>
        <w:t xml:space="preserve"> </w:t>
      </w:r>
    </w:p>
    <w:p w14:paraId="5E22C58D" w14:textId="77777777" w:rsidR="00A042E3" w:rsidRPr="00A042E3" w:rsidRDefault="00A042E3" w:rsidP="00A042E3">
      <w:pPr>
        <w:jc w:val="both"/>
        <w:rPr>
          <w:rFonts w:ascii="Times New Roman" w:hAnsi="Times New Roman" w:cs="Times New Roman"/>
          <w:sz w:val="24"/>
          <w:szCs w:val="24"/>
        </w:rPr>
      </w:pPr>
      <w:r w:rsidRPr="00A042E3">
        <w:rPr>
          <w:rFonts w:ascii="Times New Roman" w:hAnsi="Times New Roman" w:cs="Times New Roman"/>
          <w:sz w:val="24"/>
          <w:szCs w:val="24"/>
        </w:rPr>
        <w:t>Rekapitulacija se izrađuje po pojedinim vrstama goriva bez mogućnosti prebijanja sa pozitivnim razlikama u toj i ostalim vrstama goriva.</w:t>
      </w:r>
    </w:p>
    <w:p w14:paraId="7701A5D5" w14:textId="3E627E12" w:rsidR="00A042E3" w:rsidRDefault="00A042E3" w:rsidP="00A042E3">
      <w:pPr>
        <w:jc w:val="both"/>
        <w:rPr>
          <w:rFonts w:ascii="Times New Roman" w:hAnsi="Times New Roman" w:cs="Times New Roman"/>
          <w:sz w:val="24"/>
          <w:szCs w:val="24"/>
        </w:rPr>
      </w:pPr>
      <w:r>
        <w:rPr>
          <w:rFonts w:ascii="Times New Roman" w:hAnsi="Times New Roman" w:cs="Times New Roman"/>
          <w:sz w:val="24"/>
          <w:szCs w:val="24"/>
        </w:rPr>
        <w:lastRenderedPageBreak/>
        <w:t>Davalac usluga</w:t>
      </w:r>
      <w:r w:rsidRPr="00A042E3">
        <w:rPr>
          <w:rFonts w:ascii="Times New Roman" w:hAnsi="Times New Roman" w:cs="Times New Roman"/>
          <w:sz w:val="24"/>
          <w:szCs w:val="24"/>
        </w:rPr>
        <w:t xml:space="preserve"> je obavezan  podmiriti ukupan iznos tako utvrđene razlike u roku od 15 d</w:t>
      </w:r>
      <w:r>
        <w:rPr>
          <w:rFonts w:ascii="Times New Roman" w:hAnsi="Times New Roman" w:cs="Times New Roman"/>
          <w:sz w:val="24"/>
          <w:szCs w:val="24"/>
        </w:rPr>
        <w:t>a</w:t>
      </w:r>
      <w:r w:rsidRPr="00A042E3">
        <w:rPr>
          <w:rFonts w:ascii="Times New Roman" w:hAnsi="Times New Roman" w:cs="Times New Roman"/>
          <w:sz w:val="24"/>
          <w:szCs w:val="24"/>
        </w:rPr>
        <w:t xml:space="preserve">na od dana dostave zahtijeva. </w:t>
      </w:r>
    </w:p>
    <w:p w14:paraId="28E73076" w14:textId="2B898D87" w:rsidR="00A042E3" w:rsidRDefault="00A042E3" w:rsidP="00A042E3">
      <w:pPr>
        <w:jc w:val="both"/>
        <w:rPr>
          <w:rFonts w:ascii="Times New Roman" w:hAnsi="Times New Roman" w:cs="Times New Roman"/>
          <w:sz w:val="24"/>
          <w:szCs w:val="24"/>
        </w:rPr>
      </w:pPr>
      <w:r>
        <w:rPr>
          <w:rFonts w:ascii="Times New Roman" w:hAnsi="Times New Roman" w:cs="Times New Roman"/>
          <w:sz w:val="24"/>
          <w:szCs w:val="24"/>
        </w:rPr>
        <w:t>Davalac usluga</w:t>
      </w:r>
      <w:r w:rsidRPr="00A042E3">
        <w:rPr>
          <w:rFonts w:ascii="Times New Roman" w:hAnsi="Times New Roman" w:cs="Times New Roman"/>
          <w:sz w:val="24"/>
          <w:szCs w:val="24"/>
        </w:rPr>
        <w:t xml:space="preserve"> će se takođe teretiti za utvrđenu degradaciju goriva u transportu.</w:t>
      </w:r>
    </w:p>
    <w:p w14:paraId="2467A706" w14:textId="1F03E3C8" w:rsidR="00A042E3" w:rsidRDefault="00A042E3" w:rsidP="00A042E3">
      <w:pPr>
        <w:jc w:val="both"/>
        <w:rPr>
          <w:rFonts w:ascii="Times New Roman" w:hAnsi="Times New Roman" w:cs="Times New Roman"/>
          <w:sz w:val="24"/>
          <w:szCs w:val="24"/>
        </w:rPr>
      </w:pPr>
      <w:r w:rsidRPr="00A042E3">
        <w:rPr>
          <w:rFonts w:ascii="Times New Roman" w:hAnsi="Times New Roman" w:cs="Times New Roman"/>
          <w:sz w:val="24"/>
          <w:szCs w:val="24"/>
        </w:rPr>
        <w:t xml:space="preserve">Naručilac zadržava pravo da </w:t>
      </w:r>
      <w:r w:rsidR="00D15085">
        <w:rPr>
          <w:rFonts w:ascii="Times New Roman" w:hAnsi="Times New Roman" w:cs="Times New Roman"/>
          <w:sz w:val="24"/>
          <w:szCs w:val="24"/>
        </w:rPr>
        <w:t>Davaocu usluga</w:t>
      </w:r>
      <w:r w:rsidRPr="00A042E3">
        <w:rPr>
          <w:rFonts w:ascii="Times New Roman" w:hAnsi="Times New Roman" w:cs="Times New Roman"/>
          <w:sz w:val="24"/>
          <w:szCs w:val="24"/>
        </w:rPr>
        <w:t xml:space="preserve">, koji iskaže neopravdani gubitak, odnosno manjak robe u prevozu otkaže ovaj Ugovor. </w:t>
      </w:r>
    </w:p>
    <w:p w14:paraId="283A892A" w14:textId="309031F8" w:rsidR="00D15085" w:rsidRPr="00D15085" w:rsidRDefault="00D15085" w:rsidP="00D15085">
      <w:pPr>
        <w:jc w:val="both"/>
        <w:rPr>
          <w:rFonts w:ascii="Times New Roman" w:hAnsi="Times New Roman" w:cs="Times New Roman"/>
          <w:sz w:val="24"/>
          <w:szCs w:val="24"/>
        </w:rPr>
      </w:pPr>
      <w:r w:rsidRPr="00D15085">
        <w:rPr>
          <w:rFonts w:ascii="Times New Roman" w:hAnsi="Times New Roman" w:cs="Times New Roman"/>
          <w:sz w:val="24"/>
          <w:szCs w:val="24"/>
        </w:rPr>
        <w:t xml:space="preserve">U slučaju štete nastale usled saobraćajne nesreće, požara i drugih nezgoda u prevozu, </w:t>
      </w:r>
      <w:r>
        <w:rPr>
          <w:rFonts w:ascii="Times New Roman" w:hAnsi="Times New Roman" w:cs="Times New Roman"/>
          <w:sz w:val="24"/>
          <w:szCs w:val="24"/>
        </w:rPr>
        <w:t>Davalac usluga</w:t>
      </w:r>
      <w:r w:rsidRPr="00D15085">
        <w:rPr>
          <w:rFonts w:ascii="Times New Roman" w:hAnsi="Times New Roman" w:cs="Times New Roman"/>
          <w:sz w:val="24"/>
          <w:szCs w:val="24"/>
        </w:rPr>
        <w:t xml:space="preserve"> je dužan u roku od tri dana dostaviti Naručiocu sledeću dokumentaciju:</w:t>
      </w:r>
    </w:p>
    <w:p w14:paraId="68ACD2CB" w14:textId="77777777" w:rsidR="00D15085" w:rsidRPr="00D15085" w:rsidRDefault="00D15085" w:rsidP="00D15085">
      <w:pPr>
        <w:numPr>
          <w:ilvl w:val="0"/>
          <w:numId w:val="44"/>
        </w:numPr>
        <w:contextualSpacing/>
        <w:jc w:val="both"/>
        <w:rPr>
          <w:rFonts w:ascii="Times New Roman" w:hAnsi="Times New Roman" w:cs="Times New Roman"/>
          <w:sz w:val="24"/>
          <w:szCs w:val="24"/>
        </w:rPr>
      </w:pPr>
      <w:r w:rsidRPr="00D15085">
        <w:rPr>
          <w:rFonts w:ascii="Times New Roman" w:hAnsi="Times New Roman" w:cs="Times New Roman"/>
          <w:sz w:val="24"/>
          <w:szCs w:val="24"/>
        </w:rPr>
        <w:t>Otprenicu robe u tri primjerka;</w:t>
      </w:r>
    </w:p>
    <w:p w14:paraId="491F9AF9" w14:textId="77777777" w:rsidR="00D15085" w:rsidRPr="00D15085" w:rsidRDefault="00D15085" w:rsidP="00D15085">
      <w:pPr>
        <w:numPr>
          <w:ilvl w:val="0"/>
          <w:numId w:val="44"/>
        </w:numPr>
        <w:contextualSpacing/>
        <w:jc w:val="both"/>
        <w:rPr>
          <w:rFonts w:ascii="Times New Roman" w:hAnsi="Times New Roman" w:cs="Times New Roman"/>
          <w:sz w:val="24"/>
          <w:szCs w:val="24"/>
        </w:rPr>
      </w:pPr>
      <w:r w:rsidRPr="00D15085">
        <w:rPr>
          <w:rFonts w:ascii="Times New Roman" w:hAnsi="Times New Roman" w:cs="Times New Roman"/>
          <w:sz w:val="24"/>
          <w:szCs w:val="24"/>
        </w:rPr>
        <w:t>Zapisnik o predaji spašene robe u tri primjerka i</w:t>
      </w:r>
    </w:p>
    <w:p w14:paraId="5C892B81" w14:textId="7B8661D7" w:rsidR="00D15085" w:rsidRDefault="00D15085" w:rsidP="00D15085">
      <w:pPr>
        <w:numPr>
          <w:ilvl w:val="0"/>
          <w:numId w:val="44"/>
        </w:numPr>
        <w:contextualSpacing/>
        <w:jc w:val="both"/>
        <w:rPr>
          <w:rFonts w:ascii="Times New Roman" w:hAnsi="Times New Roman" w:cs="Times New Roman"/>
          <w:sz w:val="24"/>
          <w:szCs w:val="24"/>
        </w:rPr>
      </w:pPr>
      <w:r w:rsidRPr="00D15085">
        <w:rPr>
          <w:rFonts w:ascii="Times New Roman" w:hAnsi="Times New Roman" w:cs="Times New Roman"/>
          <w:sz w:val="24"/>
          <w:szCs w:val="24"/>
        </w:rPr>
        <w:t xml:space="preserve">Izvještaj sa mjesta nezgode (MUP). </w:t>
      </w:r>
    </w:p>
    <w:p w14:paraId="6D64821E" w14:textId="339A971A" w:rsidR="00D15085" w:rsidRDefault="00D15085" w:rsidP="00D15085">
      <w:pPr>
        <w:contextualSpacing/>
        <w:jc w:val="both"/>
        <w:rPr>
          <w:rFonts w:ascii="Times New Roman" w:hAnsi="Times New Roman" w:cs="Times New Roman"/>
          <w:sz w:val="24"/>
          <w:szCs w:val="24"/>
        </w:rPr>
      </w:pPr>
    </w:p>
    <w:p w14:paraId="2C1CB796" w14:textId="617A21FD" w:rsidR="00D15085" w:rsidRPr="00D15085" w:rsidRDefault="00D15085" w:rsidP="00D15085">
      <w:pPr>
        <w:jc w:val="both"/>
        <w:rPr>
          <w:rFonts w:ascii="Times New Roman" w:hAnsi="Times New Roman" w:cs="Times New Roman"/>
          <w:sz w:val="24"/>
          <w:szCs w:val="24"/>
        </w:rPr>
      </w:pPr>
      <w:r>
        <w:rPr>
          <w:rFonts w:ascii="Times New Roman" w:hAnsi="Times New Roman" w:cs="Times New Roman"/>
          <w:sz w:val="24"/>
          <w:szCs w:val="24"/>
        </w:rPr>
        <w:t>Davalac usluga</w:t>
      </w:r>
      <w:r w:rsidRPr="00D15085">
        <w:rPr>
          <w:rFonts w:ascii="Times New Roman" w:hAnsi="Times New Roman" w:cs="Times New Roman"/>
          <w:sz w:val="24"/>
          <w:szCs w:val="24"/>
        </w:rPr>
        <w:t xml:space="preserve"> će obavljene prevoze fakturisati po izvršenom prevozu i to najkasnije do 10-og u mjesecu u sledećem mjesecu za prethodno izvršene usluge. </w:t>
      </w:r>
    </w:p>
    <w:p w14:paraId="64BBCD88" w14:textId="01C64AE4" w:rsidR="00D15085" w:rsidRPr="00D15085" w:rsidRDefault="00D15085" w:rsidP="00D15085">
      <w:pPr>
        <w:jc w:val="both"/>
        <w:rPr>
          <w:rFonts w:ascii="Times New Roman" w:hAnsi="Times New Roman" w:cs="Times New Roman"/>
          <w:sz w:val="24"/>
          <w:szCs w:val="24"/>
        </w:rPr>
      </w:pPr>
      <w:r w:rsidRPr="00D15085">
        <w:rPr>
          <w:rFonts w:ascii="Times New Roman" w:hAnsi="Times New Roman" w:cs="Times New Roman"/>
          <w:sz w:val="24"/>
          <w:szCs w:val="24"/>
        </w:rPr>
        <w:t xml:space="preserve">Faktura </w:t>
      </w:r>
      <w:r>
        <w:rPr>
          <w:rFonts w:ascii="Times New Roman" w:hAnsi="Times New Roman" w:cs="Times New Roman"/>
          <w:sz w:val="24"/>
          <w:szCs w:val="24"/>
        </w:rPr>
        <w:t>Davaoca usluga</w:t>
      </w:r>
      <w:r w:rsidRPr="00D15085">
        <w:rPr>
          <w:rFonts w:ascii="Times New Roman" w:hAnsi="Times New Roman" w:cs="Times New Roman"/>
          <w:sz w:val="24"/>
          <w:szCs w:val="24"/>
        </w:rPr>
        <w:t xml:space="preserve"> za obavljene prevoze mora obavezno sadržati specifikaciju prevoza, to jeste mora sadržati datum kada je prevoz izvršen, destinaciju do koje je prevoz obavljen, količinu prevezene robe kao i iskaazanu cijenu za svaku isporuku posebno. </w:t>
      </w:r>
    </w:p>
    <w:p w14:paraId="13C8C4A8" w14:textId="49871E2D" w:rsidR="00D15085" w:rsidRPr="00D15085" w:rsidRDefault="00D15085" w:rsidP="00D15085">
      <w:pPr>
        <w:jc w:val="both"/>
        <w:rPr>
          <w:rFonts w:ascii="Times New Roman" w:hAnsi="Times New Roman" w:cs="Times New Roman"/>
          <w:sz w:val="24"/>
          <w:szCs w:val="24"/>
        </w:rPr>
      </w:pPr>
      <w:r w:rsidRPr="00D15085">
        <w:rPr>
          <w:rFonts w:ascii="Times New Roman" w:hAnsi="Times New Roman" w:cs="Times New Roman"/>
          <w:sz w:val="24"/>
          <w:szCs w:val="24"/>
        </w:rPr>
        <w:t xml:space="preserve">Uz fakturu </w:t>
      </w:r>
      <w:r>
        <w:rPr>
          <w:rFonts w:ascii="Times New Roman" w:hAnsi="Times New Roman" w:cs="Times New Roman"/>
          <w:sz w:val="24"/>
          <w:szCs w:val="24"/>
        </w:rPr>
        <w:t>Davalac usluga</w:t>
      </w:r>
      <w:r w:rsidRPr="00D15085">
        <w:rPr>
          <w:rFonts w:ascii="Times New Roman" w:hAnsi="Times New Roman" w:cs="Times New Roman"/>
          <w:sz w:val="24"/>
          <w:szCs w:val="24"/>
        </w:rPr>
        <w:t xml:space="preserve"> je obavezan priložiti popunjene i ovjerene sledeće dokumente:</w:t>
      </w:r>
    </w:p>
    <w:p w14:paraId="182D2A3D" w14:textId="77777777" w:rsidR="00D15085" w:rsidRPr="00D15085" w:rsidRDefault="00D15085" w:rsidP="00D15085">
      <w:pPr>
        <w:numPr>
          <w:ilvl w:val="0"/>
          <w:numId w:val="45"/>
        </w:numPr>
        <w:contextualSpacing/>
        <w:jc w:val="both"/>
        <w:rPr>
          <w:rFonts w:ascii="Times New Roman" w:hAnsi="Times New Roman" w:cs="Times New Roman"/>
          <w:sz w:val="24"/>
          <w:szCs w:val="24"/>
        </w:rPr>
      </w:pPr>
      <w:r w:rsidRPr="00D15085">
        <w:rPr>
          <w:rFonts w:ascii="Times New Roman" w:hAnsi="Times New Roman" w:cs="Times New Roman"/>
          <w:sz w:val="24"/>
          <w:szCs w:val="24"/>
        </w:rPr>
        <w:t>Otpremnicu Naručioca potpisanu od strane Kupca;</w:t>
      </w:r>
    </w:p>
    <w:p w14:paraId="17BA2B66" w14:textId="77777777" w:rsidR="00D15085" w:rsidRPr="00D15085" w:rsidRDefault="00D15085" w:rsidP="00D15085">
      <w:pPr>
        <w:numPr>
          <w:ilvl w:val="0"/>
          <w:numId w:val="45"/>
        </w:numPr>
        <w:contextualSpacing/>
        <w:jc w:val="both"/>
        <w:rPr>
          <w:rFonts w:ascii="Times New Roman" w:hAnsi="Times New Roman" w:cs="Times New Roman"/>
          <w:sz w:val="24"/>
          <w:szCs w:val="24"/>
        </w:rPr>
      </w:pPr>
      <w:r w:rsidRPr="00D15085">
        <w:rPr>
          <w:rFonts w:ascii="Times New Roman" w:hAnsi="Times New Roman" w:cs="Times New Roman"/>
          <w:sz w:val="24"/>
          <w:szCs w:val="24"/>
        </w:rPr>
        <w:t>Potpisan CMR</w:t>
      </w:r>
    </w:p>
    <w:p w14:paraId="5C1F953C" w14:textId="77777777" w:rsidR="00D15085" w:rsidRPr="00D15085" w:rsidRDefault="00D15085" w:rsidP="00D15085">
      <w:pPr>
        <w:numPr>
          <w:ilvl w:val="0"/>
          <w:numId w:val="45"/>
        </w:numPr>
        <w:contextualSpacing/>
        <w:jc w:val="both"/>
        <w:rPr>
          <w:rFonts w:ascii="Times New Roman" w:hAnsi="Times New Roman" w:cs="Times New Roman"/>
          <w:sz w:val="24"/>
          <w:szCs w:val="24"/>
        </w:rPr>
      </w:pPr>
      <w:r w:rsidRPr="00D15085">
        <w:rPr>
          <w:rFonts w:ascii="Times New Roman" w:hAnsi="Times New Roman" w:cs="Times New Roman"/>
          <w:sz w:val="24"/>
          <w:szCs w:val="24"/>
        </w:rPr>
        <w:t xml:space="preserve">Ostala dokumenta koja prate isporuku. </w:t>
      </w:r>
    </w:p>
    <w:p w14:paraId="17B5AB35" w14:textId="4F92AE64" w:rsidR="00D15085" w:rsidRPr="00D15085" w:rsidRDefault="00D15085" w:rsidP="00D15085">
      <w:pPr>
        <w:jc w:val="both"/>
        <w:rPr>
          <w:rFonts w:ascii="Times New Roman" w:hAnsi="Times New Roman" w:cs="Times New Roman"/>
          <w:sz w:val="24"/>
          <w:szCs w:val="24"/>
        </w:rPr>
      </w:pPr>
      <w:r w:rsidRPr="00D15085">
        <w:rPr>
          <w:rFonts w:ascii="Times New Roman" w:hAnsi="Times New Roman" w:cs="Times New Roman"/>
          <w:sz w:val="24"/>
          <w:szCs w:val="24"/>
        </w:rPr>
        <w:t xml:space="preserve">Ukoliko </w:t>
      </w:r>
      <w:r>
        <w:rPr>
          <w:rFonts w:ascii="Times New Roman" w:hAnsi="Times New Roman" w:cs="Times New Roman"/>
          <w:sz w:val="24"/>
          <w:szCs w:val="24"/>
        </w:rPr>
        <w:t>Davalac usluga</w:t>
      </w:r>
      <w:r w:rsidRPr="00D15085">
        <w:rPr>
          <w:rFonts w:ascii="Times New Roman" w:hAnsi="Times New Roman" w:cs="Times New Roman"/>
          <w:sz w:val="24"/>
          <w:szCs w:val="24"/>
        </w:rPr>
        <w:t xml:space="preserve"> ne dostavi uredno potpisanu otpremnicu,(potpisanu od strane Primaoca) ta isporuka mu se neće priznati prilikom plaćanja i može se podnijeti zahtjev za raskidom ugovora. </w:t>
      </w:r>
    </w:p>
    <w:p w14:paraId="4BC79278" w14:textId="1A21160D" w:rsidR="00D15085" w:rsidRDefault="00D15085" w:rsidP="00D15085">
      <w:pPr>
        <w:jc w:val="both"/>
        <w:rPr>
          <w:rFonts w:ascii="Times New Roman" w:hAnsi="Times New Roman" w:cs="Times New Roman"/>
          <w:sz w:val="24"/>
          <w:szCs w:val="24"/>
        </w:rPr>
      </w:pPr>
      <w:r w:rsidRPr="00D15085">
        <w:rPr>
          <w:rFonts w:ascii="Times New Roman" w:hAnsi="Times New Roman" w:cs="Times New Roman"/>
          <w:sz w:val="24"/>
          <w:szCs w:val="24"/>
        </w:rPr>
        <w:t>Naručilac se obavezuje da će račune za izvršene usluge prevoza platiti odloženo na 30 dana po uredno ispostavljenom računu.</w:t>
      </w:r>
      <w:r>
        <w:rPr>
          <w:rFonts w:ascii="Times New Roman" w:hAnsi="Times New Roman" w:cs="Times New Roman"/>
          <w:sz w:val="24"/>
          <w:szCs w:val="24"/>
        </w:rPr>
        <w:t xml:space="preserve"> </w:t>
      </w:r>
      <w:r w:rsidRPr="00D15085">
        <w:rPr>
          <w:rFonts w:ascii="Times New Roman" w:hAnsi="Times New Roman" w:cs="Times New Roman"/>
          <w:sz w:val="24"/>
          <w:szCs w:val="24"/>
        </w:rPr>
        <w:t xml:space="preserve">Plaćanje će se obavljati virmanski na žiro račun </w:t>
      </w:r>
      <w:r>
        <w:rPr>
          <w:rFonts w:ascii="Times New Roman" w:hAnsi="Times New Roman" w:cs="Times New Roman"/>
          <w:sz w:val="24"/>
          <w:szCs w:val="24"/>
        </w:rPr>
        <w:t xml:space="preserve">Davaoca usluga </w:t>
      </w:r>
      <w:r w:rsidRPr="00D15085">
        <w:rPr>
          <w:rFonts w:ascii="Times New Roman" w:hAnsi="Times New Roman" w:cs="Times New Roman"/>
          <w:sz w:val="24"/>
          <w:szCs w:val="24"/>
        </w:rPr>
        <w:t xml:space="preserve">naznačen na fakturi. </w:t>
      </w:r>
    </w:p>
    <w:p w14:paraId="3DC89CE4" w14:textId="7E6B027A" w:rsidR="00561DE9" w:rsidRPr="00561DE9" w:rsidRDefault="00561DE9" w:rsidP="00561DE9">
      <w:pPr>
        <w:autoSpaceDE w:val="0"/>
        <w:autoSpaceDN w:val="0"/>
        <w:adjustRightInd w:val="0"/>
        <w:jc w:val="both"/>
        <w:rPr>
          <w:rFonts w:ascii="Times New Roman" w:hAnsi="Times New Roman" w:cs="Times New Roman"/>
          <w:sz w:val="24"/>
          <w:szCs w:val="24"/>
        </w:rPr>
      </w:pPr>
    </w:p>
    <w:p w14:paraId="488A85DD" w14:textId="20705149" w:rsidR="009F4FE1" w:rsidRDefault="009F4FE1" w:rsidP="00F71EC0">
      <w:pPr>
        <w:autoSpaceDE w:val="0"/>
        <w:autoSpaceDN w:val="0"/>
        <w:adjustRightInd w:val="0"/>
        <w:jc w:val="both"/>
        <w:rPr>
          <w:rFonts w:ascii="Times New Roman" w:hAnsi="Times New Roman" w:cs="Times New Roman"/>
          <w:b/>
          <w:sz w:val="24"/>
          <w:szCs w:val="24"/>
          <w:lang w:val="sr-Latn-ME"/>
        </w:rPr>
      </w:pPr>
      <w:r>
        <w:rPr>
          <w:rFonts w:ascii="Times New Roman" w:hAnsi="Times New Roman" w:cs="Times New Roman"/>
          <w:b/>
          <w:sz w:val="24"/>
          <w:szCs w:val="24"/>
          <w:lang w:val="sr-Latn-ME"/>
        </w:rPr>
        <w:t>Obaveza Naručioca</w:t>
      </w:r>
    </w:p>
    <w:p w14:paraId="11A7E274" w14:textId="08AA9AE9" w:rsidR="009F4FE1" w:rsidRDefault="009F4FE1" w:rsidP="00F71EC0">
      <w:pPr>
        <w:autoSpaceDE w:val="0"/>
        <w:autoSpaceDN w:val="0"/>
        <w:adjustRightInd w:val="0"/>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Naručilac se obavezuje: </w:t>
      </w:r>
    </w:p>
    <w:p w14:paraId="5719C00D" w14:textId="59830351" w:rsidR="009F4FE1" w:rsidRPr="009F4FE1" w:rsidRDefault="009F4FE1" w:rsidP="009F4FE1">
      <w:pPr>
        <w:pStyle w:val="ListParagraph"/>
        <w:numPr>
          <w:ilvl w:val="0"/>
          <w:numId w:val="6"/>
        </w:numPr>
        <w:jc w:val="both"/>
        <w:rPr>
          <w:rFonts w:ascii="Times New Roman" w:hAnsi="Times New Roman" w:cs="Times New Roman"/>
          <w:color w:val="000000"/>
          <w:sz w:val="24"/>
          <w:szCs w:val="24"/>
          <w:lang w:val="sr-Latn-ME"/>
        </w:rPr>
      </w:pPr>
      <w:r w:rsidRPr="009F4FE1">
        <w:rPr>
          <w:rFonts w:ascii="Times New Roman" w:hAnsi="Times New Roman" w:cs="Times New Roman"/>
          <w:color w:val="000000"/>
          <w:sz w:val="24"/>
          <w:szCs w:val="24"/>
          <w:lang w:val="sr-Latn-ME"/>
        </w:rPr>
        <w:t>da imenuje odgovorno lice NARUČIOCA za praćenje realizacije ugovora. Ukoliko u toku izvršenja Ugovora dođe do promjene odgovornog lica NARUČIOCA, Naručilac će obavijestiti Ponuđača sa kojim bude zaključen ugovor o tome;</w:t>
      </w:r>
    </w:p>
    <w:p w14:paraId="11E99242" w14:textId="13F99CD1" w:rsidR="009F4FE1" w:rsidRDefault="009F4FE1" w:rsidP="009F4FE1">
      <w:pPr>
        <w:pStyle w:val="ListParagraph"/>
        <w:numPr>
          <w:ilvl w:val="0"/>
          <w:numId w:val="6"/>
        </w:numPr>
        <w:jc w:val="both"/>
        <w:rPr>
          <w:rFonts w:ascii="Times New Roman" w:hAnsi="Times New Roman" w:cs="Times New Roman"/>
          <w:color w:val="000000"/>
          <w:sz w:val="24"/>
          <w:szCs w:val="24"/>
          <w:lang w:val="sr-Latn-ME"/>
        </w:rPr>
      </w:pPr>
      <w:r w:rsidRPr="009F4FE1">
        <w:rPr>
          <w:rFonts w:ascii="Times New Roman" w:hAnsi="Times New Roman" w:cs="Times New Roman"/>
          <w:color w:val="000000"/>
          <w:sz w:val="24"/>
          <w:szCs w:val="24"/>
          <w:lang w:val="sr-Latn-ME"/>
        </w:rPr>
        <w:lastRenderedPageBreak/>
        <w:t>da vrši plaćanje u roku i na način predviđen prihvaćenom ponudom i ovim Ugovorom.</w:t>
      </w:r>
    </w:p>
    <w:p w14:paraId="6A01B598" w14:textId="77777777" w:rsidR="009F4FE1" w:rsidRPr="009F4FE1" w:rsidRDefault="009F4FE1" w:rsidP="009F4FE1">
      <w:pPr>
        <w:jc w:val="both"/>
        <w:rPr>
          <w:rFonts w:ascii="Times New Roman" w:hAnsi="Times New Roman" w:cs="Times New Roman"/>
          <w:color w:val="000000"/>
          <w:sz w:val="24"/>
          <w:szCs w:val="24"/>
          <w:lang w:val="sr-Latn-ME"/>
        </w:rPr>
      </w:pPr>
    </w:p>
    <w:p w14:paraId="662FA475" w14:textId="1B55B3C6" w:rsidR="009F4FE1" w:rsidRPr="009F4FE1" w:rsidRDefault="009F4FE1" w:rsidP="009F4FE1">
      <w:pPr>
        <w:jc w:val="both"/>
        <w:rPr>
          <w:rFonts w:ascii="Times New Roman" w:hAnsi="Times New Roman" w:cs="Times New Roman"/>
          <w:color w:val="000000"/>
          <w:sz w:val="24"/>
          <w:szCs w:val="24"/>
          <w:lang w:val="sr-Latn-ME"/>
        </w:rPr>
      </w:pPr>
      <w:r w:rsidRPr="009F4FE1">
        <w:rPr>
          <w:rFonts w:ascii="Times New Roman" w:hAnsi="Times New Roman" w:cs="Times New Roman"/>
          <w:color w:val="000000"/>
          <w:sz w:val="24"/>
          <w:szCs w:val="24"/>
          <w:lang w:val="sr-Latn-ME"/>
        </w:rPr>
        <w:t>Postojanje ovlašćenog lica za kontrolu  i njegovi propusti ne oslobađaju ponuđača sa kojim bude zaključen ugovor od njegove obaveze i odgovornosti za pravilno pružanje ugovorenih obaveza.</w:t>
      </w:r>
    </w:p>
    <w:p w14:paraId="1379870A" w14:textId="77777777" w:rsidR="009F4FE1" w:rsidRPr="00B05AB9" w:rsidRDefault="009F4FE1" w:rsidP="009F4FE1">
      <w:pPr>
        <w:autoSpaceDE w:val="0"/>
        <w:autoSpaceDN w:val="0"/>
        <w:adjustRightInd w:val="0"/>
        <w:jc w:val="both"/>
        <w:rPr>
          <w:rFonts w:ascii="Liberation Serif" w:hAnsi="Liberation Serif" w:cs="Liberation Serif"/>
          <w:b/>
          <w:lang w:val="sr-Latn-ME"/>
        </w:rPr>
      </w:pPr>
      <w:r w:rsidRPr="00B05AB9">
        <w:rPr>
          <w:rFonts w:ascii="Liberation Serif" w:hAnsi="Liberation Serif" w:cs="Liberation Serif"/>
          <w:b/>
          <w:lang w:val="sr-Latn-ME"/>
        </w:rPr>
        <w:t>Ugovorna kazna</w:t>
      </w:r>
    </w:p>
    <w:p w14:paraId="383E4468" w14:textId="7EA4B722" w:rsidR="009F4FE1" w:rsidRPr="00B05AB9" w:rsidRDefault="009F4FE1" w:rsidP="009F4FE1">
      <w:pPr>
        <w:jc w:val="both"/>
        <w:rPr>
          <w:rFonts w:ascii="Times New Roman" w:eastAsia="Calibri" w:hAnsi="Times New Roman" w:cs="Times New Roman"/>
          <w:sz w:val="24"/>
          <w:szCs w:val="24"/>
          <w:lang w:eastAsia="ar-SA"/>
        </w:rPr>
      </w:pPr>
      <w:r w:rsidRPr="00B05AB9">
        <w:rPr>
          <w:rFonts w:ascii="Times New Roman" w:hAnsi="Times New Roman" w:cs="Times New Roman"/>
          <w:sz w:val="24"/>
          <w:szCs w:val="24"/>
          <w:lang w:val="sr-Latn-RS"/>
        </w:rPr>
        <w:t xml:space="preserve">Ako </w:t>
      </w:r>
      <w:r w:rsidR="00B05AB9" w:rsidRPr="00B05AB9">
        <w:rPr>
          <w:rFonts w:ascii="Times New Roman" w:hAnsi="Times New Roman" w:cs="Times New Roman"/>
          <w:sz w:val="24"/>
          <w:szCs w:val="24"/>
          <w:lang w:val="sr-Latn-RS"/>
        </w:rPr>
        <w:t>Davalac usluga</w:t>
      </w:r>
      <w:r w:rsidRPr="00B05AB9">
        <w:rPr>
          <w:rFonts w:ascii="Times New Roman" w:hAnsi="Times New Roman" w:cs="Times New Roman"/>
          <w:sz w:val="24"/>
          <w:szCs w:val="24"/>
          <w:lang w:val="sr-Latn-RS"/>
        </w:rPr>
        <w:t xml:space="preserve"> </w:t>
      </w:r>
      <w:r w:rsidRPr="00B05AB9">
        <w:rPr>
          <w:rFonts w:ascii="Times New Roman" w:hAnsi="Times New Roman" w:cs="Times New Roman"/>
          <w:sz w:val="24"/>
          <w:szCs w:val="24"/>
        </w:rPr>
        <w:t>sa</w:t>
      </w:r>
      <w:r w:rsidRPr="00B05AB9">
        <w:rPr>
          <w:rFonts w:ascii="Times New Roman" w:hAnsi="Times New Roman" w:cs="Times New Roman"/>
          <w:sz w:val="24"/>
          <w:szCs w:val="24"/>
          <w:lang w:val="sr-Latn-ME"/>
        </w:rPr>
        <w:t xml:space="preserve"> </w:t>
      </w:r>
      <w:r w:rsidRPr="00B05AB9">
        <w:rPr>
          <w:rFonts w:ascii="Times New Roman" w:hAnsi="Times New Roman" w:cs="Times New Roman"/>
          <w:sz w:val="24"/>
          <w:szCs w:val="24"/>
        </w:rPr>
        <w:t>kojim</w:t>
      </w:r>
      <w:r w:rsidRPr="00B05AB9">
        <w:rPr>
          <w:rFonts w:ascii="Times New Roman" w:hAnsi="Times New Roman" w:cs="Times New Roman"/>
          <w:sz w:val="24"/>
          <w:szCs w:val="24"/>
          <w:lang w:val="sr-Latn-ME"/>
        </w:rPr>
        <w:t xml:space="preserve"> </w:t>
      </w:r>
      <w:r w:rsidRPr="00B05AB9">
        <w:rPr>
          <w:rFonts w:ascii="Times New Roman" w:hAnsi="Times New Roman" w:cs="Times New Roman"/>
          <w:sz w:val="24"/>
          <w:szCs w:val="24"/>
        </w:rPr>
        <w:t>bude</w:t>
      </w:r>
      <w:r w:rsidRPr="00B05AB9">
        <w:rPr>
          <w:rFonts w:ascii="Times New Roman" w:hAnsi="Times New Roman" w:cs="Times New Roman"/>
          <w:sz w:val="24"/>
          <w:szCs w:val="24"/>
          <w:lang w:val="sr-Latn-ME"/>
        </w:rPr>
        <w:t xml:space="preserve"> </w:t>
      </w:r>
      <w:r w:rsidRPr="00B05AB9">
        <w:rPr>
          <w:rFonts w:ascii="Times New Roman" w:hAnsi="Times New Roman" w:cs="Times New Roman"/>
          <w:sz w:val="24"/>
          <w:szCs w:val="24"/>
        </w:rPr>
        <w:t>zaklju</w:t>
      </w:r>
      <w:r w:rsidRPr="00B05AB9">
        <w:rPr>
          <w:rFonts w:ascii="Times New Roman" w:hAnsi="Times New Roman" w:cs="Times New Roman"/>
          <w:sz w:val="24"/>
          <w:szCs w:val="24"/>
          <w:lang w:val="sr-Latn-ME"/>
        </w:rPr>
        <w:t>č</w:t>
      </w:r>
      <w:r w:rsidRPr="00B05AB9">
        <w:rPr>
          <w:rFonts w:ascii="Times New Roman" w:hAnsi="Times New Roman" w:cs="Times New Roman"/>
          <w:sz w:val="24"/>
          <w:szCs w:val="24"/>
        </w:rPr>
        <w:t>en</w:t>
      </w:r>
      <w:r w:rsidRPr="00B05AB9">
        <w:rPr>
          <w:rFonts w:ascii="Times New Roman" w:hAnsi="Times New Roman" w:cs="Times New Roman"/>
          <w:sz w:val="24"/>
          <w:szCs w:val="24"/>
          <w:lang w:val="sr-Latn-ME"/>
        </w:rPr>
        <w:t xml:space="preserve"> </w:t>
      </w:r>
      <w:r w:rsidRPr="00B05AB9">
        <w:rPr>
          <w:rFonts w:ascii="Times New Roman" w:hAnsi="Times New Roman" w:cs="Times New Roman"/>
          <w:sz w:val="24"/>
          <w:szCs w:val="24"/>
        </w:rPr>
        <w:t>ugovor</w:t>
      </w:r>
      <w:r w:rsidRPr="00B05AB9">
        <w:rPr>
          <w:rFonts w:ascii="Times New Roman" w:hAnsi="Times New Roman" w:cs="Times New Roman"/>
          <w:sz w:val="24"/>
          <w:szCs w:val="24"/>
          <w:lang w:val="sr-Latn-ME"/>
        </w:rPr>
        <w:t xml:space="preserve"> </w:t>
      </w:r>
      <w:r w:rsidRPr="00B05AB9">
        <w:rPr>
          <w:rFonts w:ascii="Times New Roman" w:hAnsi="Times New Roman" w:cs="Times New Roman"/>
          <w:sz w:val="24"/>
          <w:szCs w:val="24"/>
        </w:rPr>
        <w:t>o</w:t>
      </w:r>
      <w:r w:rsidRPr="00B05AB9">
        <w:rPr>
          <w:rFonts w:ascii="Times New Roman" w:hAnsi="Times New Roman" w:cs="Times New Roman"/>
          <w:sz w:val="24"/>
          <w:szCs w:val="24"/>
          <w:lang w:val="sr-Latn-ME"/>
        </w:rPr>
        <w:t xml:space="preserve"> </w:t>
      </w:r>
      <w:r w:rsidRPr="00B05AB9">
        <w:rPr>
          <w:rFonts w:ascii="Times New Roman" w:hAnsi="Times New Roman" w:cs="Times New Roman"/>
          <w:sz w:val="24"/>
          <w:szCs w:val="24"/>
        </w:rPr>
        <w:t>javnoj</w:t>
      </w:r>
      <w:r w:rsidRPr="00B05AB9">
        <w:rPr>
          <w:rFonts w:ascii="Times New Roman" w:hAnsi="Times New Roman" w:cs="Times New Roman"/>
          <w:sz w:val="24"/>
          <w:szCs w:val="24"/>
          <w:lang w:val="sr-Latn-ME"/>
        </w:rPr>
        <w:t xml:space="preserve"> </w:t>
      </w:r>
      <w:r w:rsidRPr="00B05AB9">
        <w:rPr>
          <w:rFonts w:ascii="Times New Roman" w:hAnsi="Times New Roman" w:cs="Times New Roman"/>
          <w:sz w:val="24"/>
          <w:szCs w:val="24"/>
        </w:rPr>
        <w:t>nabavci</w:t>
      </w:r>
      <w:r w:rsidRPr="00B05AB9">
        <w:rPr>
          <w:rFonts w:ascii="Times New Roman" w:hAnsi="Times New Roman" w:cs="Times New Roman"/>
          <w:sz w:val="24"/>
          <w:szCs w:val="24"/>
          <w:lang w:val="sr-Latn-RS"/>
        </w:rPr>
        <w:t xml:space="preserve"> bez krivice Naručioca ne izvrši usluge koji su predmet ovog Ugovora u ugovorenom roku, dužan je Naručiocu platiti na ime ugovorne kazne penale 2,0 ‰ (dva promila) od ugovorene cijene izvršenih usluga za svaki dan prekoračenja ugovorenog roka završetka usluga. Visina ugovorne kazne ne može preći 5 % od ugovorene cijene izvršenih usluga.</w:t>
      </w:r>
    </w:p>
    <w:p w14:paraId="47D315FC" w14:textId="4B69FAF1" w:rsidR="009F4FE1" w:rsidRPr="00B05AB9" w:rsidRDefault="009F4FE1" w:rsidP="009F4FE1">
      <w:pPr>
        <w:shd w:val="clear" w:color="auto" w:fill="FFFFFF"/>
        <w:jc w:val="both"/>
        <w:rPr>
          <w:rFonts w:ascii="Times New Roman" w:hAnsi="Times New Roman" w:cs="Times New Roman"/>
          <w:sz w:val="24"/>
          <w:szCs w:val="24"/>
          <w:lang w:val="pl-PL"/>
        </w:rPr>
      </w:pPr>
      <w:r w:rsidRPr="00B05AB9">
        <w:rPr>
          <w:rFonts w:ascii="Times New Roman" w:hAnsi="Times New Roman" w:cs="Times New Roman"/>
          <w:sz w:val="24"/>
          <w:szCs w:val="24"/>
          <w:lang w:val="pl-PL"/>
        </w:rPr>
        <w:t xml:space="preserve">U slučaju da </w:t>
      </w:r>
      <w:r w:rsidR="00B05AB9" w:rsidRPr="00B05AB9">
        <w:rPr>
          <w:rFonts w:ascii="Times New Roman" w:hAnsi="Times New Roman" w:cs="Times New Roman"/>
          <w:sz w:val="24"/>
          <w:szCs w:val="24"/>
          <w:lang w:val="pl-PL"/>
        </w:rPr>
        <w:t>Davalac usluga</w:t>
      </w:r>
      <w:r w:rsidRPr="00B05AB9">
        <w:rPr>
          <w:rFonts w:ascii="Times New Roman" w:hAnsi="Times New Roman" w:cs="Times New Roman"/>
          <w:sz w:val="24"/>
          <w:szCs w:val="24"/>
          <w:lang w:val="sl-SI"/>
        </w:rPr>
        <w:t xml:space="preserve"> sa kojim bude zaključen ugovor </w:t>
      </w:r>
      <w:r w:rsidRPr="00B05AB9">
        <w:rPr>
          <w:rFonts w:ascii="Times New Roman" w:hAnsi="Times New Roman" w:cs="Times New Roman"/>
          <w:sz w:val="24"/>
          <w:szCs w:val="24"/>
          <w:lang w:val="pl-PL"/>
        </w:rPr>
        <w:t xml:space="preserve">zadocni sa ispunjenjem, NARUČILAC ima pravo da zahtijeva i ispunjenje obaveze i ugovornu kaznu. NARUČILAC se obavezuje da zahtijeva ugovornu kaznu zbog zadocnjenja ako je primio ispunjenje obaveze, sa obavezom, da bez odlaganja obavijesti </w:t>
      </w:r>
      <w:r w:rsidR="00B05AB9" w:rsidRPr="00B05AB9">
        <w:rPr>
          <w:rFonts w:ascii="Times New Roman" w:hAnsi="Times New Roman" w:cs="Times New Roman"/>
          <w:sz w:val="24"/>
          <w:szCs w:val="24"/>
          <w:lang w:val="sl-SI"/>
        </w:rPr>
        <w:t>Davaoca usluga</w:t>
      </w:r>
      <w:r w:rsidRPr="00B05AB9">
        <w:rPr>
          <w:rFonts w:ascii="Times New Roman" w:hAnsi="Times New Roman" w:cs="Times New Roman"/>
          <w:sz w:val="24"/>
          <w:szCs w:val="24"/>
          <w:lang w:val="sl-SI"/>
        </w:rPr>
        <w:t xml:space="preserve"> sa kojim bude zaključen ugovor </w:t>
      </w:r>
      <w:r w:rsidRPr="00B05AB9">
        <w:rPr>
          <w:rFonts w:ascii="Times New Roman" w:hAnsi="Times New Roman" w:cs="Times New Roman"/>
          <w:sz w:val="24"/>
          <w:szCs w:val="24"/>
          <w:lang w:val="pl-PL"/>
        </w:rPr>
        <w:t>da zadržava svoje pravo na ugovornu kaznu.</w:t>
      </w:r>
    </w:p>
    <w:p w14:paraId="07FF33FA" w14:textId="6A9324D7" w:rsidR="009F4FE1" w:rsidRPr="009F4FE1" w:rsidRDefault="009F4FE1" w:rsidP="009F4FE1">
      <w:pPr>
        <w:jc w:val="both"/>
        <w:rPr>
          <w:rFonts w:ascii="Times New Roman" w:hAnsi="Times New Roman" w:cs="Times New Roman"/>
          <w:sz w:val="24"/>
          <w:szCs w:val="24"/>
          <w:lang w:val="pl-PL"/>
        </w:rPr>
      </w:pPr>
      <w:r w:rsidRPr="00B05AB9">
        <w:rPr>
          <w:rFonts w:ascii="Times New Roman" w:hAnsi="Times New Roman" w:cs="Times New Roman"/>
          <w:sz w:val="24"/>
          <w:szCs w:val="24"/>
          <w:lang w:val="sl-SI"/>
        </w:rPr>
        <w:t xml:space="preserve">Ako NARUČIOCU nastane šteta zbog prekoračenja ugovorenog roka završetka radova u iznosu većem od ugovorene kazne, tada je </w:t>
      </w:r>
      <w:r w:rsidR="00B05AB9" w:rsidRPr="00B05AB9">
        <w:rPr>
          <w:rFonts w:ascii="Times New Roman" w:hAnsi="Times New Roman" w:cs="Times New Roman"/>
          <w:sz w:val="24"/>
          <w:szCs w:val="24"/>
          <w:lang w:val="sl-SI"/>
        </w:rPr>
        <w:t>Davalac usluga</w:t>
      </w:r>
      <w:r w:rsidRPr="00B05AB9">
        <w:rPr>
          <w:rFonts w:ascii="Times New Roman" w:hAnsi="Times New Roman" w:cs="Times New Roman"/>
          <w:sz w:val="24"/>
          <w:szCs w:val="24"/>
          <w:lang w:val="sl-SI"/>
        </w:rPr>
        <w:t xml:space="preserve"> sa kojim bude zaključen ugovor dužan da plati NARUČIOCU pored ugovorene kazne i iznos naknade štete koji prelazi visinu ugovorene kazne,</w:t>
      </w:r>
      <w:r w:rsidRPr="00B05AB9">
        <w:rPr>
          <w:rFonts w:ascii="Times New Roman" w:hAnsi="Times New Roman" w:cs="Times New Roman"/>
          <w:sz w:val="24"/>
          <w:szCs w:val="24"/>
          <w:lang w:val="pl-PL"/>
        </w:rPr>
        <w:t xml:space="preserve"> kao i pravo NARUČIOCA je da zahtijeva razliku do potpune naknade štete.</w:t>
      </w:r>
    </w:p>
    <w:p w14:paraId="1405A4A7" w14:textId="6B0E56EB" w:rsidR="009F4FE1" w:rsidRPr="009F4FE1" w:rsidRDefault="009F4FE1" w:rsidP="009F4FE1">
      <w:pPr>
        <w:pStyle w:val="ListParagraph"/>
        <w:autoSpaceDE w:val="0"/>
        <w:autoSpaceDN w:val="0"/>
        <w:adjustRightInd w:val="0"/>
        <w:jc w:val="both"/>
        <w:rPr>
          <w:rFonts w:ascii="Times New Roman" w:hAnsi="Times New Roman" w:cs="Times New Roman"/>
          <w:sz w:val="24"/>
          <w:szCs w:val="24"/>
          <w:lang w:val="pl-PL"/>
        </w:rPr>
      </w:pPr>
    </w:p>
    <w:p w14:paraId="52C79C6C" w14:textId="77777777" w:rsidR="009F4FE1" w:rsidRPr="009F4FE1" w:rsidRDefault="009F4FE1" w:rsidP="009F4FE1">
      <w:pPr>
        <w:autoSpaceDE w:val="0"/>
        <w:autoSpaceDN w:val="0"/>
        <w:adjustRightInd w:val="0"/>
        <w:jc w:val="both"/>
        <w:rPr>
          <w:rFonts w:ascii="Times New Roman" w:hAnsi="Times New Roman" w:cs="Times New Roman"/>
          <w:b/>
          <w:sz w:val="24"/>
          <w:szCs w:val="24"/>
          <w:lang w:val="sr-Latn-ME"/>
        </w:rPr>
      </w:pPr>
      <w:r w:rsidRPr="009F4FE1">
        <w:rPr>
          <w:rFonts w:ascii="Times New Roman" w:hAnsi="Times New Roman" w:cs="Times New Roman"/>
          <w:b/>
          <w:sz w:val="24"/>
          <w:szCs w:val="24"/>
          <w:lang w:val="sr-Latn-ME"/>
        </w:rPr>
        <w:t>Viša sila</w:t>
      </w:r>
    </w:p>
    <w:p w14:paraId="4EC8BD77" w14:textId="77777777" w:rsidR="009F4FE1" w:rsidRPr="009F4FE1" w:rsidRDefault="009F4FE1" w:rsidP="009F4FE1">
      <w:pPr>
        <w:jc w:val="both"/>
        <w:rPr>
          <w:rFonts w:ascii="Times New Roman" w:hAnsi="Times New Roman" w:cs="Times New Roman"/>
          <w:sz w:val="24"/>
          <w:szCs w:val="24"/>
          <w:lang w:val="sr-Latn-ME"/>
        </w:rPr>
      </w:pPr>
      <w:r w:rsidRPr="009F4FE1">
        <w:rPr>
          <w:rFonts w:ascii="Times New Roman" w:hAnsi="Times New Roman" w:cs="Times New Roman"/>
          <w:sz w:val="24"/>
          <w:szCs w:val="24"/>
          <w:lang w:val="sr-Latn-ME"/>
        </w:rPr>
        <w:t>Ukoliko poslije zaključenja Ugovora nastupe okolnosti više sile koje dovedu do ometanja ili onemogućavanja izvršenja ugovornih obaveza, rokovi izvršenja obaveza ugovornih strana će se produžiti za vreme trajanja više sile.</w:t>
      </w:r>
    </w:p>
    <w:p w14:paraId="06195D18" w14:textId="77777777" w:rsidR="009F4FE1" w:rsidRPr="009F4FE1" w:rsidRDefault="009F4FE1" w:rsidP="009F4FE1">
      <w:pPr>
        <w:jc w:val="both"/>
        <w:rPr>
          <w:rFonts w:ascii="Times New Roman" w:hAnsi="Times New Roman" w:cs="Times New Roman"/>
          <w:sz w:val="24"/>
          <w:szCs w:val="24"/>
          <w:lang w:val="sr-Latn-ME"/>
        </w:rPr>
      </w:pPr>
      <w:r w:rsidRPr="009F4FE1">
        <w:rPr>
          <w:rFonts w:ascii="Times New Roman" w:hAnsi="Times New Roman" w:cs="Times New Roman"/>
          <w:sz w:val="24"/>
          <w:szCs w:val="24"/>
          <w:lang w:val="sr-Latn-ME"/>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4A363997" w14:textId="4D27B2EF" w:rsidR="009169DA" w:rsidRPr="00B51A9B" w:rsidRDefault="009F4FE1" w:rsidP="00B51A9B">
      <w:pPr>
        <w:jc w:val="both"/>
        <w:rPr>
          <w:rFonts w:ascii="Times New Roman" w:hAnsi="Times New Roman" w:cs="Times New Roman"/>
          <w:sz w:val="24"/>
          <w:szCs w:val="24"/>
          <w:lang w:val="sr-Latn-ME"/>
        </w:rPr>
      </w:pPr>
      <w:r w:rsidRPr="009F4FE1">
        <w:rPr>
          <w:rFonts w:ascii="Times New Roman" w:hAnsi="Times New Roman" w:cs="Times New Roman"/>
          <w:sz w:val="24"/>
          <w:szCs w:val="24"/>
          <w:lang w:val="sr-Latn-ME"/>
        </w:rPr>
        <w:t>Ugovorna strana pogođena višom silom, odmah će u pisanoj formi obavijestiti drugu stranu o nastanku nepredviđenih okolnosti i</w:t>
      </w:r>
      <w:r w:rsidR="00B51A9B">
        <w:rPr>
          <w:rFonts w:ascii="Times New Roman" w:hAnsi="Times New Roman" w:cs="Times New Roman"/>
          <w:sz w:val="24"/>
          <w:szCs w:val="24"/>
          <w:lang w:val="sr-Latn-ME"/>
        </w:rPr>
        <w:t xml:space="preserve"> dostaviti odgovarajuće dokaze.</w:t>
      </w:r>
    </w:p>
    <w:p w14:paraId="5901C9EC" w14:textId="77777777" w:rsidR="00156327" w:rsidRDefault="00156327" w:rsidP="00254549">
      <w:pPr>
        <w:jc w:val="both"/>
        <w:rPr>
          <w:rFonts w:ascii="Times New Roman" w:hAnsi="Times New Roman" w:cs="Times New Roman"/>
          <w:b/>
          <w:sz w:val="24"/>
          <w:szCs w:val="24"/>
          <w:lang w:val="sr-Latn-ME"/>
        </w:rPr>
      </w:pPr>
    </w:p>
    <w:p w14:paraId="570F313B" w14:textId="0476B4C6" w:rsidR="00254549" w:rsidRPr="00B51A9B" w:rsidRDefault="00254549" w:rsidP="00254549">
      <w:pPr>
        <w:jc w:val="both"/>
        <w:rPr>
          <w:rFonts w:ascii="Times New Roman" w:hAnsi="Times New Roman" w:cs="Times New Roman"/>
          <w:b/>
          <w:sz w:val="24"/>
          <w:szCs w:val="24"/>
          <w:lang w:val="sr-Latn-ME"/>
        </w:rPr>
      </w:pPr>
      <w:r w:rsidRPr="00B51A9B">
        <w:rPr>
          <w:rFonts w:ascii="Times New Roman" w:hAnsi="Times New Roman" w:cs="Times New Roman"/>
          <w:b/>
          <w:sz w:val="24"/>
          <w:szCs w:val="24"/>
          <w:lang w:val="sr-Latn-ME"/>
        </w:rPr>
        <w:lastRenderedPageBreak/>
        <w:t>Raskid ugovora</w:t>
      </w:r>
    </w:p>
    <w:p w14:paraId="7CE08D08" w14:textId="77777777" w:rsidR="00254549" w:rsidRPr="00B51A9B" w:rsidRDefault="00254549" w:rsidP="00254549">
      <w:pPr>
        <w:spacing w:line="100" w:lineRule="atLeast"/>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Naručilac će raskinuti ugovor o javnoj nabavci naročito ako:</w:t>
      </w:r>
    </w:p>
    <w:p w14:paraId="4D8F5BA0" w14:textId="77777777" w:rsidR="00254549" w:rsidRPr="00B51A9B" w:rsidRDefault="00254549" w:rsidP="00254549">
      <w:pPr>
        <w:spacing w:line="100" w:lineRule="atLeast"/>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0FBADC60" w14:textId="77777777" w:rsidR="00254549" w:rsidRPr="00B51A9B" w:rsidRDefault="00254549" w:rsidP="00254549">
      <w:pPr>
        <w:numPr>
          <w:ilvl w:val="0"/>
          <w:numId w:val="40"/>
        </w:numPr>
        <w:spacing w:after="0" w:line="100" w:lineRule="atLeast"/>
        <w:contextualSpacing/>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0EA4FAC9" w14:textId="77777777" w:rsidR="00254549" w:rsidRPr="00B51A9B" w:rsidRDefault="00254549" w:rsidP="00254549">
      <w:pPr>
        <w:numPr>
          <w:ilvl w:val="0"/>
          <w:numId w:val="40"/>
        </w:numPr>
        <w:spacing w:after="0" w:line="100" w:lineRule="atLeast"/>
        <w:contextualSpacing/>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izmjenom se mijenja privredna ravnoteža ugovora u korist privrednog subjekta sa kojim je zaključen ugovor na način koji nije predviđen prvobitnim ugovorom;</w:t>
      </w:r>
    </w:p>
    <w:p w14:paraId="6A35B56D" w14:textId="77777777" w:rsidR="00254549" w:rsidRPr="00B51A9B" w:rsidRDefault="00254549" w:rsidP="00254549">
      <w:pPr>
        <w:numPr>
          <w:ilvl w:val="0"/>
          <w:numId w:val="40"/>
        </w:numPr>
        <w:spacing w:after="0" w:line="100" w:lineRule="atLeast"/>
        <w:contextualSpacing/>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izmjenom se značajno povećava obim ugovora;</w:t>
      </w:r>
    </w:p>
    <w:p w14:paraId="297E1095" w14:textId="77777777" w:rsidR="00254549" w:rsidRPr="00B51A9B" w:rsidRDefault="00254549" w:rsidP="00254549">
      <w:pPr>
        <w:numPr>
          <w:ilvl w:val="0"/>
          <w:numId w:val="40"/>
        </w:numPr>
        <w:spacing w:after="0" w:line="100" w:lineRule="atLeast"/>
        <w:contextualSpacing/>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promjena privrednog subjekta sa kojim je zaključen ugovor o javnoj nabavci, osim u slučaju iz člana 151 stav 1 tačka 4 Zakona o javnim nabavkama;</w:t>
      </w:r>
    </w:p>
    <w:p w14:paraId="644EF2E0" w14:textId="77777777" w:rsidR="00254549" w:rsidRPr="00B51A9B" w:rsidRDefault="00254549" w:rsidP="00254549">
      <w:pPr>
        <w:numPr>
          <w:ilvl w:val="0"/>
          <w:numId w:val="40"/>
        </w:numPr>
        <w:spacing w:after="0" w:line="100" w:lineRule="atLeast"/>
        <w:contextualSpacing/>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ako ponuđač ne izvršava ugovorene obaveze i u drugim slučajevima utvrđenim tenderskom dokumentacijom u skladu sa zakonom,</w:t>
      </w:r>
    </w:p>
    <w:p w14:paraId="43C877E8" w14:textId="77777777" w:rsidR="00254549" w:rsidRPr="00B51A9B" w:rsidRDefault="00254549" w:rsidP="00254549">
      <w:pPr>
        <w:spacing w:line="100" w:lineRule="atLeast"/>
        <w:contextualSpacing/>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2) nastupi neki razlog koji predstavlja osnov za obavezno isključenje iz člana 108 ovog zakona ili iz člana 110 Zakona o javnim nabavkama koji je predviđen tenderskom dokumentacijom.</w:t>
      </w:r>
    </w:p>
    <w:p w14:paraId="7CACD4C5" w14:textId="77777777" w:rsidR="00254549" w:rsidRDefault="00254549" w:rsidP="00254549">
      <w:pPr>
        <w:spacing w:line="100" w:lineRule="atLeast"/>
        <w:jc w:val="both"/>
        <w:rPr>
          <w:rFonts w:ascii="Liberation Serif" w:hAnsi="Liberation Serif" w:cs="Liberation Serif"/>
          <w:lang w:val="sr-Latn-ME"/>
        </w:rPr>
      </w:pPr>
    </w:p>
    <w:p w14:paraId="7303EB8D" w14:textId="69FA742A" w:rsidR="00254549" w:rsidRDefault="00254549" w:rsidP="00254549">
      <w:pPr>
        <w:spacing w:line="100" w:lineRule="atLeast"/>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Davalac usluga ima pravo na jednostrani raskid ugovora ukoliko Naručilac ne vrši plaćanje u skladu sa ovim Ugovorom.</w:t>
      </w:r>
    </w:p>
    <w:p w14:paraId="48475E9A" w14:textId="465FA01A" w:rsidR="00D25533" w:rsidRPr="00B51A9B" w:rsidRDefault="00D25533" w:rsidP="00254549">
      <w:pPr>
        <w:spacing w:line="100" w:lineRule="atLeast"/>
        <w:jc w:val="both"/>
        <w:rPr>
          <w:rFonts w:ascii="Times New Roman" w:hAnsi="Times New Roman" w:cs="Times New Roman"/>
          <w:sz w:val="24"/>
          <w:szCs w:val="24"/>
          <w:lang w:val="sr-Latn-ME"/>
        </w:rPr>
      </w:pPr>
      <w:r>
        <w:rPr>
          <w:rFonts w:ascii="Times New Roman" w:hAnsi="Times New Roman" w:cs="Times New Roman"/>
          <w:sz w:val="24"/>
          <w:szCs w:val="24"/>
          <w:lang w:val="sr-Latn-ME"/>
        </w:rPr>
        <w:t>Naručil</w:t>
      </w:r>
      <w:r w:rsidR="00495E1E">
        <w:rPr>
          <w:rFonts w:ascii="Times New Roman" w:hAnsi="Times New Roman" w:cs="Times New Roman"/>
          <w:sz w:val="24"/>
          <w:szCs w:val="24"/>
          <w:lang w:val="sr-Latn-ME"/>
        </w:rPr>
        <w:t>ac ima pravo da raskine ugovor o javnoj n</w:t>
      </w:r>
      <w:r w:rsidR="00B35699">
        <w:rPr>
          <w:rFonts w:ascii="Times New Roman" w:hAnsi="Times New Roman" w:cs="Times New Roman"/>
          <w:sz w:val="24"/>
          <w:szCs w:val="24"/>
          <w:lang w:val="sr-Latn-ME"/>
        </w:rPr>
        <w:t>a</w:t>
      </w:r>
      <w:r w:rsidR="00495E1E">
        <w:rPr>
          <w:rFonts w:ascii="Times New Roman" w:hAnsi="Times New Roman" w:cs="Times New Roman"/>
          <w:sz w:val="24"/>
          <w:szCs w:val="24"/>
          <w:lang w:val="sr-Latn-ME"/>
        </w:rPr>
        <w:t xml:space="preserve">bavci </w:t>
      </w:r>
      <w:r w:rsidR="00B35699">
        <w:rPr>
          <w:rFonts w:ascii="Times New Roman" w:hAnsi="Times New Roman" w:cs="Times New Roman"/>
          <w:sz w:val="24"/>
          <w:szCs w:val="24"/>
          <w:lang w:val="sr-Latn-ME"/>
        </w:rPr>
        <w:t>u slučaju da D</w:t>
      </w:r>
      <w:r w:rsidR="006075CB">
        <w:rPr>
          <w:rFonts w:ascii="Times New Roman" w:hAnsi="Times New Roman" w:cs="Times New Roman"/>
          <w:sz w:val="24"/>
          <w:szCs w:val="24"/>
          <w:lang w:val="sr-Latn-ME"/>
        </w:rPr>
        <w:t>obavljač ne bude imao dovoljne količine</w:t>
      </w:r>
      <w:r w:rsidR="00B35699">
        <w:rPr>
          <w:rFonts w:ascii="Times New Roman" w:hAnsi="Times New Roman" w:cs="Times New Roman"/>
          <w:sz w:val="24"/>
          <w:szCs w:val="24"/>
          <w:lang w:val="sr-Latn-ME"/>
        </w:rPr>
        <w:t xml:space="preserve"> </w:t>
      </w:r>
      <w:r w:rsidR="006075CB">
        <w:rPr>
          <w:rFonts w:ascii="Times New Roman" w:hAnsi="Times New Roman" w:cs="Times New Roman"/>
          <w:sz w:val="24"/>
          <w:szCs w:val="24"/>
          <w:lang w:val="sr-Latn-ME"/>
        </w:rPr>
        <w:t>derivata</w:t>
      </w:r>
      <w:r w:rsidR="00156327">
        <w:rPr>
          <w:rFonts w:ascii="Times New Roman" w:hAnsi="Times New Roman" w:cs="Times New Roman"/>
          <w:sz w:val="24"/>
          <w:szCs w:val="24"/>
          <w:lang w:val="sr-Latn-ME"/>
        </w:rPr>
        <w:t xml:space="preserve">. </w:t>
      </w:r>
    </w:p>
    <w:p w14:paraId="0FBC3EC2" w14:textId="5C4DA81E" w:rsidR="00254549" w:rsidRPr="00B51A9B" w:rsidRDefault="00254549" w:rsidP="00254549">
      <w:pPr>
        <w:spacing w:line="100" w:lineRule="atLeast"/>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Ugovor se raskida pisanom izjavom koja se dostavlja drugoj ugovornoj strani. U izjavi mora biti naznačeno po kom osnovu se Ugovor raskida.</w:t>
      </w:r>
    </w:p>
    <w:p w14:paraId="3EC5DBA3" w14:textId="6FD28960" w:rsidR="00254549" w:rsidRPr="00B51A9B" w:rsidRDefault="00254549" w:rsidP="00254549">
      <w:pPr>
        <w:jc w:val="both"/>
        <w:rPr>
          <w:rFonts w:ascii="Times New Roman" w:hAnsi="Times New Roman" w:cs="Times New Roman"/>
          <w:sz w:val="24"/>
          <w:szCs w:val="24"/>
          <w:lang w:val="sr-Latn-ME"/>
        </w:rPr>
      </w:pPr>
      <w:r w:rsidRPr="00B51A9B">
        <w:rPr>
          <w:rFonts w:ascii="Times New Roman" w:hAnsi="Times New Roman" w:cs="Times New Roman"/>
          <w:sz w:val="24"/>
          <w:szCs w:val="24"/>
          <w:lang w:val="sr-Latn-ME"/>
        </w:rPr>
        <w:t>Ugovorne strane mogu dogovoriti sporazumni raskid Ugovora u slučaju da zajednički procijene da se Ugovor ne može realizovati u predviđenim rokovima i na predviđen način.</w:t>
      </w:r>
    </w:p>
    <w:p w14:paraId="4075F69A" w14:textId="77777777" w:rsidR="00254549" w:rsidRPr="00254549" w:rsidRDefault="00254549" w:rsidP="00254549">
      <w:pPr>
        <w:tabs>
          <w:tab w:val="left" w:pos="540"/>
        </w:tabs>
        <w:spacing w:line="100" w:lineRule="atLeast"/>
        <w:rPr>
          <w:rFonts w:ascii="Times New Roman" w:hAnsi="Times New Roman" w:cs="Times New Roman"/>
          <w:b/>
          <w:sz w:val="24"/>
          <w:szCs w:val="24"/>
          <w:lang w:val="sr-Latn-ME"/>
        </w:rPr>
      </w:pPr>
      <w:r w:rsidRPr="00254549">
        <w:rPr>
          <w:rFonts w:ascii="Times New Roman" w:hAnsi="Times New Roman" w:cs="Times New Roman"/>
          <w:b/>
          <w:sz w:val="24"/>
          <w:szCs w:val="24"/>
          <w:lang w:val="sr-Latn-ME"/>
        </w:rPr>
        <w:t>Izmjene ugovora</w:t>
      </w:r>
    </w:p>
    <w:p w14:paraId="0882487E" w14:textId="77777777" w:rsidR="00254549" w:rsidRP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 xml:space="preserve">Ugovor o javnoj nabavci tokom njegovog trajanja može da se izmijeni bez sprovođenja novog postupka javne nabavke u skladu sa članom 151 Zakona o javnim nabavkama: </w:t>
      </w:r>
    </w:p>
    <w:p w14:paraId="0923B563" w14:textId="59D39323" w:rsidR="00254549" w:rsidRPr="00254549" w:rsidRDefault="00B35699" w:rsidP="00254549">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1) </w:t>
      </w:r>
      <w:r w:rsidR="00254549" w:rsidRPr="00254549">
        <w:rPr>
          <w:rFonts w:ascii="Times New Roman" w:hAnsi="Times New Roman" w:cs="Times New Roman"/>
          <w:sz w:val="24"/>
          <w:szCs w:val="24"/>
          <w:lang w:val="sr-Latn-ME"/>
        </w:rPr>
        <w:t xml:space="preserve">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w:t>
      </w:r>
      <w:r w:rsidR="00254549" w:rsidRPr="00254549">
        <w:rPr>
          <w:rFonts w:ascii="Times New Roman" w:hAnsi="Times New Roman" w:cs="Times New Roman"/>
          <w:sz w:val="24"/>
          <w:szCs w:val="24"/>
          <w:lang w:val="sr-Latn-ME"/>
        </w:rPr>
        <w:lastRenderedPageBreak/>
        <w:t>pod uslovom da se ugovorom ne predviđaju izmjene kojima se mijenja ukupna priroda ugovora o javnoj nabavci, a povećanje vrijednostiugovora nije veće od 20% vrijednosti prvobitnog ugovora,</w:t>
      </w:r>
    </w:p>
    <w:p w14:paraId="39F23F80" w14:textId="77777777" w:rsidR="00254549" w:rsidRP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w:t>
      </w:r>
    </w:p>
    <w:p w14:paraId="1D7AF59B" w14:textId="77777777" w:rsidR="00254549" w:rsidRP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uslugama ili radovima nabavljenim u okviru prvobitne nabavke i može da prouzrokuje značajne poteškoće ili znatno povećavanje troškova za naručioca a povećanje vrijednosti ugovora nije veće od 20% vrijednosti prvobitnog ugovora,</w:t>
      </w:r>
    </w:p>
    <w:p w14:paraId="112D0890" w14:textId="77777777" w:rsidR="00254549" w:rsidRP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3) kada je potreba za izmjenom ugovora nastala zbog okolnosti koje naručilac u vrijeme zaključivanja ugovora nije mogao da predvidi, a izmjenom se ne mijenja priroda ugovora a povećanje vrijednosti ugovora nije veće od 20% vrijednosti prvobitnog ugovora,</w:t>
      </w:r>
    </w:p>
    <w:p w14:paraId="07AE3A35" w14:textId="77777777" w:rsidR="00254549" w:rsidRP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3a) kad je potreba za izmjenom ugovora nastala zbog okolnosti koje naručilac u vrijeme zaključivanja ugovora nije mogao da predvidi, a izmjenom se ne mijenja priroda ugovora već se vrši samo smanjenje ugovorene vrijednosti,</w:t>
      </w:r>
    </w:p>
    <w:p w14:paraId="41FBB814" w14:textId="77777777" w:rsidR="00254549" w:rsidRP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3b) kad se vrši zamjena podugovarača, u skladu sa članom 128 st. 10, 11 i 12 Zakona o javnim nabavkama,</w:t>
      </w:r>
    </w:p>
    <w:p w14:paraId="70D1B346" w14:textId="77777777" w:rsidR="00254549" w:rsidRPr="00254549" w:rsidRDefault="00254549" w:rsidP="00254549">
      <w:pPr>
        <w:spacing w:after="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4) ako privrednog subjekta nakon restrukturiranja, uključujući preuzimanje, spajanje, kupovinu ili stečaj,</w:t>
      </w:r>
    </w:p>
    <w:p w14:paraId="37D786BB" w14:textId="77777777" w:rsidR="00254549" w:rsidRPr="00254549" w:rsidRDefault="00254549" w:rsidP="00254549">
      <w:pPr>
        <w:spacing w:after="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zamjenjuje u potpunosti ili djelimično novi pravni sljedbenik, odnosno privredni subjekat, koji ispunjava</w:t>
      </w:r>
    </w:p>
    <w:p w14:paraId="625888FA" w14:textId="77777777" w:rsidR="00254549" w:rsidRPr="00254549" w:rsidRDefault="00254549" w:rsidP="00254549">
      <w:pPr>
        <w:spacing w:after="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prvobitno određene uslove zaključenog ugovora o javnoj nabavci, a izmjene su predviđene tenderskom</w:t>
      </w:r>
    </w:p>
    <w:p w14:paraId="798BBEE0" w14:textId="59B200F8" w:rsidR="00254549" w:rsidRDefault="00254549" w:rsidP="00254549">
      <w:pPr>
        <w:spacing w:after="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dokumentacijom, pod uslovom da se ne vrše druge bitne izmjene ugovora iz člana 150 stav 2 Zakona o javnim nabavkama.</w:t>
      </w:r>
    </w:p>
    <w:p w14:paraId="1CDC0549" w14:textId="346DBF43" w:rsidR="00254549" w:rsidRDefault="00254549" w:rsidP="00254549">
      <w:pPr>
        <w:spacing w:after="0"/>
        <w:jc w:val="both"/>
        <w:rPr>
          <w:rFonts w:ascii="Times New Roman" w:hAnsi="Times New Roman" w:cs="Times New Roman"/>
          <w:sz w:val="24"/>
          <w:szCs w:val="24"/>
          <w:lang w:val="sr-Latn-ME"/>
        </w:rPr>
      </w:pPr>
    </w:p>
    <w:p w14:paraId="714F3485" w14:textId="77777777" w:rsidR="00254549" w:rsidRPr="00254549" w:rsidRDefault="00254549" w:rsidP="00254549">
      <w:pPr>
        <w:spacing w:after="0"/>
        <w:jc w:val="both"/>
        <w:rPr>
          <w:rFonts w:ascii="Times New Roman" w:hAnsi="Times New Roman" w:cs="Times New Roman"/>
          <w:sz w:val="24"/>
          <w:szCs w:val="24"/>
          <w:lang w:val="sr-Latn-ME"/>
        </w:rPr>
      </w:pPr>
    </w:p>
    <w:p w14:paraId="363DF87C" w14:textId="77777777" w:rsidR="00254549" w:rsidRPr="00254549" w:rsidRDefault="00254549" w:rsidP="00254549">
      <w:pPr>
        <w:rPr>
          <w:rFonts w:ascii="Times New Roman" w:hAnsi="Times New Roman" w:cs="Times New Roman"/>
          <w:b/>
          <w:sz w:val="24"/>
          <w:szCs w:val="24"/>
          <w:lang w:val="sr-Latn-ME"/>
        </w:rPr>
      </w:pPr>
      <w:r w:rsidRPr="00254549">
        <w:rPr>
          <w:rFonts w:ascii="Times New Roman" w:hAnsi="Times New Roman" w:cs="Times New Roman"/>
          <w:b/>
          <w:sz w:val="24"/>
          <w:szCs w:val="24"/>
          <w:lang w:val="sr-Latn-ME"/>
        </w:rPr>
        <w:t>Ostale odredbe</w:t>
      </w:r>
    </w:p>
    <w:p w14:paraId="7AF32F12" w14:textId="7DAF463E" w:rsidR="00254549" w:rsidRP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Ugovor o javnoj nabavci koji je zaključen uz kršenje antikorupcijskog pravila u smislu člana 38 stav 3 Zakona o javnim nabavkama ("Službeni list Crne Gore", br. 074/19, 003/23, 011/23) ništav je.</w:t>
      </w:r>
    </w:p>
    <w:p w14:paraId="34D4ECD0" w14:textId="24BE7293" w:rsidR="00254549" w:rsidRPr="00254549" w:rsidRDefault="00254549" w:rsidP="00254549">
      <w:pPr>
        <w:rPr>
          <w:rFonts w:ascii="Times New Roman" w:hAnsi="Times New Roman" w:cs="Times New Roman"/>
          <w:sz w:val="24"/>
          <w:szCs w:val="24"/>
          <w:lang w:val="sr-Latn-ME"/>
        </w:rPr>
      </w:pPr>
      <w:r w:rsidRPr="00254549">
        <w:rPr>
          <w:rFonts w:ascii="Times New Roman" w:hAnsi="Times New Roman" w:cs="Times New Roman"/>
          <w:sz w:val="24"/>
          <w:szCs w:val="24"/>
          <w:lang w:val="sr-Latn-ME"/>
        </w:rPr>
        <w:t>Na izvršenje i odgovornost ugovornih strana za ispunjenje obaveza iz ugovora o javnoj nabavci shodno se</w:t>
      </w:r>
      <w:r>
        <w:rPr>
          <w:rFonts w:ascii="Times New Roman" w:hAnsi="Times New Roman" w:cs="Times New Roman"/>
          <w:sz w:val="24"/>
          <w:szCs w:val="24"/>
          <w:lang w:val="sr-Latn-ME"/>
        </w:rPr>
        <w:t xml:space="preserve"> </w:t>
      </w:r>
      <w:r w:rsidRPr="00254549">
        <w:rPr>
          <w:rFonts w:ascii="Times New Roman" w:hAnsi="Times New Roman" w:cs="Times New Roman"/>
          <w:sz w:val="24"/>
          <w:szCs w:val="24"/>
          <w:lang w:val="sr-Latn-ME"/>
        </w:rPr>
        <w:t>primjenjuju odredbe zakona kojim se uređuju obligacioni odnosi.</w:t>
      </w:r>
    </w:p>
    <w:p w14:paraId="44249F62" w14:textId="4AD7ED64" w:rsidR="00254549" w:rsidRPr="00254549" w:rsidRDefault="00254549" w:rsidP="00254549">
      <w:pPr>
        <w:overflowPunct w:val="0"/>
        <w:ind w:right="-1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lastRenderedPageBreak/>
        <w:t>Ovaj Ugovor stupa na snagu danom ovjere zavodnim pečatom Naručioca, nakon potpisa obje ugovorne strane.</w:t>
      </w:r>
    </w:p>
    <w:p w14:paraId="4C034ED6" w14:textId="77777777" w:rsidR="00254549" w:rsidRPr="00254549" w:rsidRDefault="00254549" w:rsidP="00254549">
      <w:pPr>
        <w:autoSpaceDE w:val="0"/>
        <w:autoSpaceDN w:val="0"/>
        <w:adjustRightInd w:val="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Eventualne nesporazume koji mogu da se pojave u vezi ovog Ugovora ugovorne strane će pokušati da  riješe sporazumno.</w:t>
      </w:r>
    </w:p>
    <w:p w14:paraId="4181193B" w14:textId="77777777" w:rsidR="00254549" w:rsidRDefault="00254549" w:rsidP="00254549">
      <w:pPr>
        <w:autoSpaceDE w:val="0"/>
        <w:autoSpaceDN w:val="0"/>
        <w:adjustRightInd w:val="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Sve sporove koji nastanu u vezi ovog Ugovora rješavaće Privredni sud u Podgorici.</w:t>
      </w:r>
    </w:p>
    <w:p w14:paraId="7695E639" w14:textId="77777777" w:rsidR="00254549" w:rsidRPr="00254549" w:rsidRDefault="00254549" w:rsidP="00254549">
      <w:pPr>
        <w:autoSpaceDE w:val="0"/>
        <w:autoSpaceDN w:val="0"/>
        <w:adjustRightInd w:val="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br/>
      </w:r>
    </w:p>
    <w:p w14:paraId="6FAE1469" w14:textId="18015326" w:rsidR="00254549" w:rsidRPr="00254549" w:rsidRDefault="00254549" w:rsidP="00254549">
      <w:pPr>
        <w:pStyle w:val="ListParagraph"/>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line="256" w:lineRule="auto"/>
        <w:jc w:val="both"/>
        <w:outlineLvl w:val="0"/>
        <w:rPr>
          <w:rFonts w:ascii="Times New Roman" w:hAnsi="Times New Roman" w:cs="Times New Roman"/>
          <w:b/>
          <w:sz w:val="24"/>
          <w:szCs w:val="24"/>
          <w:lang w:val="sr-Latn-ME"/>
        </w:rPr>
      </w:pPr>
      <w:r w:rsidRPr="00254549">
        <w:rPr>
          <w:rFonts w:ascii="Times New Roman" w:hAnsi="Times New Roman" w:cs="Times New Roman"/>
          <w:b/>
          <w:sz w:val="24"/>
          <w:szCs w:val="24"/>
          <w:lang w:val="sr-Latn-ME"/>
        </w:rPr>
        <w:t>ZAHTJEV ZA POJAŠNJENJE ILI IZMJENU I DOPUNU TENDERSKE DOKUMENTACIJE</w:t>
      </w:r>
    </w:p>
    <w:p w14:paraId="58432F52" w14:textId="79575C4C" w:rsidR="00254549" w:rsidRPr="00254549" w:rsidRDefault="00254549" w:rsidP="00254549">
      <w:pPr>
        <w:autoSpaceDE w:val="0"/>
        <w:autoSpaceDN w:val="0"/>
        <w:adjustRightInd w:val="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47B3DC0" w14:textId="77777777" w:rsidR="00254549" w:rsidRP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14:paraId="452799E6" w14:textId="47B34D9F" w:rsidR="00254549" w:rsidRDefault="00254549" w:rsidP="00254549">
      <w:pPr>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Zahtjev se podnosi isključivo putem ESJN-a.</w:t>
      </w:r>
    </w:p>
    <w:p w14:paraId="44B5B37D" w14:textId="1A4FB5AC" w:rsidR="00254549" w:rsidRDefault="00254549" w:rsidP="00254549">
      <w:pPr>
        <w:jc w:val="both"/>
        <w:rPr>
          <w:rFonts w:ascii="Times New Roman" w:hAnsi="Times New Roman" w:cs="Times New Roman"/>
          <w:sz w:val="24"/>
          <w:szCs w:val="24"/>
          <w:lang w:val="sr-Latn-ME"/>
        </w:rPr>
      </w:pPr>
    </w:p>
    <w:p w14:paraId="7EF95375" w14:textId="715CAC9A" w:rsidR="00254549" w:rsidRDefault="00254549" w:rsidP="00254549">
      <w:pPr>
        <w:jc w:val="both"/>
        <w:rPr>
          <w:rFonts w:ascii="Times New Roman" w:hAnsi="Times New Roman" w:cs="Times New Roman"/>
          <w:sz w:val="24"/>
          <w:szCs w:val="24"/>
          <w:lang w:val="sr-Latn-ME"/>
        </w:rPr>
      </w:pPr>
    </w:p>
    <w:p w14:paraId="436D51B7" w14:textId="1C749C85" w:rsidR="00254549" w:rsidRPr="00254549" w:rsidRDefault="00254549" w:rsidP="00254549">
      <w:pPr>
        <w:pStyle w:val="ListParagraph"/>
        <w:keepNext/>
        <w:keepLines/>
        <w:numPr>
          <w:ilvl w:val="0"/>
          <w:numId w:val="34"/>
        </w:numPr>
        <w:pBdr>
          <w:top w:val="single" w:sz="4" w:space="1" w:color="auto"/>
          <w:left w:val="single" w:sz="4" w:space="4" w:color="auto"/>
          <w:bottom w:val="single" w:sz="4" w:space="1" w:color="auto"/>
          <w:right w:val="single" w:sz="4" w:space="4" w:color="auto"/>
        </w:pBdr>
        <w:shd w:val="clear" w:color="auto" w:fill="D9D9D9"/>
        <w:spacing w:before="240" w:line="256" w:lineRule="auto"/>
        <w:outlineLvl w:val="0"/>
        <w:rPr>
          <w:rFonts w:ascii="Liberation Serif" w:hAnsi="Liberation Serif" w:cs="Liberation Serif"/>
          <w:b/>
          <w:iCs/>
          <w:lang w:val="sr-Latn-ME"/>
        </w:rPr>
      </w:pPr>
      <w:bookmarkStart w:id="14" w:name="_Toc62730568"/>
      <w:r w:rsidRPr="00254549">
        <w:rPr>
          <w:rFonts w:ascii="Liberation Serif" w:hAnsi="Liberation Serif" w:cs="Liberation Serif"/>
          <w:b/>
          <w:lang w:val="sr-Latn-ME"/>
        </w:rPr>
        <w:t>UPUTSTVO O PRAVNOM SREDSTVU</w:t>
      </w:r>
      <w:bookmarkEnd w:id="14"/>
    </w:p>
    <w:p w14:paraId="53E4C41A" w14:textId="77777777" w:rsidR="00254549" w:rsidRDefault="00254549" w:rsidP="00254549">
      <w:pPr>
        <w:tabs>
          <w:tab w:val="left" w:pos="5760"/>
        </w:tabs>
        <w:jc w:val="both"/>
        <w:rPr>
          <w:rFonts w:ascii="Liberation Serif" w:hAnsi="Liberation Serif" w:cs="Liberation Serif"/>
          <w:lang w:val="sr-Latn-ME"/>
        </w:rPr>
      </w:pPr>
    </w:p>
    <w:p w14:paraId="0A44057F" w14:textId="77777777" w:rsidR="00254549" w:rsidRPr="00254549" w:rsidRDefault="00254549" w:rsidP="00254549">
      <w:pPr>
        <w:tabs>
          <w:tab w:val="left" w:pos="5760"/>
        </w:tabs>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Privredni subjekat može da izjavi žalbu protiv ove tenderske dokumentacije Komisiji za zaštitu prava:</w:t>
      </w:r>
    </w:p>
    <w:p w14:paraId="6E9389C3" w14:textId="77777777" w:rsidR="00254549" w:rsidRPr="00254549" w:rsidRDefault="00254549" w:rsidP="00254549">
      <w:pPr>
        <w:pStyle w:val="T30X"/>
        <w:ind w:left="567" w:hanging="283"/>
        <w:rPr>
          <w:color w:val="auto"/>
          <w:sz w:val="24"/>
          <w:szCs w:val="24"/>
          <w:lang w:val="sr-Latn-ME"/>
        </w:rPr>
      </w:pPr>
      <w:r w:rsidRPr="00254549">
        <w:rPr>
          <w:color w:val="auto"/>
          <w:sz w:val="24"/>
          <w:szCs w:val="24"/>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D18F99F" w14:textId="77777777" w:rsidR="00254549" w:rsidRPr="00254549" w:rsidRDefault="00254549" w:rsidP="00254549">
      <w:pPr>
        <w:pStyle w:val="T30X"/>
        <w:ind w:left="567" w:hanging="283"/>
        <w:rPr>
          <w:color w:val="auto"/>
          <w:sz w:val="24"/>
          <w:szCs w:val="24"/>
          <w:lang w:val="sr-Latn-ME"/>
        </w:rPr>
      </w:pPr>
      <w:r w:rsidRPr="00254549">
        <w:rPr>
          <w:color w:val="auto"/>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322D254D" w14:textId="77777777" w:rsidR="00254549" w:rsidRPr="00794C06" w:rsidRDefault="00254549" w:rsidP="00254549">
      <w:pPr>
        <w:pStyle w:val="T30X"/>
        <w:ind w:left="567" w:hanging="283"/>
        <w:rPr>
          <w:rFonts w:ascii="Liberation Serif" w:hAnsi="Liberation Serif" w:cs="Liberation Serif"/>
          <w:color w:val="auto"/>
          <w:lang w:val="sr-Latn-ME"/>
        </w:rPr>
      </w:pPr>
      <w:r w:rsidRPr="00254549">
        <w:rPr>
          <w:color w:val="auto"/>
          <w:sz w:val="24"/>
          <w:szCs w:val="24"/>
          <w:lang w:val="sr-Latn-ME"/>
        </w:rPr>
        <w:lastRenderedPageBreak/>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w:t>
      </w:r>
      <w:r w:rsidRPr="00794C06">
        <w:rPr>
          <w:rFonts w:ascii="Liberation Serif" w:hAnsi="Liberation Serif" w:cs="Liberation Serif"/>
          <w:color w:val="auto"/>
          <w:lang w:val="sr-Latn-ME"/>
        </w:rPr>
        <w:t xml:space="preserve"> je posljednji dan roka za podnošenje ponuda kraći od 24 časa, smatra se da rok ističe istekom tog dana.</w:t>
      </w:r>
    </w:p>
    <w:p w14:paraId="08FCBAF7" w14:textId="77777777" w:rsidR="00254549" w:rsidRPr="00794C06" w:rsidRDefault="00254549" w:rsidP="00254549">
      <w:pPr>
        <w:tabs>
          <w:tab w:val="left" w:pos="5760"/>
        </w:tabs>
        <w:jc w:val="both"/>
        <w:rPr>
          <w:rFonts w:ascii="Liberation Serif" w:hAnsi="Liberation Serif" w:cs="Liberation Serif"/>
          <w:lang w:val="sr-Latn-ME"/>
        </w:rPr>
      </w:pPr>
    </w:p>
    <w:p w14:paraId="629D4DDA" w14:textId="77777777" w:rsidR="00254549" w:rsidRPr="00254549" w:rsidRDefault="00254549" w:rsidP="00254549">
      <w:pPr>
        <w:autoSpaceDE w:val="0"/>
        <w:autoSpaceDN w:val="0"/>
        <w:adjustRightInd w:val="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Žalba se izjavljuje preko naručioca neposredno putem ESJN-a. Žalba koja nije podnesena na naprijed predviđeni način biće odbijena kao nedozvoljena.</w:t>
      </w:r>
    </w:p>
    <w:p w14:paraId="3EF7CDB5" w14:textId="653CCE24" w:rsidR="00254549" w:rsidRPr="00254549" w:rsidRDefault="00254549" w:rsidP="00254549">
      <w:pPr>
        <w:autoSpaceDE w:val="0"/>
        <w:autoSpaceDN w:val="0"/>
        <w:adjustRightInd w:val="0"/>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3F458ED8" w14:textId="69739241" w:rsidR="00254549" w:rsidRPr="00254549" w:rsidRDefault="00254549" w:rsidP="00254549">
      <w:pPr>
        <w:tabs>
          <w:tab w:val="left" w:pos="5760"/>
        </w:tabs>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Ukoliko je predmet nabavke podijeljen po partijama, a žalba se odnosi samo na određenu/e partiju/e, naknada se plaća u iznosu 1% od procijenjene vrijednosti javne nabavke te/tih partije/a.</w:t>
      </w:r>
    </w:p>
    <w:p w14:paraId="6A85DB45" w14:textId="77777777" w:rsidR="00254549" w:rsidRPr="00254549" w:rsidRDefault="00254549" w:rsidP="00254549">
      <w:pPr>
        <w:tabs>
          <w:tab w:val="left" w:pos="5760"/>
        </w:tabs>
        <w:jc w:val="both"/>
        <w:rPr>
          <w:rFonts w:ascii="Times New Roman" w:hAnsi="Times New Roman" w:cs="Times New Roman"/>
          <w:sz w:val="24"/>
          <w:szCs w:val="24"/>
          <w:lang w:val="sr-Latn-ME"/>
        </w:rPr>
      </w:pPr>
      <w:r w:rsidRPr="00254549">
        <w:rPr>
          <w:rFonts w:ascii="Times New Roman" w:hAnsi="Times New Roman" w:cs="Times New Roman"/>
          <w:sz w:val="24"/>
          <w:szCs w:val="24"/>
          <w:lang w:val="sr-Latn-ME"/>
        </w:rPr>
        <w:t xml:space="preserve">Instrukcije za plaćanje naknade za vođenje postupka od strane žalilaca iz inostranstva nalaze se na internet stranici Komisije za zaštitu prava nabavki </w:t>
      </w:r>
      <w:hyperlink r:id="rId8" w:history="1">
        <w:r w:rsidRPr="00254549">
          <w:rPr>
            <w:rFonts w:ascii="Times New Roman" w:hAnsi="Times New Roman" w:cs="Times New Roman"/>
            <w:sz w:val="24"/>
            <w:szCs w:val="24"/>
          </w:rPr>
          <w:t>http</w:t>
        </w:r>
        <w:r w:rsidRPr="00254549">
          <w:rPr>
            <w:rFonts w:ascii="Times New Roman" w:hAnsi="Times New Roman" w:cs="Times New Roman"/>
            <w:sz w:val="24"/>
            <w:szCs w:val="24"/>
            <w:lang w:val="sr-Latn-ME"/>
          </w:rPr>
          <w:t>://</w:t>
        </w:r>
        <w:r w:rsidRPr="00254549">
          <w:rPr>
            <w:rFonts w:ascii="Times New Roman" w:hAnsi="Times New Roman" w:cs="Times New Roman"/>
            <w:sz w:val="24"/>
            <w:szCs w:val="24"/>
          </w:rPr>
          <w:t>www</w:t>
        </w:r>
        <w:r w:rsidRPr="00254549">
          <w:rPr>
            <w:rFonts w:ascii="Times New Roman" w:hAnsi="Times New Roman" w:cs="Times New Roman"/>
            <w:sz w:val="24"/>
            <w:szCs w:val="24"/>
            <w:lang w:val="sr-Latn-ME"/>
          </w:rPr>
          <w:t>.</w:t>
        </w:r>
        <w:r w:rsidRPr="00254549">
          <w:rPr>
            <w:rFonts w:ascii="Times New Roman" w:hAnsi="Times New Roman" w:cs="Times New Roman"/>
            <w:sz w:val="24"/>
            <w:szCs w:val="24"/>
          </w:rPr>
          <w:t>kontrola</w:t>
        </w:r>
        <w:r w:rsidRPr="00254549">
          <w:rPr>
            <w:rFonts w:ascii="Times New Roman" w:hAnsi="Times New Roman" w:cs="Times New Roman"/>
            <w:sz w:val="24"/>
            <w:szCs w:val="24"/>
            <w:lang w:val="sr-Latn-ME"/>
          </w:rPr>
          <w:t>-</w:t>
        </w:r>
        <w:r w:rsidRPr="00254549">
          <w:rPr>
            <w:rFonts w:ascii="Times New Roman" w:hAnsi="Times New Roman" w:cs="Times New Roman"/>
            <w:sz w:val="24"/>
            <w:szCs w:val="24"/>
          </w:rPr>
          <w:t>nabavki</w:t>
        </w:r>
        <w:r w:rsidRPr="00254549">
          <w:rPr>
            <w:rFonts w:ascii="Times New Roman" w:hAnsi="Times New Roman" w:cs="Times New Roman"/>
            <w:sz w:val="24"/>
            <w:szCs w:val="24"/>
            <w:lang w:val="sr-Latn-ME"/>
          </w:rPr>
          <w:t>.</w:t>
        </w:r>
        <w:r w:rsidRPr="00254549">
          <w:rPr>
            <w:rFonts w:ascii="Times New Roman" w:hAnsi="Times New Roman" w:cs="Times New Roman"/>
            <w:sz w:val="24"/>
            <w:szCs w:val="24"/>
          </w:rPr>
          <w:t>me</w:t>
        </w:r>
        <w:r w:rsidRPr="00254549">
          <w:rPr>
            <w:rFonts w:ascii="Times New Roman" w:hAnsi="Times New Roman" w:cs="Times New Roman"/>
            <w:sz w:val="24"/>
            <w:szCs w:val="24"/>
            <w:lang w:val="sr-Latn-ME"/>
          </w:rPr>
          <w:t>/</w:t>
        </w:r>
      </w:hyperlink>
      <w:r w:rsidRPr="00254549">
        <w:rPr>
          <w:rFonts w:ascii="Times New Roman" w:hAnsi="Times New Roman" w:cs="Times New Roman"/>
          <w:sz w:val="24"/>
          <w:szCs w:val="24"/>
          <w:lang w:val="sr-Latn-ME"/>
        </w:rPr>
        <w:t>.“.</w:t>
      </w:r>
    </w:p>
    <w:p w14:paraId="0B568A15" w14:textId="77777777" w:rsidR="00254549" w:rsidRPr="00254549" w:rsidRDefault="00254549" w:rsidP="00254549">
      <w:pPr>
        <w:jc w:val="both"/>
        <w:rPr>
          <w:rFonts w:ascii="Times New Roman" w:hAnsi="Times New Roman" w:cs="Times New Roman"/>
          <w:sz w:val="24"/>
          <w:szCs w:val="24"/>
          <w:lang w:val="sr-Latn-ME"/>
        </w:rPr>
      </w:pPr>
    </w:p>
    <w:p w14:paraId="1B47D803" w14:textId="77777777" w:rsidR="00254549" w:rsidRDefault="00254549" w:rsidP="00254549">
      <w:pPr>
        <w:jc w:val="both"/>
        <w:rPr>
          <w:rFonts w:ascii="Liberation Serif" w:hAnsi="Liberation Serif" w:cs="Liberation Serif"/>
          <w:lang w:val="sr-Latn-ME"/>
        </w:rPr>
      </w:pPr>
    </w:p>
    <w:p w14:paraId="48676FCC" w14:textId="21CBD545" w:rsidR="00F71EC0" w:rsidRDefault="00F71EC0" w:rsidP="00F71EC0">
      <w:pPr>
        <w:spacing w:after="0" w:line="240" w:lineRule="auto"/>
        <w:jc w:val="both"/>
        <w:rPr>
          <w:rFonts w:ascii="Arial" w:eastAsia="Times New Roman" w:hAnsi="Arial" w:cs="Arial"/>
          <w:color w:val="000000"/>
          <w:sz w:val="24"/>
          <w:szCs w:val="24"/>
          <w:lang w:val="sr-Latn-ME"/>
        </w:rPr>
      </w:pPr>
    </w:p>
    <w:p w14:paraId="4D0B8D6A" w14:textId="77777777" w:rsidR="00F71EC0" w:rsidRDefault="00F71EC0" w:rsidP="00F71EC0">
      <w:pPr>
        <w:spacing w:after="0" w:line="240" w:lineRule="auto"/>
        <w:jc w:val="both"/>
        <w:rPr>
          <w:rFonts w:ascii="Arial" w:eastAsia="Times New Roman" w:hAnsi="Arial" w:cs="Arial"/>
          <w:color w:val="000000"/>
          <w:sz w:val="24"/>
          <w:szCs w:val="24"/>
          <w:lang w:val="sr-Latn-ME"/>
        </w:rPr>
      </w:pPr>
    </w:p>
    <w:p w14:paraId="18E31A5E" w14:textId="77777777" w:rsidR="00F71EC0" w:rsidRDefault="00F71EC0" w:rsidP="00F71EC0">
      <w:pPr>
        <w:spacing w:after="0" w:line="240" w:lineRule="auto"/>
        <w:jc w:val="both"/>
        <w:rPr>
          <w:rFonts w:ascii="Arial" w:eastAsia="Times New Roman" w:hAnsi="Arial" w:cs="Arial"/>
          <w:color w:val="000000"/>
          <w:sz w:val="24"/>
          <w:szCs w:val="24"/>
          <w:lang w:val="sr-Latn-ME"/>
        </w:rPr>
      </w:pPr>
    </w:p>
    <w:p w14:paraId="45BC8A26" w14:textId="232B1512" w:rsidR="0073624F" w:rsidRPr="00D8012F" w:rsidRDefault="0073624F" w:rsidP="008B5397">
      <w:pPr>
        <w:spacing w:after="0" w:line="240" w:lineRule="auto"/>
        <w:jc w:val="both"/>
        <w:rPr>
          <w:rFonts w:ascii="Times New Roman" w:eastAsia="Times New Roman" w:hAnsi="Times New Roman" w:cs="Times New Roman"/>
          <w:color w:val="000000"/>
          <w:sz w:val="24"/>
          <w:szCs w:val="24"/>
          <w:lang w:val="pl-PL"/>
        </w:rPr>
      </w:pPr>
    </w:p>
    <w:sectPr w:rsidR="0073624F" w:rsidRPr="00D8012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6089" w14:textId="77777777" w:rsidR="004036CC" w:rsidRDefault="004036CC" w:rsidP="008B5397">
      <w:pPr>
        <w:spacing w:after="0" w:line="240" w:lineRule="auto"/>
      </w:pPr>
      <w:r>
        <w:separator/>
      </w:r>
    </w:p>
  </w:endnote>
  <w:endnote w:type="continuationSeparator" w:id="0">
    <w:p w14:paraId="5494E31D" w14:textId="77777777" w:rsidR="004036CC" w:rsidRDefault="004036CC" w:rsidP="008B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769468"/>
      <w:docPartObj>
        <w:docPartGallery w:val="Page Numbers (Bottom of Page)"/>
        <w:docPartUnique/>
      </w:docPartObj>
    </w:sdtPr>
    <w:sdtEndPr/>
    <w:sdtContent>
      <w:sdt>
        <w:sdtPr>
          <w:id w:val="-1769616900"/>
          <w:docPartObj>
            <w:docPartGallery w:val="Page Numbers (Top of Page)"/>
            <w:docPartUnique/>
          </w:docPartObj>
        </w:sdtPr>
        <w:sdtEndPr/>
        <w:sdtContent>
          <w:p w14:paraId="0C3CA1F6" w14:textId="495ED62E" w:rsidR="00D8012F" w:rsidRDefault="00D801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138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138F">
              <w:rPr>
                <w:b/>
                <w:bCs/>
                <w:noProof/>
              </w:rPr>
              <w:t>17</w:t>
            </w:r>
            <w:r>
              <w:rPr>
                <w:b/>
                <w:bCs/>
                <w:sz w:val="24"/>
                <w:szCs w:val="24"/>
              </w:rPr>
              <w:fldChar w:fldCharType="end"/>
            </w:r>
          </w:p>
        </w:sdtContent>
      </w:sdt>
    </w:sdtContent>
  </w:sdt>
  <w:p w14:paraId="0D1E0B39" w14:textId="77777777" w:rsidR="00D8012F" w:rsidRDefault="00D80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90A07" w14:textId="77777777" w:rsidR="004036CC" w:rsidRDefault="004036CC" w:rsidP="008B5397">
      <w:pPr>
        <w:spacing w:after="0" w:line="240" w:lineRule="auto"/>
      </w:pPr>
      <w:r>
        <w:separator/>
      </w:r>
    </w:p>
  </w:footnote>
  <w:footnote w:type="continuationSeparator" w:id="0">
    <w:p w14:paraId="3FAE796C" w14:textId="77777777" w:rsidR="004036CC" w:rsidRDefault="004036CC" w:rsidP="008B5397">
      <w:pPr>
        <w:spacing w:after="0" w:line="240" w:lineRule="auto"/>
      </w:pPr>
      <w:r>
        <w:continuationSeparator/>
      </w:r>
    </w:p>
  </w:footnote>
  <w:footnote w:id="1">
    <w:p w14:paraId="415FC063" w14:textId="77777777" w:rsidR="00D8012F" w:rsidRPr="007F2BA0" w:rsidRDefault="00D8012F" w:rsidP="00857A4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11647F8B" w14:textId="77777777" w:rsidR="00D8012F" w:rsidRPr="007F2BA0" w:rsidRDefault="00D8012F" w:rsidP="00857A4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857A4A">
        <w:rPr>
          <w:rFonts w:ascii="Arial" w:hAnsi="Arial" w:cs="Arial"/>
          <w:sz w:val="14"/>
          <w:szCs w:val="16"/>
          <w:lang w:val="sr-Latn-ME"/>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77DA859" w14:textId="77777777" w:rsidR="00D8012F" w:rsidRPr="007F2BA0" w:rsidRDefault="00D8012F" w:rsidP="00857A4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857A4A">
        <w:rPr>
          <w:rFonts w:ascii="Arial" w:hAnsi="Arial" w:cs="Arial"/>
          <w:sz w:val="14"/>
          <w:szCs w:val="16"/>
          <w:lang w:val="sr-Latn-ME"/>
        </w:rPr>
        <w:t xml:space="preserve"> </w:t>
      </w:r>
      <w:r w:rsidRPr="007F2BA0">
        <w:rPr>
          <w:rFonts w:ascii="Arial" w:hAnsi="Arial" w:cs="Arial"/>
          <w:sz w:val="14"/>
          <w:szCs w:val="16"/>
        </w:rPr>
        <w:t>Podatke</w:t>
      </w:r>
      <w:r w:rsidRPr="00857A4A">
        <w:rPr>
          <w:rFonts w:ascii="Arial" w:hAnsi="Arial" w:cs="Arial"/>
          <w:sz w:val="14"/>
          <w:szCs w:val="16"/>
          <w:lang w:val="sr-Latn-ME"/>
        </w:rPr>
        <w:t xml:space="preserve"> </w:t>
      </w:r>
      <w:r w:rsidRPr="007F2BA0">
        <w:rPr>
          <w:rFonts w:ascii="Arial" w:hAnsi="Arial" w:cs="Arial"/>
          <w:sz w:val="14"/>
          <w:szCs w:val="16"/>
        </w:rPr>
        <w:t>iz</w:t>
      </w:r>
      <w:r w:rsidRPr="00857A4A">
        <w:rPr>
          <w:rFonts w:ascii="Arial" w:hAnsi="Arial" w:cs="Arial"/>
          <w:sz w:val="14"/>
          <w:szCs w:val="16"/>
          <w:lang w:val="sr-Latn-ME"/>
        </w:rPr>
        <w:t xml:space="preserve"> </w:t>
      </w:r>
      <w:r w:rsidRPr="007F2BA0">
        <w:rPr>
          <w:rFonts w:ascii="Arial" w:hAnsi="Arial" w:cs="Arial"/>
          <w:sz w:val="14"/>
          <w:szCs w:val="16"/>
        </w:rPr>
        <w:t>ta</w:t>
      </w:r>
      <w:r w:rsidRPr="00857A4A">
        <w:rPr>
          <w:rFonts w:ascii="Arial" w:hAnsi="Arial" w:cs="Arial"/>
          <w:sz w:val="14"/>
          <w:szCs w:val="16"/>
          <w:lang w:val="sr-Latn-ME"/>
        </w:rPr>
        <w:t>č</w:t>
      </w:r>
      <w:r w:rsidRPr="007F2BA0">
        <w:rPr>
          <w:rFonts w:ascii="Arial" w:hAnsi="Arial" w:cs="Arial"/>
          <w:sz w:val="14"/>
          <w:szCs w:val="16"/>
        </w:rPr>
        <w:t>ke</w:t>
      </w:r>
      <w:r w:rsidRPr="00857A4A">
        <w:rPr>
          <w:rFonts w:ascii="Arial" w:hAnsi="Arial" w:cs="Arial"/>
          <w:sz w:val="14"/>
          <w:szCs w:val="16"/>
          <w:lang w:val="sr-Latn-ME"/>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14:paraId="0E465E92" w14:textId="77777777" w:rsidR="00D8012F" w:rsidRPr="007F2BA0" w:rsidRDefault="00D8012F" w:rsidP="00857A4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3CA6B173" w14:textId="77777777" w:rsidR="00D8012F" w:rsidRPr="00367536" w:rsidRDefault="00D8012F" w:rsidP="00857A4A">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857A4A">
        <w:rPr>
          <w:rFonts w:ascii="Arial" w:hAnsi="Arial" w:cs="Arial"/>
          <w:sz w:val="14"/>
          <w:szCs w:val="16"/>
          <w:lang w:val="sr-Latn-ME"/>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w:t>
      </w:r>
      <w:r w:rsidRPr="00857A4A">
        <w:rPr>
          <w:rFonts w:ascii="Arial" w:hAnsi="Arial" w:cs="Arial"/>
          <w:sz w:val="14"/>
          <w:szCs w:val="16"/>
          <w:lang w:val="sr-Latn-ME"/>
        </w:rPr>
        <w:t>č</w:t>
      </w:r>
      <w:r w:rsidRPr="007F2BA0">
        <w:rPr>
          <w:rFonts w:ascii="Arial" w:hAnsi="Arial" w:cs="Arial"/>
          <w:sz w:val="14"/>
          <w:szCs w:val="16"/>
        </w:rPr>
        <w:t>uju</w:t>
      </w:r>
      <w:r w:rsidRPr="00857A4A">
        <w:rPr>
          <w:rFonts w:ascii="Arial" w:hAnsi="Arial" w:cs="Arial"/>
          <w:sz w:val="14"/>
          <w:szCs w:val="16"/>
          <w:lang w:val="sr-Latn-ME"/>
        </w:rPr>
        <w:t>ć</w:t>
      </w:r>
      <w:r w:rsidRPr="007F2BA0">
        <w:rPr>
          <w:rFonts w:ascii="Arial" w:hAnsi="Arial" w:cs="Arial"/>
          <w:sz w:val="14"/>
          <w:szCs w:val="16"/>
        </w:rPr>
        <w:t>i</w:t>
      </w:r>
      <w:r w:rsidRPr="00857A4A">
        <w:rPr>
          <w:rFonts w:ascii="Arial" w:hAnsi="Arial" w:cs="Arial"/>
          <w:sz w:val="14"/>
          <w:szCs w:val="16"/>
          <w:lang w:val="sr-Latn-ME"/>
        </w:rPr>
        <w:t xml:space="preserve"> </w:t>
      </w:r>
      <w:r w:rsidRPr="007F2BA0">
        <w:rPr>
          <w:rFonts w:ascii="Arial" w:hAnsi="Arial" w:cs="Arial"/>
          <w:sz w:val="14"/>
          <w:szCs w:val="16"/>
        </w:rPr>
        <w:t>i</w:t>
      </w:r>
      <w:r w:rsidRPr="00857A4A">
        <w:rPr>
          <w:rFonts w:ascii="Arial" w:hAnsi="Arial" w:cs="Arial"/>
          <w:sz w:val="14"/>
          <w:szCs w:val="16"/>
          <w:lang w:val="sr-Latn-ME"/>
        </w:rPr>
        <w:t xml:space="preserve"> </w:t>
      </w:r>
      <w:r w:rsidRPr="007F2BA0">
        <w:rPr>
          <w:rFonts w:ascii="Arial" w:hAnsi="Arial" w:cs="Arial"/>
          <w:sz w:val="14"/>
          <w:szCs w:val="16"/>
        </w:rPr>
        <w:t>sve</w:t>
      </w:r>
      <w:r w:rsidRPr="00857A4A">
        <w:rPr>
          <w:rFonts w:ascii="Arial" w:hAnsi="Arial" w:cs="Arial"/>
          <w:sz w:val="14"/>
          <w:szCs w:val="16"/>
          <w:lang w:val="sr-Latn-ME"/>
        </w:rPr>
        <w:t xml:space="preserve"> </w:t>
      </w:r>
      <w:r w:rsidRPr="007F2BA0">
        <w:rPr>
          <w:rFonts w:ascii="Arial" w:hAnsi="Arial" w:cs="Arial"/>
          <w:sz w:val="14"/>
          <w:szCs w:val="16"/>
        </w:rPr>
        <w:t>tro</w:t>
      </w:r>
      <w:r w:rsidRPr="00857A4A">
        <w:rPr>
          <w:rFonts w:ascii="Arial" w:hAnsi="Arial" w:cs="Arial"/>
          <w:sz w:val="14"/>
          <w:szCs w:val="16"/>
          <w:lang w:val="sr-Latn-ME"/>
        </w:rPr>
        <w:t>š</w:t>
      </w:r>
      <w:r w:rsidRPr="007F2BA0">
        <w:rPr>
          <w:rFonts w:ascii="Arial" w:hAnsi="Arial" w:cs="Arial"/>
          <w:sz w:val="14"/>
          <w:szCs w:val="16"/>
        </w:rPr>
        <w:t>kove</w:t>
      </w:r>
      <w:r w:rsidRPr="00857A4A">
        <w:rPr>
          <w:rFonts w:ascii="Arial" w:hAnsi="Arial" w:cs="Arial"/>
          <w:sz w:val="14"/>
          <w:szCs w:val="16"/>
          <w:lang w:val="sr-Latn-ME"/>
        </w:rPr>
        <w:t xml:space="preserve">, </w:t>
      </w:r>
      <w:r w:rsidRPr="007F2BA0">
        <w:rPr>
          <w:rFonts w:ascii="Arial" w:hAnsi="Arial" w:cs="Arial"/>
          <w:sz w:val="14"/>
          <w:szCs w:val="16"/>
        </w:rPr>
        <w:t>nagrade</w:t>
      </w:r>
      <w:r w:rsidRPr="00857A4A">
        <w:rPr>
          <w:rFonts w:ascii="Arial" w:hAnsi="Arial" w:cs="Arial"/>
          <w:sz w:val="14"/>
          <w:szCs w:val="16"/>
          <w:lang w:val="sr-Latn-ME"/>
        </w:rPr>
        <w:t xml:space="preserve"> </w:t>
      </w:r>
      <w:r w:rsidRPr="007F2BA0">
        <w:rPr>
          <w:rFonts w:ascii="Arial" w:hAnsi="Arial" w:cs="Arial"/>
          <w:sz w:val="14"/>
          <w:szCs w:val="16"/>
        </w:rPr>
        <w:t>i</w:t>
      </w:r>
      <w:r w:rsidRPr="00857A4A">
        <w:rPr>
          <w:rFonts w:ascii="Arial" w:hAnsi="Arial" w:cs="Arial"/>
          <w:sz w:val="14"/>
          <w:szCs w:val="16"/>
          <w:lang w:val="sr-Latn-ME"/>
        </w:rPr>
        <w:t xml:space="preserve"> </w:t>
      </w:r>
      <w:r w:rsidRPr="007F2BA0">
        <w:rPr>
          <w:rFonts w:ascii="Arial" w:hAnsi="Arial" w:cs="Arial"/>
          <w:sz w:val="14"/>
          <w:szCs w:val="16"/>
        </w:rPr>
        <w:t>mogu</w:t>
      </w:r>
      <w:r w:rsidRPr="00857A4A">
        <w:rPr>
          <w:rFonts w:ascii="Arial" w:hAnsi="Arial" w:cs="Arial"/>
          <w:sz w:val="14"/>
          <w:szCs w:val="16"/>
          <w:lang w:val="sr-Latn-ME"/>
        </w:rPr>
        <w:t>ć</w:t>
      </w:r>
      <w:r w:rsidRPr="007F2BA0">
        <w:rPr>
          <w:rFonts w:ascii="Arial" w:hAnsi="Arial" w:cs="Arial"/>
          <w:sz w:val="14"/>
          <w:szCs w:val="16"/>
        </w:rPr>
        <w:t>a</w:t>
      </w:r>
      <w:r w:rsidRPr="00857A4A">
        <w:rPr>
          <w:rFonts w:ascii="Arial" w:hAnsi="Arial" w:cs="Arial"/>
          <w:sz w:val="14"/>
          <w:szCs w:val="16"/>
          <w:lang w:val="sr-Latn-ME"/>
        </w:rPr>
        <w:t xml:space="preserve"> </w:t>
      </w:r>
      <w:r w:rsidRPr="007F2BA0">
        <w:rPr>
          <w:rFonts w:ascii="Arial" w:hAnsi="Arial" w:cs="Arial"/>
          <w:sz w:val="14"/>
          <w:szCs w:val="16"/>
        </w:rPr>
        <w:t>obnavljanja</w:t>
      </w:r>
      <w:r w:rsidRPr="00857A4A">
        <w:rPr>
          <w:rFonts w:ascii="Arial" w:hAnsi="Arial" w:cs="Arial"/>
          <w:sz w:val="14"/>
          <w:szCs w:val="16"/>
          <w:lang w:val="sr-Latn-ME"/>
        </w:rPr>
        <w:t xml:space="preserve"> </w:t>
      </w:r>
      <w:r w:rsidRPr="007F2BA0">
        <w:rPr>
          <w:rFonts w:ascii="Arial" w:hAnsi="Arial" w:cs="Arial"/>
          <w:sz w:val="14"/>
          <w:szCs w:val="16"/>
        </w:rPr>
        <w:t>ugovora</w:t>
      </w:r>
      <w:r w:rsidRPr="00857A4A">
        <w:rPr>
          <w:rFonts w:ascii="Arial" w:hAnsi="Arial" w:cs="Arial"/>
          <w:sz w:val="14"/>
          <w:szCs w:val="16"/>
          <w:lang w:val="sr-Latn-ME"/>
        </w:rPr>
        <w:t xml:space="preserve"> </w:t>
      </w:r>
      <w:r w:rsidRPr="007F2BA0">
        <w:rPr>
          <w:rFonts w:ascii="Arial" w:hAnsi="Arial" w:cs="Arial"/>
          <w:sz w:val="14"/>
          <w:szCs w:val="16"/>
        </w:rPr>
        <w:t>na</w:t>
      </w:r>
      <w:r w:rsidRPr="00857A4A">
        <w:rPr>
          <w:rFonts w:ascii="Arial" w:hAnsi="Arial" w:cs="Arial"/>
          <w:sz w:val="14"/>
          <w:szCs w:val="16"/>
          <w:lang w:val="sr-Latn-ME"/>
        </w:rPr>
        <w:t xml:space="preserve"> </w:t>
      </w:r>
      <w:r w:rsidRPr="007F2BA0">
        <w:rPr>
          <w:rFonts w:ascii="Arial" w:hAnsi="Arial" w:cs="Arial"/>
          <w:sz w:val="14"/>
          <w:szCs w:val="16"/>
        </w:rPr>
        <w:t>osnovu</w:t>
      </w:r>
      <w:r w:rsidRPr="00857A4A">
        <w:rPr>
          <w:rFonts w:ascii="Arial" w:hAnsi="Arial" w:cs="Arial"/>
          <w:sz w:val="14"/>
          <w:szCs w:val="16"/>
          <w:lang w:val="sr-Latn-ME"/>
        </w:rPr>
        <w:t xml:space="preserve"> </w:t>
      </w:r>
      <w:r w:rsidRPr="007F2BA0">
        <w:rPr>
          <w:rFonts w:ascii="Arial" w:hAnsi="Arial" w:cs="Arial"/>
          <w:sz w:val="14"/>
          <w:szCs w:val="16"/>
        </w:rPr>
        <w:t>okvirnog</w:t>
      </w:r>
      <w:r w:rsidRPr="00857A4A">
        <w:rPr>
          <w:rFonts w:ascii="Arial" w:hAnsi="Arial" w:cs="Arial"/>
          <w:sz w:val="14"/>
          <w:szCs w:val="16"/>
          <w:lang w:val="sr-Latn-ME"/>
        </w:rPr>
        <w:t xml:space="preserve"> </w:t>
      </w:r>
      <w:r w:rsidRPr="007F2BA0">
        <w:rPr>
          <w:rFonts w:ascii="Arial" w:hAnsi="Arial" w:cs="Arial"/>
          <w:sz w:val="14"/>
          <w:szCs w:val="16"/>
        </w:rPr>
        <w:t>sporazuma</w:t>
      </w:r>
      <w:r w:rsidRPr="00857A4A">
        <w:rPr>
          <w:rFonts w:ascii="Arial" w:hAnsi="Arial" w:cs="Arial"/>
          <w:sz w:val="14"/>
          <w:szCs w:val="16"/>
          <w:lang w:val="sr-Latn-ME"/>
        </w:rPr>
        <w:t>.</w:t>
      </w:r>
    </w:p>
  </w:footnote>
  <w:footnote w:id="6">
    <w:p w14:paraId="582D5BF6" w14:textId="77777777" w:rsidR="00D8012F" w:rsidRPr="007F2BA0" w:rsidRDefault="00D8012F" w:rsidP="00254549">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254549">
        <w:rPr>
          <w:rFonts w:ascii="Arial" w:hAnsi="Arial" w:cs="Arial"/>
          <w:sz w:val="14"/>
          <w:szCs w:val="16"/>
          <w:lang w:val="sr-Latn-ME"/>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7">
    <w:p w14:paraId="165C28BC" w14:textId="77777777" w:rsidR="00D8012F" w:rsidRPr="007F2BA0" w:rsidRDefault="00D8012F" w:rsidP="00F71EC0">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323AE1">
        <w:rPr>
          <w:rFonts w:ascii="Arial" w:hAnsi="Arial" w:cs="Arial"/>
          <w:sz w:val="14"/>
          <w:szCs w:val="14"/>
          <w:lang w:val="sr-Latn-ME"/>
        </w:rPr>
        <w:t xml:space="preserve"> </w:t>
      </w:r>
      <w:r w:rsidRPr="007F2BA0">
        <w:rPr>
          <w:rFonts w:ascii="Arial" w:hAnsi="Arial" w:cs="Arial"/>
          <w:sz w:val="14"/>
          <w:szCs w:val="14"/>
        </w:rPr>
        <w:t>Ukoliko</w:t>
      </w:r>
      <w:r w:rsidRPr="00323AE1">
        <w:rPr>
          <w:rFonts w:ascii="Arial" w:hAnsi="Arial" w:cs="Arial"/>
          <w:sz w:val="14"/>
          <w:szCs w:val="14"/>
          <w:lang w:val="sr-Latn-ME"/>
        </w:rPr>
        <w:t xml:space="preserve"> </w:t>
      </w:r>
      <w:r w:rsidRPr="007F2BA0">
        <w:rPr>
          <w:rFonts w:ascii="Arial" w:hAnsi="Arial" w:cs="Arial"/>
          <w:sz w:val="14"/>
          <w:szCs w:val="14"/>
        </w:rPr>
        <w:t>je</w:t>
      </w:r>
      <w:r w:rsidRPr="00323AE1">
        <w:rPr>
          <w:rFonts w:ascii="Arial" w:hAnsi="Arial" w:cs="Arial"/>
          <w:sz w:val="14"/>
          <w:szCs w:val="14"/>
          <w:lang w:val="sr-Latn-ME"/>
        </w:rPr>
        <w:t xml:space="preserve"> </w:t>
      </w:r>
      <w:r w:rsidRPr="007F2BA0">
        <w:rPr>
          <w:rFonts w:ascii="Arial" w:hAnsi="Arial" w:cs="Arial"/>
          <w:sz w:val="14"/>
          <w:szCs w:val="14"/>
        </w:rPr>
        <w:t>predvi</w:t>
      </w:r>
      <w:r w:rsidRPr="00323AE1">
        <w:rPr>
          <w:rFonts w:ascii="Arial" w:hAnsi="Arial" w:cs="Arial"/>
          <w:sz w:val="14"/>
          <w:szCs w:val="14"/>
          <w:lang w:val="sr-Latn-ME"/>
        </w:rPr>
        <w:t>đ</w:t>
      </w:r>
      <w:r w:rsidRPr="007F2BA0">
        <w:rPr>
          <w:rFonts w:ascii="Arial" w:hAnsi="Arial" w:cs="Arial"/>
          <w:sz w:val="14"/>
          <w:szCs w:val="14"/>
        </w:rPr>
        <w:t>eno</w:t>
      </w:r>
      <w:r w:rsidRPr="00323AE1">
        <w:rPr>
          <w:rFonts w:ascii="Arial" w:hAnsi="Arial" w:cs="Arial"/>
          <w:sz w:val="14"/>
          <w:szCs w:val="14"/>
          <w:lang w:val="sr-Latn-ME"/>
        </w:rPr>
        <w:t xml:space="preserve"> </w:t>
      </w:r>
      <w:r w:rsidRPr="007F2BA0">
        <w:rPr>
          <w:rFonts w:ascii="Arial" w:hAnsi="Arial" w:cs="Arial"/>
          <w:sz w:val="14"/>
          <w:szCs w:val="14"/>
        </w:rPr>
        <w:t>zaklju</w:t>
      </w:r>
      <w:r w:rsidRPr="00323AE1">
        <w:rPr>
          <w:rFonts w:ascii="Arial" w:hAnsi="Arial" w:cs="Arial"/>
          <w:sz w:val="14"/>
          <w:szCs w:val="14"/>
          <w:lang w:val="sr-Latn-ME"/>
        </w:rPr>
        <w:t>č</w:t>
      </w:r>
      <w:r w:rsidRPr="007F2BA0">
        <w:rPr>
          <w:rFonts w:ascii="Arial" w:hAnsi="Arial" w:cs="Arial"/>
          <w:sz w:val="14"/>
          <w:szCs w:val="14"/>
        </w:rPr>
        <w:t>ivanje</w:t>
      </w:r>
      <w:r w:rsidRPr="00323AE1">
        <w:rPr>
          <w:rFonts w:ascii="Arial" w:hAnsi="Arial" w:cs="Arial"/>
          <w:sz w:val="14"/>
          <w:szCs w:val="14"/>
          <w:lang w:val="sr-Latn-ME"/>
        </w:rPr>
        <w:t xml:space="preserve"> </w:t>
      </w:r>
      <w:r w:rsidRPr="007F2BA0">
        <w:rPr>
          <w:rFonts w:ascii="Arial" w:hAnsi="Arial" w:cs="Arial"/>
          <w:sz w:val="14"/>
          <w:szCs w:val="14"/>
        </w:rPr>
        <w:t>okvirnog</w:t>
      </w:r>
      <w:r w:rsidRPr="00323AE1">
        <w:rPr>
          <w:rFonts w:ascii="Arial" w:hAnsi="Arial" w:cs="Arial"/>
          <w:sz w:val="14"/>
          <w:szCs w:val="14"/>
          <w:lang w:val="sr-Latn-ME"/>
        </w:rPr>
        <w:t xml:space="preserve"> </w:t>
      </w:r>
      <w:r w:rsidRPr="007F2BA0">
        <w:rPr>
          <w:rFonts w:ascii="Arial" w:hAnsi="Arial" w:cs="Arial"/>
          <w:sz w:val="14"/>
          <w:szCs w:val="14"/>
        </w:rPr>
        <w:t>sporazuma</w:t>
      </w:r>
      <w:r w:rsidRPr="00323AE1">
        <w:rPr>
          <w:rFonts w:ascii="Arial" w:hAnsi="Arial" w:cs="Arial"/>
          <w:sz w:val="14"/>
          <w:szCs w:val="14"/>
          <w:lang w:val="sr-Latn-ME"/>
        </w:rPr>
        <w:t xml:space="preserve">, </w:t>
      </w:r>
      <w:r w:rsidRPr="007F2BA0">
        <w:rPr>
          <w:rFonts w:ascii="Arial" w:hAnsi="Arial" w:cs="Arial"/>
          <w:sz w:val="14"/>
          <w:szCs w:val="14"/>
        </w:rPr>
        <w:t>garancija</w:t>
      </w:r>
      <w:r w:rsidRPr="00323AE1">
        <w:rPr>
          <w:rFonts w:ascii="Arial" w:hAnsi="Arial" w:cs="Arial"/>
          <w:sz w:val="14"/>
          <w:szCs w:val="14"/>
          <w:lang w:val="sr-Latn-ME"/>
        </w:rPr>
        <w:t xml:space="preserve"> </w:t>
      </w:r>
      <w:r w:rsidRPr="007F2BA0">
        <w:rPr>
          <w:rFonts w:ascii="Arial" w:hAnsi="Arial" w:cs="Arial"/>
          <w:sz w:val="14"/>
          <w:szCs w:val="14"/>
        </w:rPr>
        <w:t>ponude</w:t>
      </w:r>
      <w:r w:rsidRPr="00323AE1">
        <w:rPr>
          <w:rFonts w:ascii="Arial" w:hAnsi="Arial" w:cs="Arial"/>
          <w:sz w:val="14"/>
          <w:szCs w:val="14"/>
          <w:lang w:val="sr-Latn-ME"/>
        </w:rPr>
        <w:t xml:space="preserve"> </w:t>
      </w:r>
      <w:r w:rsidRPr="007F2BA0">
        <w:rPr>
          <w:rFonts w:ascii="Arial" w:hAnsi="Arial" w:cs="Arial"/>
          <w:sz w:val="14"/>
          <w:szCs w:val="14"/>
        </w:rPr>
        <w:t>se</w:t>
      </w:r>
      <w:r w:rsidRPr="00323AE1">
        <w:rPr>
          <w:rFonts w:ascii="Arial" w:hAnsi="Arial" w:cs="Arial"/>
          <w:sz w:val="14"/>
          <w:szCs w:val="14"/>
          <w:lang w:val="sr-Latn-ME"/>
        </w:rPr>
        <w:t xml:space="preserve"> </w:t>
      </w:r>
      <w:r w:rsidRPr="007F2BA0">
        <w:rPr>
          <w:rFonts w:ascii="Arial" w:hAnsi="Arial" w:cs="Arial"/>
          <w:sz w:val="14"/>
          <w:szCs w:val="14"/>
        </w:rPr>
        <w:t>dostavlja</w:t>
      </w:r>
      <w:r w:rsidRPr="00323AE1">
        <w:rPr>
          <w:rFonts w:ascii="Arial" w:hAnsi="Arial" w:cs="Arial"/>
          <w:sz w:val="14"/>
          <w:szCs w:val="14"/>
          <w:lang w:val="sr-Latn-ME"/>
        </w:rPr>
        <w:t xml:space="preserve"> </w:t>
      </w:r>
      <w:r w:rsidRPr="007F2BA0">
        <w:rPr>
          <w:rFonts w:ascii="Arial" w:hAnsi="Arial" w:cs="Arial"/>
          <w:sz w:val="14"/>
          <w:szCs w:val="14"/>
        </w:rPr>
        <w:t>na</w:t>
      </w:r>
      <w:r w:rsidRPr="00323AE1">
        <w:rPr>
          <w:rFonts w:ascii="Arial" w:hAnsi="Arial" w:cs="Arial"/>
          <w:sz w:val="14"/>
          <w:szCs w:val="14"/>
          <w:lang w:val="sr-Latn-ME"/>
        </w:rPr>
        <w:t xml:space="preserve"> </w:t>
      </w:r>
      <w:r w:rsidRPr="007F2BA0">
        <w:rPr>
          <w:rFonts w:ascii="Arial" w:hAnsi="Arial" w:cs="Arial"/>
          <w:sz w:val="14"/>
          <w:szCs w:val="14"/>
        </w:rPr>
        <w:t>iznos</w:t>
      </w:r>
      <w:r w:rsidRPr="00323AE1">
        <w:rPr>
          <w:rFonts w:ascii="Arial" w:hAnsi="Arial" w:cs="Arial"/>
          <w:sz w:val="14"/>
          <w:szCs w:val="14"/>
          <w:lang w:val="sr-Latn-ME"/>
        </w:rPr>
        <w:t xml:space="preserve"> </w:t>
      </w:r>
      <w:r w:rsidRPr="007F2BA0">
        <w:rPr>
          <w:rFonts w:ascii="Arial" w:hAnsi="Arial" w:cs="Arial"/>
          <w:sz w:val="14"/>
          <w:szCs w:val="14"/>
        </w:rPr>
        <w:t>procijenjene</w:t>
      </w:r>
      <w:r w:rsidRPr="00323AE1">
        <w:rPr>
          <w:rFonts w:ascii="Arial" w:hAnsi="Arial" w:cs="Arial"/>
          <w:sz w:val="14"/>
          <w:szCs w:val="14"/>
          <w:lang w:val="sr-Latn-ME"/>
        </w:rPr>
        <w:t xml:space="preserve"> </w:t>
      </w:r>
      <w:r w:rsidRPr="007F2BA0">
        <w:rPr>
          <w:rFonts w:ascii="Arial" w:hAnsi="Arial" w:cs="Arial"/>
          <w:sz w:val="14"/>
          <w:szCs w:val="14"/>
        </w:rPr>
        <w:t>vrijednosti</w:t>
      </w:r>
      <w:r w:rsidRPr="00323AE1">
        <w:rPr>
          <w:rFonts w:ascii="Arial" w:hAnsi="Arial" w:cs="Arial"/>
          <w:sz w:val="14"/>
          <w:szCs w:val="14"/>
          <w:lang w:val="sr-Latn-ME"/>
        </w:rPr>
        <w:t xml:space="preserve"> </w:t>
      </w:r>
      <w:r w:rsidRPr="007F2BA0">
        <w:rPr>
          <w:rFonts w:ascii="Arial" w:hAnsi="Arial" w:cs="Arial"/>
          <w:sz w:val="14"/>
          <w:szCs w:val="14"/>
        </w:rPr>
        <w:t>predmeta</w:t>
      </w:r>
      <w:r w:rsidRPr="00323AE1">
        <w:rPr>
          <w:rFonts w:ascii="Arial" w:hAnsi="Arial" w:cs="Arial"/>
          <w:sz w:val="14"/>
          <w:szCs w:val="14"/>
          <w:lang w:val="sr-Latn-ME"/>
        </w:rPr>
        <w:t xml:space="preserve"> </w:t>
      </w:r>
      <w:r w:rsidRPr="007F2BA0">
        <w:rPr>
          <w:rFonts w:ascii="Arial" w:hAnsi="Arial" w:cs="Arial"/>
          <w:sz w:val="14"/>
          <w:szCs w:val="14"/>
        </w:rPr>
        <w:t>javne</w:t>
      </w:r>
      <w:r w:rsidRPr="00323AE1">
        <w:rPr>
          <w:rFonts w:ascii="Arial" w:hAnsi="Arial" w:cs="Arial"/>
          <w:sz w:val="14"/>
          <w:szCs w:val="14"/>
          <w:lang w:val="sr-Latn-ME"/>
        </w:rPr>
        <w:t xml:space="preserve"> </w:t>
      </w:r>
      <w:r w:rsidRPr="007F2BA0">
        <w:rPr>
          <w:rFonts w:ascii="Arial" w:hAnsi="Arial" w:cs="Arial"/>
          <w:sz w:val="14"/>
          <w:szCs w:val="14"/>
        </w:rPr>
        <w:t>nabavke</w:t>
      </w:r>
      <w:r w:rsidRPr="00323AE1">
        <w:rPr>
          <w:rFonts w:ascii="Arial" w:hAnsi="Arial" w:cs="Arial"/>
          <w:sz w:val="14"/>
          <w:szCs w:val="14"/>
          <w:lang w:val="sr-Latn-ME"/>
        </w:rPr>
        <w:t xml:space="preserve"> </w:t>
      </w:r>
      <w:r w:rsidRPr="007F2BA0">
        <w:rPr>
          <w:rFonts w:ascii="Arial" w:hAnsi="Arial" w:cs="Arial"/>
          <w:sz w:val="14"/>
          <w:szCs w:val="14"/>
        </w:rPr>
        <w:t>za</w:t>
      </w:r>
      <w:r w:rsidRPr="00323AE1">
        <w:rPr>
          <w:rFonts w:ascii="Arial" w:hAnsi="Arial" w:cs="Arial"/>
          <w:sz w:val="14"/>
          <w:szCs w:val="14"/>
          <w:lang w:val="sr-Latn-ME"/>
        </w:rPr>
        <w:t xml:space="preserve"> </w:t>
      </w:r>
      <w:r w:rsidRPr="007F2BA0">
        <w:rPr>
          <w:rFonts w:ascii="Arial" w:hAnsi="Arial" w:cs="Arial"/>
          <w:sz w:val="14"/>
          <w:szCs w:val="14"/>
        </w:rPr>
        <w:t>vrijeme</w:t>
      </w:r>
      <w:r w:rsidRPr="00323AE1">
        <w:rPr>
          <w:rFonts w:ascii="Arial" w:hAnsi="Arial" w:cs="Arial"/>
          <w:sz w:val="14"/>
          <w:szCs w:val="14"/>
          <w:lang w:val="sr-Latn-ME"/>
        </w:rPr>
        <w:t xml:space="preserve"> </w:t>
      </w:r>
      <w:r w:rsidRPr="007F2BA0">
        <w:rPr>
          <w:rFonts w:ascii="Arial" w:hAnsi="Arial" w:cs="Arial"/>
          <w:sz w:val="14"/>
          <w:szCs w:val="14"/>
        </w:rPr>
        <w:t>trajanja</w:t>
      </w:r>
      <w:r w:rsidRPr="00323AE1">
        <w:rPr>
          <w:rFonts w:ascii="Arial" w:hAnsi="Arial" w:cs="Arial"/>
          <w:sz w:val="14"/>
          <w:szCs w:val="14"/>
          <w:lang w:val="sr-Latn-ME"/>
        </w:rPr>
        <w:t xml:space="preserve"> </w:t>
      </w:r>
      <w:r w:rsidRPr="007F2BA0">
        <w:rPr>
          <w:rFonts w:ascii="Arial" w:hAnsi="Arial" w:cs="Arial"/>
          <w:sz w:val="14"/>
          <w:szCs w:val="14"/>
        </w:rPr>
        <w:t>okvirnog</w:t>
      </w:r>
      <w:r w:rsidRPr="00323AE1">
        <w:rPr>
          <w:rFonts w:ascii="Arial" w:hAnsi="Arial" w:cs="Arial"/>
          <w:sz w:val="14"/>
          <w:szCs w:val="14"/>
          <w:lang w:val="sr-Latn-ME"/>
        </w:rPr>
        <w:t xml:space="preserve"> </w:t>
      </w:r>
      <w:r w:rsidRPr="007F2BA0">
        <w:rPr>
          <w:rFonts w:ascii="Arial" w:hAnsi="Arial" w:cs="Arial"/>
          <w:sz w:val="14"/>
          <w:szCs w:val="14"/>
        </w:rPr>
        <w:t>sporazuma</w:t>
      </w:r>
    </w:p>
  </w:footnote>
  <w:footnote w:id="8">
    <w:p w14:paraId="0D618C67" w14:textId="77777777" w:rsidR="00D8012F" w:rsidRPr="002E211C" w:rsidRDefault="00D8012F" w:rsidP="00F71EC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3123D" w14:textId="2080EA5D" w:rsidR="00D8012F" w:rsidRDefault="00D8012F" w:rsidP="00857A4A">
    <w:pPr>
      <w:pStyle w:val="Header"/>
      <w:jc w:val="center"/>
    </w:pPr>
    <w:r>
      <w:rPr>
        <w:noProof/>
      </w:rPr>
      <w:drawing>
        <wp:inline distT="0" distB="0" distL="0" distR="0" wp14:anchorId="3CEB7019" wp14:editId="731C51F4">
          <wp:extent cx="118872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4573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4252CBE"/>
    <w:multiLevelType w:val="hybridMultilevel"/>
    <w:tmpl w:val="7B9A5F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2E0D"/>
    <w:multiLevelType w:val="hybridMultilevel"/>
    <w:tmpl w:val="0782457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BC1943"/>
    <w:multiLevelType w:val="hybridMultilevel"/>
    <w:tmpl w:val="78E2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1647C6"/>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1744E04"/>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1365334A"/>
    <w:multiLevelType w:val="hybridMultilevel"/>
    <w:tmpl w:val="C8CCE8C6"/>
    <w:lvl w:ilvl="0" w:tplc="B330E3C0">
      <w:numFmt w:val="bullet"/>
      <w:lvlText w:val=""/>
      <w:lvlJc w:val="left"/>
      <w:pPr>
        <w:ind w:left="720" w:hanging="360"/>
      </w:pPr>
      <w:rPr>
        <w:rFonts w:ascii="Wingdings" w:eastAsia="Times New Roman" w:hAnsi="Wingdings"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A8096D"/>
    <w:multiLevelType w:val="hybridMultilevel"/>
    <w:tmpl w:val="7C6A661E"/>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171E6"/>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547DA0"/>
    <w:multiLevelType w:val="hybridMultilevel"/>
    <w:tmpl w:val="7834F95A"/>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E3646A"/>
    <w:multiLevelType w:val="hybridMultilevel"/>
    <w:tmpl w:val="FE4E8200"/>
    <w:lvl w:ilvl="0" w:tplc="D0C013E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38CA5D13"/>
    <w:multiLevelType w:val="hybridMultilevel"/>
    <w:tmpl w:val="43E2A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738E4"/>
    <w:multiLevelType w:val="hybridMultilevel"/>
    <w:tmpl w:val="002E3410"/>
    <w:lvl w:ilvl="0" w:tplc="89D2DFB4">
      <w:start w:val="2"/>
      <w:numFmt w:val="bullet"/>
      <w:lvlText w:val="-"/>
      <w:lvlJc w:val="left"/>
      <w:pPr>
        <w:ind w:left="720" w:hanging="360"/>
      </w:pPr>
      <w:rPr>
        <w:rFonts w:ascii="Liberation Serif" w:eastAsia="Calibri" w:hAnsi="Liberation Serif" w:cs="Liberation Serif"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3FBB18AD"/>
    <w:multiLevelType w:val="hybridMultilevel"/>
    <w:tmpl w:val="DB446F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B583C"/>
    <w:multiLevelType w:val="hybridMultilevel"/>
    <w:tmpl w:val="9B6C01C8"/>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76037A"/>
    <w:multiLevelType w:val="hybridMultilevel"/>
    <w:tmpl w:val="DA44D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F754A"/>
    <w:multiLevelType w:val="hybridMultilevel"/>
    <w:tmpl w:val="A61C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75D85"/>
    <w:multiLevelType w:val="hybridMultilevel"/>
    <w:tmpl w:val="0DC6DEFA"/>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24" w15:restartNumberingAfterBreak="0">
    <w:nsid w:val="51DC3060"/>
    <w:multiLevelType w:val="hybridMultilevel"/>
    <w:tmpl w:val="5ABC6D9E"/>
    <w:lvl w:ilvl="0" w:tplc="DA78A764">
      <w:start w:val="1"/>
      <w:numFmt w:val="decimal"/>
      <w:lvlText w:val="%1."/>
      <w:lvlJc w:val="left"/>
      <w:pPr>
        <w:ind w:left="720" w:hanging="360"/>
      </w:pPr>
      <w:rPr>
        <w:rFonts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531805E1"/>
    <w:multiLevelType w:val="hybridMultilevel"/>
    <w:tmpl w:val="1B6C6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C2339"/>
    <w:multiLevelType w:val="hybridMultilevel"/>
    <w:tmpl w:val="0986B95A"/>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527E9C"/>
    <w:multiLevelType w:val="hybridMultilevel"/>
    <w:tmpl w:val="BB787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A5499"/>
    <w:multiLevelType w:val="hybridMultilevel"/>
    <w:tmpl w:val="BD760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E70A3"/>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15:restartNumberingAfterBreak="0">
    <w:nsid w:val="5E287A06"/>
    <w:multiLevelType w:val="hybridMultilevel"/>
    <w:tmpl w:val="24F40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2214E"/>
    <w:multiLevelType w:val="hybridMultilevel"/>
    <w:tmpl w:val="31364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E3A28"/>
    <w:multiLevelType w:val="hybridMultilevel"/>
    <w:tmpl w:val="1A08287E"/>
    <w:lvl w:ilvl="0" w:tplc="2C1A0015">
      <w:start w:val="1"/>
      <w:numFmt w:val="upperLetter"/>
      <w:lvlText w:val="%1."/>
      <w:lvlJc w:val="left"/>
      <w:pPr>
        <w:ind w:left="720" w:hanging="360"/>
      </w:pPr>
      <w:rPr>
        <w:rFonts w:hint="default"/>
        <w:u w:val="none"/>
      </w:rPr>
    </w:lvl>
    <w:lvl w:ilvl="1" w:tplc="ED6AC0D2">
      <w:numFmt w:val="bullet"/>
      <w:lvlText w:val=""/>
      <w:lvlJc w:val="left"/>
      <w:pPr>
        <w:ind w:left="1440" w:hanging="360"/>
      </w:pPr>
      <w:rPr>
        <w:rFonts w:ascii="Wingdings" w:eastAsia="Times New Roman" w:hAnsi="Wingdings" w:cs="Arial" w:hint="default"/>
        <w:color w:val="000000"/>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68955867"/>
    <w:multiLevelType w:val="hybridMultilevel"/>
    <w:tmpl w:val="7F9E64DE"/>
    <w:lvl w:ilvl="0" w:tplc="2B7468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6" w15:restartNumberingAfterBreak="0">
    <w:nsid w:val="721A219C"/>
    <w:multiLevelType w:val="hybridMultilevel"/>
    <w:tmpl w:val="09127B68"/>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514375"/>
    <w:multiLevelType w:val="hybridMultilevel"/>
    <w:tmpl w:val="364C60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80F4A"/>
    <w:multiLevelType w:val="hybridMultilevel"/>
    <w:tmpl w:val="80FE02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3646A"/>
    <w:multiLevelType w:val="hybridMultilevel"/>
    <w:tmpl w:val="E9B8DD4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A457929"/>
    <w:multiLevelType w:val="hybridMultilevel"/>
    <w:tmpl w:val="4D7A950E"/>
    <w:lvl w:ilvl="0" w:tplc="E5C8EA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7D3C31E0"/>
    <w:multiLevelType w:val="hybridMultilevel"/>
    <w:tmpl w:val="559E1D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1"/>
  </w:num>
  <w:num w:numId="4">
    <w:abstractNumId w:val="32"/>
  </w:num>
  <w:num w:numId="5">
    <w:abstractNumId w:val="15"/>
  </w:num>
  <w:num w:numId="6">
    <w:abstractNumId w:val="34"/>
  </w:num>
  <w:num w:numId="7">
    <w:abstractNumId w:val="25"/>
  </w:num>
  <w:num w:numId="8">
    <w:abstractNumId w:val="31"/>
  </w:num>
  <w:num w:numId="9">
    <w:abstractNumId w:val="14"/>
  </w:num>
  <w:num w:numId="10">
    <w:abstractNumId w:val="20"/>
  </w:num>
  <w:num w:numId="11">
    <w:abstractNumId w:val="30"/>
  </w:num>
  <w:num w:numId="12">
    <w:abstractNumId w:val="7"/>
  </w:num>
  <w:num w:numId="13">
    <w:abstractNumId w:val="38"/>
  </w:num>
  <w:num w:numId="14">
    <w:abstractNumId w:val="11"/>
  </w:num>
  <w:num w:numId="15">
    <w:abstractNumId w:val="1"/>
  </w:num>
  <w:num w:numId="16">
    <w:abstractNumId w:val="18"/>
  </w:num>
  <w:num w:numId="17">
    <w:abstractNumId w:val="42"/>
  </w:num>
  <w:num w:numId="18">
    <w:abstractNumId w:val="9"/>
  </w:num>
  <w:num w:numId="19">
    <w:abstractNumId w:val="39"/>
  </w:num>
  <w:num w:numId="20">
    <w:abstractNumId w:val="27"/>
  </w:num>
  <w:num w:numId="21">
    <w:abstractNumId w:val="12"/>
  </w:num>
  <w:num w:numId="22">
    <w:abstractNumId w:val="22"/>
  </w:num>
  <w:num w:numId="23">
    <w:abstractNumId w:val="37"/>
  </w:num>
  <w:num w:numId="24">
    <w:abstractNumId w:val="36"/>
  </w:num>
  <w:num w:numId="25">
    <w:abstractNumId w:val="17"/>
  </w:num>
  <w:num w:numId="26">
    <w:abstractNumId w:val="26"/>
  </w:num>
  <w:num w:numId="27">
    <w:abstractNumId w:val="2"/>
  </w:num>
  <w:num w:numId="28">
    <w:abstractNumId w:val="28"/>
  </w:num>
  <w:num w:numId="29">
    <w:abstractNumId w:val="24"/>
  </w:num>
  <w:num w:numId="30">
    <w:abstractNumId w:val="4"/>
  </w:num>
  <w:num w:numId="31">
    <w:abstractNumId w:val="23"/>
  </w:num>
  <w:num w:numId="32">
    <w:abstractNumId w:val="19"/>
  </w:num>
  <w:num w:numId="33">
    <w:abstractNumId w:val="0"/>
  </w:num>
  <w:num w:numId="34">
    <w:abstractNumId w:val="33"/>
  </w:num>
  <w:num w:numId="35">
    <w:abstractNumId w:val="21"/>
  </w:num>
  <w:num w:numId="36">
    <w:abstractNumId w:val="35"/>
  </w:num>
  <w:num w:numId="37">
    <w:abstractNumId w:val="29"/>
  </w:num>
  <w:num w:numId="38">
    <w:abstractNumId w:val="5"/>
  </w:num>
  <w:num w:numId="39">
    <w:abstractNumId w:val="6"/>
  </w:num>
  <w:num w:numId="40">
    <w:abstractNumId w:val="16"/>
  </w:num>
  <w:num w:numId="41">
    <w:abstractNumId w:val="33"/>
  </w:num>
  <w:num w:numId="42">
    <w:abstractNumId w:val="33"/>
  </w:num>
  <w:num w:numId="43">
    <w:abstractNumId w:val="10"/>
  </w:num>
  <w:num w:numId="44">
    <w:abstractNumId w:val="3"/>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97"/>
    <w:rsid w:val="000130EF"/>
    <w:rsid w:val="00054A17"/>
    <w:rsid w:val="000E5A98"/>
    <w:rsid w:val="00132FFE"/>
    <w:rsid w:val="00141437"/>
    <w:rsid w:val="0015456B"/>
    <w:rsid w:val="00156327"/>
    <w:rsid w:val="0017143F"/>
    <w:rsid w:val="00177144"/>
    <w:rsid w:val="001E2626"/>
    <w:rsid w:val="001F42C8"/>
    <w:rsid w:val="001F7D83"/>
    <w:rsid w:val="00211067"/>
    <w:rsid w:val="002304DE"/>
    <w:rsid w:val="00250214"/>
    <w:rsid w:val="00254549"/>
    <w:rsid w:val="002A5166"/>
    <w:rsid w:val="002B3C39"/>
    <w:rsid w:val="002E7DE7"/>
    <w:rsid w:val="002F6D14"/>
    <w:rsid w:val="0036138F"/>
    <w:rsid w:val="003950FB"/>
    <w:rsid w:val="0039635B"/>
    <w:rsid w:val="003B6580"/>
    <w:rsid w:val="003B756F"/>
    <w:rsid w:val="004036CC"/>
    <w:rsid w:val="00466484"/>
    <w:rsid w:val="004819D9"/>
    <w:rsid w:val="00495E1E"/>
    <w:rsid w:val="004A55DD"/>
    <w:rsid w:val="004C1AB4"/>
    <w:rsid w:val="004D1B67"/>
    <w:rsid w:val="004D2CDB"/>
    <w:rsid w:val="004E7E09"/>
    <w:rsid w:val="00561DE9"/>
    <w:rsid w:val="005936DA"/>
    <w:rsid w:val="005A75E6"/>
    <w:rsid w:val="005B1033"/>
    <w:rsid w:val="005D1BA2"/>
    <w:rsid w:val="006075CB"/>
    <w:rsid w:val="0061469D"/>
    <w:rsid w:val="00685A75"/>
    <w:rsid w:val="006D1824"/>
    <w:rsid w:val="006E0AE6"/>
    <w:rsid w:val="006E3652"/>
    <w:rsid w:val="0073624F"/>
    <w:rsid w:val="00770AEA"/>
    <w:rsid w:val="007B19BD"/>
    <w:rsid w:val="007B3A6A"/>
    <w:rsid w:val="007D5CC3"/>
    <w:rsid w:val="007F0A9E"/>
    <w:rsid w:val="00857A4A"/>
    <w:rsid w:val="00893C04"/>
    <w:rsid w:val="0089487E"/>
    <w:rsid w:val="008B5397"/>
    <w:rsid w:val="009169DA"/>
    <w:rsid w:val="00967DDE"/>
    <w:rsid w:val="00976DE3"/>
    <w:rsid w:val="009A47F2"/>
    <w:rsid w:val="009F4FE1"/>
    <w:rsid w:val="00A042E3"/>
    <w:rsid w:val="00A11BDA"/>
    <w:rsid w:val="00A3490D"/>
    <w:rsid w:val="00A52312"/>
    <w:rsid w:val="00A55591"/>
    <w:rsid w:val="00AC2AF8"/>
    <w:rsid w:val="00AC6D17"/>
    <w:rsid w:val="00AD7FCC"/>
    <w:rsid w:val="00AE40E7"/>
    <w:rsid w:val="00B05AB9"/>
    <w:rsid w:val="00B21BD5"/>
    <w:rsid w:val="00B35699"/>
    <w:rsid w:val="00B51A9B"/>
    <w:rsid w:val="00BB75EF"/>
    <w:rsid w:val="00BC4952"/>
    <w:rsid w:val="00C032D9"/>
    <w:rsid w:val="00C17771"/>
    <w:rsid w:val="00C61F74"/>
    <w:rsid w:val="00CA00FC"/>
    <w:rsid w:val="00CC2FE7"/>
    <w:rsid w:val="00CD28D9"/>
    <w:rsid w:val="00D13D40"/>
    <w:rsid w:val="00D15085"/>
    <w:rsid w:val="00D25533"/>
    <w:rsid w:val="00D36D94"/>
    <w:rsid w:val="00D50E93"/>
    <w:rsid w:val="00D75595"/>
    <w:rsid w:val="00D8012F"/>
    <w:rsid w:val="00DC6367"/>
    <w:rsid w:val="00DE4C05"/>
    <w:rsid w:val="00E37928"/>
    <w:rsid w:val="00E57063"/>
    <w:rsid w:val="00E93B3C"/>
    <w:rsid w:val="00E94FD1"/>
    <w:rsid w:val="00EB2A7F"/>
    <w:rsid w:val="00EC1051"/>
    <w:rsid w:val="00ED39A7"/>
    <w:rsid w:val="00F12C50"/>
    <w:rsid w:val="00F26197"/>
    <w:rsid w:val="00F26701"/>
    <w:rsid w:val="00F27B63"/>
    <w:rsid w:val="00F40FED"/>
    <w:rsid w:val="00F71EC0"/>
    <w:rsid w:val="00F72648"/>
    <w:rsid w:val="00F95426"/>
    <w:rsid w:val="00FB2E5A"/>
    <w:rsid w:val="00FC1D69"/>
    <w:rsid w:val="00FC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32CE1"/>
  <w15:chartTrackingRefBased/>
  <w15:docId w15:val="{A1D74332-BDD9-489B-9CF7-FDFD6490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w:basedOn w:val="Normal"/>
    <w:next w:val="Normal"/>
    <w:link w:val="Heading1Char"/>
    <w:uiPriority w:val="99"/>
    <w:qFormat/>
    <w:rsid w:val="008B53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8B5397"/>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8B539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B5397"/>
    <w:rPr>
      <w:rFonts w:ascii="Calibri" w:eastAsia="Calibri" w:hAnsi="Calibri" w:cs="Times New Roman"/>
      <w:sz w:val="20"/>
      <w:szCs w:val="20"/>
    </w:rPr>
  </w:style>
  <w:style w:type="character" w:styleId="FootnoteReference">
    <w:name w:val="footnote reference"/>
    <w:uiPriority w:val="99"/>
    <w:unhideWhenUsed/>
    <w:qFormat/>
    <w:rsid w:val="008B5397"/>
    <w:rPr>
      <w:vertAlign w:val="superscript"/>
    </w:rPr>
  </w:style>
  <w:style w:type="paragraph" w:styleId="ListParagraph">
    <w:name w:val="List Paragraph"/>
    <w:basedOn w:val="Normal"/>
    <w:uiPriority w:val="34"/>
    <w:qFormat/>
    <w:rsid w:val="00F26197"/>
    <w:pPr>
      <w:ind w:left="720"/>
      <w:contextualSpacing/>
    </w:pPr>
  </w:style>
  <w:style w:type="paragraph" w:styleId="NoSpacing">
    <w:name w:val="No Spacing"/>
    <w:uiPriority w:val="1"/>
    <w:qFormat/>
    <w:rsid w:val="0073624F"/>
    <w:pPr>
      <w:spacing w:after="0" w:line="240" w:lineRule="auto"/>
    </w:pPr>
    <w:rPr>
      <w:rFonts w:ascii="Calibri" w:eastAsia="Calibri" w:hAnsi="Calibri" w:cs="Calibri"/>
      <w:sz w:val="24"/>
      <w:szCs w:val="24"/>
    </w:rPr>
  </w:style>
  <w:style w:type="paragraph" w:styleId="BodyText">
    <w:name w:val="Body Text"/>
    <w:aliases w:val="Char10"/>
    <w:basedOn w:val="Normal"/>
    <w:link w:val="BodyTextChar"/>
    <w:uiPriority w:val="99"/>
    <w:rsid w:val="0089487E"/>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89487E"/>
    <w:rPr>
      <w:rFonts w:ascii="Times New Roman" w:eastAsia="PMingLiU" w:hAnsi="Times New Roman" w:cs="Times New Roman"/>
      <w:lang w:val="en-GB"/>
    </w:rPr>
  </w:style>
  <w:style w:type="paragraph" w:styleId="BodyText2">
    <w:name w:val="Body Text 2"/>
    <w:basedOn w:val="Normal"/>
    <w:link w:val="BodyText2Char"/>
    <w:semiHidden/>
    <w:unhideWhenUsed/>
    <w:rsid w:val="0089487E"/>
    <w:pPr>
      <w:spacing w:after="120" w:line="480" w:lineRule="auto"/>
    </w:pPr>
    <w:rPr>
      <w:rFonts w:ascii="Calibri" w:eastAsia="Calibri" w:hAnsi="Calibri" w:cs="Calibri"/>
    </w:rPr>
  </w:style>
  <w:style w:type="character" w:customStyle="1" w:styleId="BodyText2Char">
    <w:name w:val="Body Text 2 Char"/>
    <w:basedOn w:val="DefaultParagraphFont"/>
    <w:link w:val="BodyText2"/>
    <w:semiHidden/>
    <w:rsid w:val="0089487E"/>
    <w:rPr>
      <w:rFonts w:ascii="Calibri" w:eastAsia="Calibri" w:hAnsi="Calibri" w:cs="Calibri"/>
    </w:rPr>
  </w:style>
  <w:style w:type="paragraph" w:styleId="Header">
    <w:name w:val="header"/>
    <w:basedOn w:val="Normal"/>
    <w:link w:val="HeaderChar"/>
    <w:uiPriority w:val="99"/>
    <w:unhideWhenUsed/>
    <w:rsid w:val="00AC2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AF8"/>
  </w:style>
  <w:style w:type="paragraph" w:styleId="Footer">
    <w:name w:val="footer"/>
    <w:basedOn w:val="Normal"/>
    <w:link w:val="FooterChar"/>
    <w:uiPriority w:val="99"/>
    <w:unhideWhenUsed/>
    <w:rsid w:val="00AC2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AF8"/>
  </w:style>
  <w:style w:type="paragraph" w:styleId="TOC1">
    <w:name w:val="toc 1"/>
    <w:basedOn w:val="Normal"/>
    <w:next w:val="Normal"/>
    <w:autoRedefine/>
    <w:uiPriority w:val="39"/>
    <w:unhideWhenUsed/>
    <w:rsid w:val="00770AEA"/>
    <w:pPr>
      <w:spacing w:after="100"/>
    </w:pPr>
  </w:style>
  <w:style w:type="character" w:styleId="Hyperlink">
    <w:name w:val="Hyperlink"/>
    <w:basedOn w:val="DefaultParagraphFont"/>
    <w:uiPriority w:val="99"/>
    <w:unhideWhenUsed/>
    <w:rsid w:val="00770AEA"/>
    <w:rPr>
      <w:color w:val="0563C1" w:themeColor="hyperlink"/>
      <w:u w:val="single"/>
    </w:rPr>
  </w:style>
  <w:style w:type="paragraph" w:styleId="BalloonText">
    <w:name w:val="Balloon Text"/>
    <w:basedOn w:val="Normal"/>
    <w:link w:val="BalloonTextChar"/>
    <w:uiPriority w:val="99"/>
    <w:semiHidden/>
    <w:unhideWhenUsed/>
    <w:rsid w:val="00C61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F74"/>
    <w:rPr>
      <w:rFonts w:ascii="Segoe UI" w:hAnsi="Segoe UI" w:cs="Segoe UI"/>
      <w:sz w:val="18"/>
      <w:szCs w:val="18"/>
    </w:rPr>
  </w:style>
  <w:style w:type="paragraph" w:customStyle="1" w:styleId="T30X">
    <w:name w:val="T30X"/>
    <w:basedOn w:val="Normal"/>
    <w:uiPriority w:val="99"/>
    <w:rsid w:val="00254549"/>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2957">
      <w:bodyDiv w:val="1"/>
      <w:marLeft w:val="0"/>
      <w:marRight w:val="0"/>
      <w:marTop w:val="0"/>
      <w:marBottom w:val="0"/>
      <w:divBdr>
        <w:top w:val="none" w:sz="0" w:space="0" w:color="auto"/>
        <w:left w:val="none" w:sz="0" w:space="0" w:color="auto"/>
        <w:bottom w:val="none" w:sz="0" w:space="0" w:color="auto"/>
        <w:right w:val="none" w:sz="0" w:space="0" w:color="auto"/>
      </w:divBdr>
    </w:div>
    <w:div w:id="17968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44511-E6A9-4766-970B-8131D383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4291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Korisnik</cp:lastModifiedBy>
  <cp:revision>3</cp:revision>
  <cp:lastPrinted>2023-06-28T08:38:00Z</cp:lastPrinted>
  <dcterms:created xsi:type="dcterms:W3CDTF">2023-06-28T08:40:00Z</dcterms:created>
  <dcterms:modified xsi:type="dcterms:W3CDTF">2023-06-28T12:59:00Z</dcterms:modified>
</cp:coreProperties>
</file>