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4E" w:rsidRPr="00DB5D95" w:rsidRDefault="00E31E4E" w:rsidP="00E31E4E">
      <w:pPr>
        <w:rPr>
          <w:rFonts w:ascii="Arial Narrow" w:eastAsia="Arial Unicode MS" w:hAnsi="Arial Narrow"/>
          <w:b/>
          <w:bCs/>
          <w:lang w:val="sr-Latn-ME"/>
        </w:rPr>
      </w:pPr>
      <w:r w:rsidRPr="00DB5D95">
        <w:rPr>
          <w:rFonts w:ascii="Arial Narrow" w:hAnsi="Arial Narrow"/>
          <w:noProof/>
        </w:rPr>
        <w:drawing>
          <wp:inline distT="0" distB="0" distL="0" distR="0" wp14:anchorId="01DCBD32" wp14:editId="0C52D77F">
            <wp:extent cx="809625" cy="276225"/>
            <wp:effectExtent l="0" t="0" r="9525" b="9525"/>
            <wp:docPr id="2"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p>
    <w:p w:rsidR="003076D9" w:rsidRPr="00DB1521" w:rsidRDefault="00F83BC2" w:rsidP="00592530">
      <w:pPr>
        <w:keepNext/>
        <w:outlineLvl w:val="1"/>
        <w:rPr>
          <w:b/>
          <w:bCs/>
          <w:lang w:val="sr-Latn-ME"/>
        </w:rPr>
      </w:pPr>
      <w:r w:rsidRPr="00DB1521">
        <w:rPr>
          <w:b/>
          <w:bCs/>
          <w:lang w:val="sr-Latn-ME"/>
        </w:rPr>
        <w:t>Broj: 60-00-</w:t>
      </w:r>
      <w:r w:rsidR="00DB1521" w:rsidRPr="00DB1521">
        <w:rPr>
          <w:b/>
          <w:bCs/>
          <w:lang w:val="sr-Latn-ME"/>
        </w:rPr>
        <w:t>37883</w:t>
      </w:r>
    </w:p>
    <w:p w:rsidR="00E31E4E" w:rsidRPr="00EE204A" w:rsidRDefault="00150423" w:rsidP="00592530">
      <w:pPr>
        <w:keepNext/>
        <w:outlineLvl w:val="1"/>
        <w:rPr>
          <w:b/>
          <w:bCs/>
          <w:lang w:val="sr-Latn-ME"/>
        </w:rPr>
      </w:pPr>
      <w:r w:rsidRPr="00DB1521">
        <w:rPr>
          <w:b/>
          <w:bCs/>
          <w:lang w:val="sr-Latn-ME"/>
        </w:rPr>
        <w:t xml:space="preserve">Podgorica, </w:t>
      </w:r>
      <w:r w:rsidR="000F0AF7" w:rsidRPr="00DB1521">
        <w:rPr>
          <w:b/>
          <w:bCs/>
          <w:lang w:val="sr-Latn-ME"/>
        </w:rPr>
        <w:t>03.11</w:t>
      </w:r>
      <w:r w:rsidR="003E4761" w:rsidRPr="00DB1521">
        <w:rPr>
          <w:b/>
          <w:bCs/>
          <w:lang w:val="sr-Latn-ME"/>
        </w:rPr>
        <w:t>.</w:t>
      </w:r>
      <w:r w:rsidR="00E31E4E" w:rsidRPr="00DB1521">
        <w:rPr>
          <w:b/>
          <w:bCs/>
          <w:lang w:val="sr-Latn-ME"/>
        </w:rPr>
        <w:t>202</w:t>
      </w:r>
      <w:r w:rsidR="005C4964" w:rsidRPr="00DB1521">
        <w:rPr>
          <w:b/>
          <w:bCs/>
          <w:lang w:val="sr-Latn-ME"/>
        </w:rPr>
        <w:t>3</w:t>
      </w:r>
      <w:r w:rsidR="00E31E4E" w:rsidRPr="00DB1521">
        <w:rPr>
          <w:b/>
          <w:bCs/>
          <w:lang w:val="sr-Latn-ME"/>
        </w:rPr>
        <w:t>. godine</w:t>
      </w:r>
    </w:p>
    <w:p w:rsidR="00E31E4E" w:rsidRPr="00EE204A" w:rsidRDefault="00E31E4E" w:rsidP="00E31E4E">
      <w:pPr>
        <w:rPr>
          <w:b/>
          <w:bCs/>
          <w:lang w:val="sr-Latn-ME"/>
        </w:rPr>
      </w:pPr>
    </w:p>
    <w:p w:rsidR="00E31E4E" w:rsidRPr="00DB7C74" w:rsidRDefault="00E31E4E" w:rsidP="00E31E4E">
      <w:pPr>
        <w:rPr>
          <w:color w:val="000000"/>
          <w:sz w:val="14"/>
        </w:rPr>
      </w:pPr>
    </w:p>
    <w:p w:rsidR="00E31E4E" w:rsidRPr="00863723" w:rsidRDefault="005C4964" w:rsidP="00E31E4E">
      <w:pPr>
        <w:tabs>
          <w:tab w:val="left" w:pos="3750"/>
        </w:tabs>
        <w:jc w:val="both"/>
        <w:outlineLvl w:val="0"/>
      </w:pPr>
      <w:r w:rsidRPr="00863723">
        <w:t xml:space="preserve">Na osnovu člana 94 Zakona o javnim nabavkama </w:t>
      </w:r>
      <w:r w:rsidR="0061064C" w:rsidRPr="00863723">
        <w:t>("Službeni list Crne Gore", br. 074/19 od 30.12.2019, 003/23 od 10.01.2023, 011/23 od 27.01.2023)</w:t>
      </w:r>
      <w:r w:rsidR="00E31E4E" w:rsidRPr="00863723">
        <w:t xml:space="preserve">, CEDIS d.o.o Podgorica donosi sljedeću  </w:t>
      </w:r>
    </w:p>
    <w:p w:rsidR="004E52E1" w:rsidRPr="00863723" w:rsidRDefault="004E52E1" w:rsidP="00E31E4E">
      <w:pPr>
        <w:tabs>
          <w:tab w:val="left" w:pos="3750"/>
        </w:tabs>
        <w:jc w:val="both"/>
        <w:outlineLvl w:val="0"/>
      </w:pPr>
    </w:p>
    <w:p w:rsidR="00E31E4E" w:rsidRPr="00863723" w:rsidRDefault="00E31E4E" w:rsidP="00E31E4E">
      <w:pPr>
        <w:tabs>
          <w:tab w:val="left" w:pos="3750"/>
        </w:tabs>
        <w:jc w:val="center"/>
        <w:outlineLvl w:val="0"/>
        <w:rPr>
          <w:b/>
        </w:rPr>
      </w:pPr>
      <w:r w:rsidRPr="00863723">
        <w:rPr>
          <w:b/>
        </w:rPr>
        <w:t>IZMJENU</w:t>
      </w:r>
      <w:r w:rsidR="00870975" w:rsidRPr="00863723">
        <w:rPr>
          <w:b/>
        </w:rPr>
        <w:t xml:space="preserve"> I DOPUNU</w:t>
      </w:r>
    </w:p>
    <w:p w:rsidR="004E52E1" w:rsidRPr="00863723" w:rsidRDefault="004E52E1" w:rsidP="00E31E4E">
      <w:pPr>
        <w:rPr>
          <w:b/>
          <w:color w:val="000000"/>
        </w:rPr>
      </w:pPr>
    </w:p>
    <w:p w:rsidR="00E00C6D" w:rsidRPr="00863723" w:rsidRDefault="00E31E4E" w:rsidP="003E4761">
      <w:pPr>
        <w:jc w:val="both"/>
        <w:rPr>
          <w:b/>
          <w:color w:val="000000" w:themeColor="text1"/>
          <w:lang w:val="sr-Latn-ME"/>
        </w:rPr>
      </w:pPr>
      <w:r w:rsidRPr="00863723">
        <w:t xml:space="preserve">Tenderske dokumentacije </w:t>
      </w:r>
      <w:r w:rsidR="003E4761" w:rsidRPr="00863723">
        <w:rPr>
          <w:b/>
          <w:color w:val="000000" w:themeColor="text1"/>
          <w:lang w:val="sr-Latn-ME"/>
        </w:rPr>
        <w:t xml:space="preserve">br. </w:t>
      </w:r>
      <w:r w:rsidR="00403AF5" w:rsidRPr="00863723">
        <w:rPr>
          <w:b/>
          <w:color w:val="000000" w:themeColor="text1"/>
          <w:lang w:val="sr-Latn-ME"/>
        </w:rPr>
        <w:t>104</w:t>
      </w:r>
      <w:r w:rsidR="00FB07D1" w:rsidRPr="00863723">
        <w:rPr>
          <w:b/>
          <w:color w:val="000000" w:themeColor="text1"/>
          <w:lang w:val="sr-Latn-ME"/>
        </w:rPr>
        <w:t>/23</w:t>
      </w:r>
      <w:r w:rsidR="00FB07D1" w:rsidRPr="00863723">
        <w:rPr>
          <w:color w:val="000000"/>
          <w:lang w:val="sr-Latn-ME"/>
        </w:rPr>
        <w:t xml:space="preserve"> </w:t>
      </w:r>
      <w:r w:rsidR="00FB07D1" w:rsidRPr="00863723">
        <w:rPr>
          <w:b/>
          <w:color w:val="000000" w:themeColor="text1"/>
          <w:lang w:val="sr-Latn-ME"/>
        </w:rPr>
        <w:t xml:space="preserve">od </w:t>
      </w:r>
      <w:r w:rsidR="00403AF5" w:rsidRPr="00863723">
        <w:rPr>
          <w:b/>
          <w:lang w:val="sr-Latn-ME"/>
        </w:rPr>
        <w:t>25</w:t>
      </w:r>
      <w:r w:rsidR="00FB07D1" w:rsidRPr="00863723">
        <w:rPr>
          <w:b/>
          <w:lang w:val="sr-Latn-ME"/>
        </w:rPr>
        <w:t>.</w:t>
      </w:r>
      <w:r w:rsidR="003E4761" w:rsidRPr="00863723">
        <w:rPr>
          <w:b/>
          <w:lang w:val="sr-Latn-ME"/>
        </w:rPr>
        <w:t>10</w:t>
      </w:r>
      <w:r w:rsidR="00FB07D1" w:rsidRPr="00863723">
        <w:rPr>
          <w:b/>
          <w:lang w:val="sr-Latn-ME"/>
        </w:rPr>
        <w:t>.2023. godine</w:t>
      </w:r>
      <w:r w:rsidR="00FB07D1" w:rsidRPr="00863723">
        <w:rPr>
          <w:b/>
          <w:color w:val="000000" w:themeColor="text1"/>
          <w:lang w:val="sr-Latn-ME"/>
        </w:rPr>
        <w:t xml:space="preserve"> – za otvore</w:t>
      </w:r>
      <w:r w:rsidR="003E4761" w:rsidRPr="00863723">
        <w:rPr>
          <w:b/>
          <w:color w:val="000000" w:themeColor="text1"/>
          <w:lang w:val="sr-Latn-ME"/>
        </w:rPr>
        <w:t xml:space="preserve">ni postupak javne nabavke </w:t>
      </w:r>
      <w:r w:rsidR="00D51B0E" w:rsidRPr="00863723">
        <w:rPr>
          <w:b/>
          <w:color w:val="000000" w:themeColor="text1"/>
          <w:lang w:val="sr-Latn-ME"/>
        </w:rPr>
        <w:t>radova</w:t>
      </w:r>
      <w:r w:rsidR="00FB07D1" w:rsidRPr="00863723">
        <w:rPr>
          <w:b/>
          <w:color w:val="000000" w:themeColor="text1"/>
          <w:lang w:val="sr-Latn-ME"/>
        </w:rPr>
        <w:t xml:space="preserve"> –</w:t>
      </w:r>
      <w:r w:rsidR="00FB07D1" w:rsidRPr="00863723">
        <w:rPr>
          <w:rFonts w:eastAsia="Calibri"/>
          <w:b/>
        </w:rPr>
        <w:t xml:space="preserve"> </w:t>
      </w:r>
      <w:r w:rsidR="00D51B0E" w:rsidRPr="00863723">
        <w:rPr>
          <w:b/>
          <w:shd w:val="clear" w:color="auto" w:fill="FFFFFF"/>
        </w:rPr>
        <w:t>STS 10/0.4KV-160kVA „PUMPNA STANICA OBLUN“ SA PRIKLJUČNIM DV 10KV - PODGORICA</w:t>
      </w:r>
    </w:p>
    <w:p w:rsidR="00AB0745" w:rsidRDefault="00AB0745" w:rsidP="00AB0745">
      <w:pPr>
        <w:autoSpaceDE w:val="0"/>
        <w:autoSpaceDN w:val="0"/>
        <w:adjustRightInd w:val="0"/>
        <w:spacing w:after="120"/>
        <w:jc w:val="both"/>
        <w:rPr>
          <w:rFonts w:eastAsia="Calibri"/>
          <w:b/>
          <w:color w:val="002060"/>
        </w:rPr>
      </w:pPr>
    </w:p>
    <w:p w:rsidR="00AB0745" w:rsidRPr="00AB0745" w:rsidRDefault="003E4761" w:rsidP="00AB0745">
      <w:pPr>
        <w:autoSpaceDE w:val="0"/>
        <w:autoSpaceDN w:val="0"/>
        <w:adjustRightInd w:val="0"/>
        <w:spacing w:after="120"/>
        <w:jc w:val="both"/>
        <w:rPr>
          <w:b/>
        </w:rPr>
      </w:pPr>
      <w:r w:rsidRPr="00AB0745">
        <w:rPr>
          <w:rFonts w:eastAsia="Calibri"/>
          <w:b/>
          <w:color w:val="002060"/>
        </w:rPr>
        <w:t>1</w:t>
      </w:r>
      <w:r w:rsidR="004404B6" w:rsidRPr="00AB0745">
        <w:rPr>
          <w:rFonts w:eastAsia="Calibri"/>
          <w:b/>
          <w:color w:val="002060"/>
        </w:rPr>
        <w:t>.)</w:t>
      </w:r>
      <w:r w:rsidR="004404B6" w:rsidRPr="00AB0745">
        <w:rPr>
          <w:rFonts w:eastAsia="Calibri"/>
          <w:color w:val="002060"/>
        </w:rPr>
        <w:t xml:space="preserve"> </w:t>
      </w:r>
      <w:r w:rsidR="00AB0745" w:rsidRPr="00AB0745">
        <w:rPr>
          <w:b/>
        </w:rPr>
        <w:t xml:space="preserve">Vrši se izmjena Tenderske dokumentacije na portalu cejn u dijelu USLOVI ZA UČEŠĆE U POSTUPKU I ZAHTJEVI U POGLEDU NAČINA IZVRŠAVANJA PREDMETA NABAVKE na način što se mijenja </w:t>
      </w:r>
      <w:r w:rsidR="00B715EE">
        <w:rPr>
          <w:b/>
        </w:rPr>
        <w:t>“</w:t>
      </w:r>
      <w:r w:rsidR="00275A7A">
        <w:rPr>
          <w:b/>
        </w:rPr>
        <w:t>Drugi uslov</w:t>
      </w:r>
      <w:r w:rsidR="00B715EE">
        <w:rPr>
          <w:b/>
        </w:rPr>
        <w:t>”</w:t>
      </w:r>
      <w:r w:rsidR="00AB0745" w:rsidRPr="00AB0745">
        <w:rPr>
          <w:b/>
        </w:rPr>
        <w:t xml:space="preserve"> pa tekst koji je glasio:</w:t>
      </w:r>
    </w:p>
    <w:p w:rsidR="00275A7A" w:rsidRPr="00B715EE" w:rsidRDefault="00275A7A" w:rsidP="00AB0745">
      <w:pPr>
        <w:autoSpaceDE w:val="0"/>
        <w:autoSpaceDN w:val="0"/>
        <w:adjustRightInd w:val="0"/>
        <w:spacing w:after="120"/>
        <w:jc w:val="both"/>
      </w:pPr>
      <w:r w:rsidRPr="00B715EE">
        <w:t>1. Opis tehničkog rješenja, sa skicama STS i jednopolnom šemom, prema specifikaciji predmeta javne nabavke; 2. Opis nuđenog tipa stubova (kataloška dokumentacija, skice, crteži), za svaki tip stuba posebno, a prema specifikaciji predmeta javne nabavke; 3. Izvod (dio) iz kataloga s detaljnim prikazom i opisom tehničkih karakteristika kabla 12/20 kV XHE 49-A (NA2XS(F)2Y) 1x150/25 mm² 4. Izvod (dio) iz kataloga s detaljnim prikazom odvodnika prenapona 10kV i opisom tehničkih karakteristika; 5. Izvod (dio) iz kataloga s detaljnim prikazom rastavljača 10kV i opisom tehničkih karakteristika a prema specifikaciji predmeta javne nabavke; 6. Opis ponuđenih tipova transformatora (kataloška dokumentacija, skice, crteži), za svaki tip nuđenih transformatora; 7. Skicu transformatora (Skica transformatora sadrži: izgled transformatora (pogled s prijeda, pogled odozgo i pogled sa bočne strane), glavne mjere transformatora (visina, dužina, širina, težina), raspored opreme i pribora 8. Opis ponuđenih tipova razvodnih niskonaponskih blokova (kataloška dokumentacija, skice, crteži), svaki tip nuđenog NN bloka; 9. Izvod (dio) iz kataloga s detaljnim prikazom nuđene robe i opisom tehničkih karakteristika (kablovski vodovi 1kV, kablovska oprema 1kV...)</w:t>
      </w:r>
    </w:p>
    <w:p w:rsidR="00AB0745" w:rsidRPr="00396524" w:rsidRDefault="00AB0745" w:rsidP="00AB0745">
      <w:pPr>
        <w:autoSpaceDE w:val="0"/>
        <w:autoSpaceDN w:val="0"/>
        <w:adjustRightInd w:val="0"/>
        <w:spacing w:after="120"/>
        <w:jc w:val="both"/>
        <w:rPr>
          <w:b/>
        </w:rPr>
      </w:pPr>
      <w:r w:rsidRPr="00396524">
        <w:rPr>
          <w:b/>
        </w:rPr>
        <w:t>Nakon izmjene glasi:</w:t>
      </w:r>
    </w:p>
    <w:p w:rsidR="00AB0745" w:rsidRPr="006935E7" w:rsidRDefault="007448B6" w:rsidP="003D3B59">
      <w:pPr>
        <w:spacing w:before="96"/>
        <w:jc w:val="both"/>
      </w:pPr>
      <w:r w:rsidRPr="00B715EE">
        <w:t>1.</w:t>
      </w:r>
      <w:r w:rsidRPr="00B715EE">
        <w:rPr>
          <w:b/>
        </w:rPr>
        <w:t xml:space="preserve">Ponuđač je </w:t>
      </w:r>
      <w:r w:rsidR="00F56623">
        <w:rPr>
          <w:b/>
        </w:rPr>
        <w:t xml:space="preserve">uz ponudu </w:t>
      </w:r>
      <w:r w:rsidRPr="00B715EE">
        <w:rPr>
          <w:b/>
        </w:rPr>
        <w:t>dužan da dostavi:</w:t>
      </w:r>
      <w:r w:rsidR="00275A7A" w:rsidRPr="00B715EE">
        <w:t xml:space="preserve"> Opis tehničkog rješenja, sa skicama STS i jednopolnom šemom, prema specifikaciji predmeta javne nabavke; 2. Opis nuđenog tipa stubova (kataloška dokumentacija, skice, crteži), za svaki tip stuba posebno, a prema specifikaciji predmeta javne nabavke; 3. Izvod (dio) iz kataloga s detaljnim prikazom i opisom tehničkih karakteristika kabla 12/20 kV XHE 49-A (NA2XS(F)2Y) 1x150/25 mm² 4. Izvod (dio) iz kataloga s detaljnim prikazom odvodnika prenapona 10kV i opisom tehničkih karakteristika; 5. Izvod (dio) iz kataloga s detaljnim prikazom rastavljača 10kV i opisom tehničkih karakteristika a prema specifikaciji predmeta javne nabavke; 6. Opis ponuđenih tipova transformatora (kataloška dokumentacija, skice, crteži), za svaki tip nuđenih transformatora; 7. Skicu transformatora (Skica transformatora sadrži: izgled transformatora (pogled s prijeda, pogled odozgo i pogled sa bočne strane), glavne mjere transformatora (visina, dužina, širina, težina), raspored opreme i pribora 8. Opis ponuđenih tipova razvodnih niskonaponskih blokova (kataloška dokumentacija, skice, crteži), svaki tip nuđenog NN bloka; 9. Izvod (dio) iz kataloga s detaljnim prikazom nuđene robe i opisom tehničkih karakteristika (kablovski vodovi 1kV, kablovska oprema 1kV...)</w:t>
      </w:r>
      <w:bookmarkStart w:id="0" w:name="_GoBack"/>
      <w:bookmarkEnd w:id="0"/>
    </w:p>
    <w:p w:rsidR="004404B6" w:rsidRPr="00BF0219" w:rsidRDefault="00BF0219" w:rsidP="003D3B59">
      <w:pPr>
        <w:spacing w:before="96"/>
        <w:jc w:val="both"/>
        <w:rPr>
          <w:rFonts w:eastAsia="Calibri"/>
          <w:b/>
          <w:color w:val="000000"/>
        </w:rPr>
      </w:pPr>
      <w:r w:rsidRPr="00BF0219">
        <w:rPr>
          <w:rFonts w:eastAsia="Calibri"/>
          <w:b/>
          <w:color w:val="000000"/>
        </w:rPr>
        <w:lastRenderedPageBreak/>
        <w:t xml:space="preserve">2. </w:t>
      </w:r>
      <w:r w:rsidR="0098742B" w:rsidRPr="00BF0219">
        <w:rPr>
          <w:rFonts w:eastAsia="Calibri"/>
          <w:b/>
          <w:color w:val="000000"/>
        </w:rPr>
        <w:t>V</w:t>
      </w:r>
      <w:r w:rsidR="004404B6" w:rsidRPr="00BF0219">
        <w:rPr>
          <w:rFonts w:eastAsia="Calibri"/>
          <w:b/>
          <w:color w:val="000000"/>
        </w:rPr>
        <w:t xml:space="preserve">rši se izmjena </w:t>
      </w:r>
      <w:r w:rsidR="00356215" w:rsidRPr="00BF0219">
        <w:rPr>
          <w:rFonts w:eastAsia="Calibri"/>
          <w:b/>
          <w:color w:val="000000"/>
        </w:rPr>
        <w:t xml:space="preserve">u word dokumentu </w:t>
      </w:r>
      <w:r w:rsidR="0098742B" w:rsidRPr="00BF0219">
        <w:rPr>
          <w:rFonts w:eastAsia="Calibri"/>
          <w:b/>
          <w:color w:val="000000"/>
        </w:rPr>
        <w:t xml:space="preserve">tenderske dokumentacije </w:t>
      </w:r>
      <w:r w:rsidR="00356215" w:rsidRPr="00BF0219">
        <w:rPr>
          <w:rFonts w:eastAsia="Calibri"/>
          <w:b/>
          <w:color w:val="000000"/>
        </w:rPr>
        <w:t>kao i na</w:t>
      </w:r>
      <w:r w:rsidR="0098742B" w:rsidRPr="00BF0219">
        <w:rPr>
          <w:rFonts w:eastAsia="Calibri"/>
          <w:b/>
          <w:color w:val="000000"/>
        </w:rPr>
        <w:t xml:space="preserve"> portal</w:t>
      </w:r>
      <w:r w:rsidR="002C4015" w:rsidRPr="00BF0219">
        <w:rPr>
          <w:rFonts w:eastAsia="Calibri"/>
          <w:b/>
          <w:color w:val="000000"/>
        </w:rPr>
        <w:t xml:space="preserve">u </w:t>
      </w:r>
      <w:r w:rsidR="00356215" w:rsidRPr="00BF0219">
        <w:rPr>
          <w:rFonts w:eastAsia="Calibri"/>
          <w:b/>
          <w:color w:val="000000"/>
        </w:rPr>
        <w:t>cejn</w:t>
      </w:r>
      <w:r w:rsidR="0098742B" w:rsidRPr="00BF0219">
        <w:rPr>
          <w:rFonts w:eastAsia="Calibri"/>
          <w:b/>
          <w:color w:val="000000"/>
        </w:rPr>
        <w:t xml:space="preserve"> </w:t>
      </w:r>
      <w:r w:rsidR="004404B6" w:rsidRPr="00BF0219">
        <w:rPr>
          <w:rFonts w:eastAsia="Calibri"/>
          <w:b/>
          <w:color w:val="000000"/>
        </w:rPr>
        <w:t xml:space="preserve">u dijelu </w:t>
      </w:r>
      <w:r w:rsidR="00FC1AA8" w:rsidRPr="00BF0219">
        <w:rPr>
          <w:rFonts w:eastAsia="Calibri"/>
          <w:b/>
          <w:color w:val="000000"/>
        </w:rPr>
        <w:t>9</w:t>
      </w:r>
      <w:r w:rsidR="004404B6" w:rsidRPr="00BF0219">
        <w:rPr>
          <w:rFonts w:eastAsia="Calibri"/>
          <w:b/>
          <w:color w:val="000000"/>
        </w:rPr>
        <w:t>.</w:t>
      </w:r>
      <w:r w:rsidR="0058618A" w:rsidRPr="00BF0219">
        <w:rPr>
          <w:rFonts w:eastAsia="Calibri"/>
          <w:b/>
          <w:color w:val="000000"/>
        </w:rPr>
        <w:t xml:space="preserve"> </w:t>
      </w:r>
      <w:r w:rsidR="004404B6" w:rsidRPr="00BF0219">
        <w:rPr>
          <w:rFonts w:eastAsia="Calibri"/>
          <w:b/>
          <w:color w:val="000000"/>
        </w:rPr>
        <w:t xml:space="preserve">NAČIN, MJESTO I VRIJEME PODNOŠENJA PONUDA I OTVARANJA PONUDA, pa sada glasi: </w:t>
      </w:r>
    </w:p>
    <w:p w:rsidR="004404B6" w:rsidRPr="00863723" w:rsidRDefault="004404B6" w:rsidP="004404B6">
      <w:pPr>
        <w:jc w:val="both"/>
        <w:rPr>
          <w:bCs/>
          <w:color w:val="000000"/>
        </w:rPr>
      </w:pPr>
    </w:p>
    <w:p w:rsidR="00FC1AA8" w:rsidRPr="00863723" w:rsidRDefault="00FC1AA8" w:rsidP="00FC1AA8">
      <w:pPr>
        <w:jc w:val="both"/>
        <w:rPr>
          <w:b/>
          <w:bCs/>
          <w:i/>
          <w:iCs/>
          <w:color w:val="000000"/>
          <w:lang w:val="sr-Latn-ME"/>
        </w:rPr>
      </w:pPr>
      <w:r w:rsidRPr="00863723">
        <w:rPr>
          <w:color w:val="000000"/>
        </w:rPr>
        <w:t>“</w:t>
      </w:r>
      <w:r w:rsidRPr="00863723">
        <w:rPr>
          <w:color w:val="000000"/>
          <w:lang w:val="sr-Latn-ME"/>
        </w:rPr>
        <w:t xml:space="preserve">Ponude se podnose preko ESJN-a zaključno sa danom </w:t>
      </w:r>
      <w:r w:rsidR="000F0AF7">
        <w:rPr>
          <w:b/>
          <w:bCs/>
        </w:rPr>
        <w:t>20</w:t>
      </w:r>
      <w:r w:rsidRPr="00863723">
        <w:rPr>
          <w:b/>
          <w:bCs/>
        </w:rPr>
        <w:t>.11.2023. godine do 10:00 sati.</w:t>
      </w:r>
    </w:p>
    <w:p w:rsidR="00FC1AA8" w:rsidRPr="00863723" w:rsidRDefault="00FC1AA8" w:rsidP="00FC1AA8">
      <w:pPr>
        <w:jc w:val="both"/>
        <w:rPr>
          <w:color w:val="000000"/>
          <w:lang w:val="sr-Latn-ME"/>
        </w:rPr>
      </w:pPr>
    </w:p>
    <w:p w:rsidR="00FC1AA8" w:rsidRPr="00863723" w:rsidRDefault="00FC1AA8" w:rsidP="00FC1AA8">
      <w:pPr>
        <w:jc w:val="both"/>
        <w:rPr>
          <w:color w:val="000000"/>
          <w:lang w:val="sr-Latn-ME"/>
        </w:rPr>
      </w:pPr>
      <w:r w:rsidRPr="00863723">
        <w:rPr>
          <w:color w:val="000000"/>
          <w:lang w:val="sr-Latn-ME"/>
        </w:rPr>
        <w:t xml:space="preserve">Otvaranje ponuda održaće se dana  </w:t>
      </w:r>
      <w:r w:rsidR="000F0AF7">
        <w:rPr>
          <w:b/>
          <w:bCs/>
        </w:rPr>
        <w:t>20</w:t>
      </w:r>
      <w:r w:rsidRPr="00863723">
        <w:rPr>
          <w:b/>
          <w:bCs/>
        </w:rPr>
        <w:t>.11.2023. godine u 10:00 sati.</w:t>
      </w:r>
    </w:p>
    <w:p w:rsidR="00FC1AA8" w:rsidRPr="00863723" w:rsidRDefault="00FC1AA8" w:rsidP="00FC1AA8">
      <w:pPr>
        <w:jc w:val="both"/>
        <w:rPr>
          <w:color w:val="000000"/>
          <w:lang w:val="sr-Latn-ME"/>
        </w:rPr>
      </w:pPr>
    </w:p>
    <w:p w:rsidR="00FC1AA8" w:rsidRPr="00863723" w:rsidRDefault="00FC1AA8" w:rsidP="00FC1AA8">
      <w:pPr>
        <w:jc w:val="both"/>
        <w:rPr>
          <w:color w:val="000000"/>
          <w:lang w:val="sr-Latn-ME"/>
        </w:rPr>
      </w:pPr>
      <w:r w:rsidRPr="00863723">
        <w:rPr>
          <w:color w:val="000000"/>
          <w:lang w:val="sr-Latn-ME"/>
        </w:rPr>
        <w:sym w:font="Wingdings" w:char="F078"/>
      </w:r>
      <w:r w:rsidRPr="00863723">
        <w:rPr>
          <w:color w:val="000000"/>
          <w:lang w:val="sr-Latn-ME"/>
        </w:rPr>
        <w:t xml:space="preserve"> Dio ponude koje se ne dostavlja preko ESJN-a, a odnosi se na Garanciju ponude dostavlja se: </w:t>
      </w:r>
    </w:p>
    <w:p w:rsidR="00FC1AA8" w:rsidRPr="00863723" w:rsidRDefault="00FC1AA8" w:rsidP="00FC1AA8">
      <w:pPr>
        <w:numPr>
          <w:ilvl w:val="0"/>
          <w:numId w:val="6"/>
        </w:numPr>
        <w:spacing w:before="96"/>
        <w:jc w:val="both"/>
        <w:rPr>
          <w:rFonts w:eastAsia="Calibri"/>
        </w:rPr>
      </w:pPr>
      <w:r w:rsidRPr="00863723">
        <w:rPr>
          <w:rFonts w:eastAsia="Calibri"/>
          <w:color w:val="000000"/>
          <w:lang w:val="sr-Latn-ME"/>
        </w:rPr>
        <w:t xml:space="preserve">neposrednom predajom na arhivi naručioca na adresi </w:t>
      </w:r>
      <w:r w:rsidRPr="00863723">
        <w:t>Ul. Ivana Milutinovića br. 12, Podgorica;</w:t>
      </w:r>
    </w:p>
    <w:p w:rsidR="00FC1AA8" w:rsidRPr="00863723" w:rsidRDefault="00FC1AA8" w:rsidP="00FC1AA8">
      <w:pPr>
        <w:numPr>
          <w:ilvl w:val="0"/>
          <w:numId w:val="6"/>
        </w:numPr>
        <w:spacing w:before="96"/>
        <w:jc w:val="both"/>
        <w:rPr>
          <w:color w:val="000000"/>
          <w:lang w:val="sr-Latn-ME"/>
        </w:rPr>
      </w:pPr>
      <w:r w:rsidRPr="00863723">
        <w:rPr>
          <w:rFonts w:eastAsia="Calibri"/>
          <w:color w:val="000000"/>
          <w:lang w:val="sr-Latn-ME"/>
        </w:rPr>
        <w:t xml:space="preserve">preporučenom pošiljkom sa povratnicom na adresi </w:t>
      </w:r>
      <w:r w:rsidRPr="00863723">
        <w:t>Ul. Ivana Milutinovića br. 12, Podgorica,</w:t>
      </w:r>
      <w:r w:rsidRPr="00863723">
        <w:rPr>
          <w:rFonts w:eastAsia="Calibri"/>
        </w:rPr>
        <w:t xml:space="preserve"> s tim što ponuda mora biti uručena od strane poštanskog operatora najkasnije do roka određenog za podnošenje ponude</w:t>
      </w:r>
    </w:p>
    <w:p w:rsidR="00FC1AA8" w:rsidRPr="00863723" w:rsidRDefault="00FC1AA8" w:rsidP="00FC1AA8">
      <w:pPr>
        <w:spacing w:before="96"/>
        <w:ind w:left="720"/>
        <w:jc w:val="both"/>
        <w:rPr>
          <w:color w:val="000000"/>
          <w:lang w:val="sr-Latn-ME"/>
        </w:rPr>
      </w:pPr>
    </w:p>
    <w:p w:rsidR="00FC1AA8" w:rsidRPr="00863723" w:rsidRDefault="00FC1AA8" w:rsidP="00FC1AA8">
      <w:pPr>
        <w:jc w:val="both"/>
        <w:rPr>
          <w:color w:val="000000"/>
          <w:lang w:val="sr-Latn-ME"/>
        </w:rPr>
      </w:pPr>
      <w:r w:rsidRPr="00863723">
        <w:rPr>
          <w:color w:val="000000"/>
          <w:lang w:val="sr-Latn-ME"/>
        </w:rPr>
        <w:t xml:space="preserve">radnim danima od </w:t>
      </w:r>
      <w:r w:rsidRPr="00863723">
        <w:t xml:space="preserve">od 8:00 do 12:00 </w:t>
      </w:r>
      <w:r w:rsidRPr="00863723">
        <w:rPr>
          <w:color w:val="000000"/>
          <w:lang w:val="sr-Latn-ME"/>
        </w:rPr>
        <w:t xml:space="preserve">sati, zaključno sa danom </w:t>
      </w:r>
      <w:r w:rsidR="000F0AF7">
        <w:rPr>
          <w:b/>
        </w:rPr>
        <w:t>20</w:t>
      </w:r>
      <w:r w:rsidRPr="00863723">
        <w:rPr>
          <w:b/>
        </w:rPr>
        <w:t>.11.2023. godine do 09:30 sati</w:t>
      </w:r>
      <w:r w:rsidRPr="00863723">
        <w:rPr>
          <w:color w:val="000000"/>
          <w:lang w:val="sr-Latn-ME"/>
        </w:rPr>
        <w:t>.</w:t>
      </w:r>
    </w:p>
    <w:p w:rsidR="00FC1AA8" w:rsidRPr="00863723" w:rsidRDefault="00FC1AA8" w:rsidP="00FC1AA8">
      <w:pPr>
        <w:spacing w:before="96"/>
        <w:jc w:val="both"/>
      </w:pPr>
      <w:r w:rsidRPr="00863723">
        <w:rPr>
          <w:lang w:val="sr-Latn-ME"/>
        </w:rPr>
        <w:t xml:space="preserve">Otvaranje dijela ponude koji se ne dostavlja preko ESJN-a, a odnosi se na Garanciju ponude održaće se dana </w:t>
      </w:r>
      <w:r w:rsidR="000F0AF7">
        <w:rPr>
          <w:b/>
          <w:lang w:val="sr-Latn-ME"/>
        </w:rPr>
        <w:t>20</w:t>
      </w:r>
      <w:r w:rsidRPr="00863723">
        <w:rPr>
          <w:b/>
          <w:lang w:val="sr-Latn-ME"/>
        </w:rPr>
        <w:t>.11.2023. godine u 10:00 sati</w:t>
      </w:r>
      <w:r w:rsidRPr="00863723">
        <w:rPr>
          <w:lang w:val="sr-Latn-ME"/>
        </w:rPr>
        <w:t xml:space="preserve"> u prostorijama naručioca na adresi  ul. Ivana Milutinovića br. 12, Podgorica</w:t>
      </w:r>
      <w:r w:rsidRPr="00863723">
        <w:t xml:space="preserve">. </w:t>
      </w:r>
    </w:p>
    <w:p w:rsidR="003E4761" w:rsidRPr="00863723" w:rsidRDefault="003E4761" w:rsidP="005A0527">
      <w:pPr>
        <w:jc w:val="both"/>
        <w:rPr>
          <w:color w:val="000000"/>
        </w:rPr>
      </w:pPr>
    </w:p>
    <w:p w:rsidR="004E52E1" w:rsidRPr="00AD75CD" w:rsidRDefault="003845AE" w:rsidP="005A0527">
      <w:pPr>
        <w:jc w:val="both"/>
        <w:rPr>
          <w:b/>
          <w:lang w:val="sl-SI"/>
        </w:rPr>
      </w:pPr>
      <w:r w:rsidRPr="00863723">
        <w:rPr>
          <w:b/>
          <w:lang w:val="sl-SI"/>
        </w:rPr>
        <w:t>Ostale odredbe Tenderske dokumentacije ostaju nepromijenjene.</w:t>
      </w:r>
    </w:p>
    <w:p w:rsidR="00836DEF" w:rsidRPr="00863723" w:rsidRDefault="00836DEF" w:rsidP="005A0527">
      <w:pPr>
        <w:jc w:val="both"/>
        <w:rPr>
          <w:b/>
          <w:lang w:val="sr-Latn-CS"/>
        </w:rPr>
      </w:pPr>
    </w:p>
    <w:p w:rsidR="00DB5D95" w:rsidRPr="00863723" w:rsidRDefault="00DB5D95" w:rsidP="005A0527">
      <w:pPr>
        <w:keepNext/>
        <w:keepLines/>
        <w:pBdr>
          <w:top w:val="single" w:sz="4" w:space="1" w:color="auto"/>
          <w:left w:val="single" w:sz="4" w:space="4" w:color="auto"/>
          <w:bottom w:val="single" w:sz="4" w:space="1" w:color="auto"/>
          <w:right w:val="single" w:sz="4" w:space="4" w:color="auto"/>
        </w:pBdr>
        <w:shd w:val="clear" w:color="auto" w:fill="D9D9D9"/>
        <w:spacing w:line="259" w:lineRule="auto"/>
        <w:outlineLvl w:val="0"/>
        <w:rPr>
          <w:b/>
          <w:iCs/>
        </w:rPr>
      </w:pPr>
      <w:bookmarkStart w:id="1" w:name="_Toc62730568"/>
      <w:r w:rsidRPr="00863723">
        <w:rPr>
          <w:b/>
        </w:rPr>
        <w:t>UPUTSTVO O PRAVNOM SREDSTVU</w:t>
      </w:r>
      <w:bookmarkEnd w:id="1"/>
    </w:p>
    <w:p w:rsidR="004E52E1" w:rsidRPr="00863723" w:rsidRDefault="004E52E1" w:rsidP="005A0527">
      <w:pPr>
        <w:jc w:val="both"/>
        <w:rPr>
          <w:rFonts w:eastAsia="Calibri"/>
        </w:rPr>
      </w:pPr>
    </w:p>
    <w:p w:rsidR="00DB5D95" w:rsidRPr="00863723" w:rsidRDefault="00DB5D95" w:rsidP="005A0527">
      <w:pPr>
        <w:jc w:val="both"/>
        <w:rPr>
          <w:rFonts w:eastAsia="Calibri"/>
        </w:rPr>
      </w:pPr>
      <w:r w:rsidRPr="00863723">
        <w:rPr>
          <w:rFonts w:eastAsia="Calibri"/>
        </w:rPr>
        <w:t>Privredni subjekat može da izjavi žalbu protiv ove tenderske dokumentacije Komisiji za zaštitu prava:</w:t>
      </w:r>
    </w:p>
    <w:p w:rsidR="00DB5D95" w:rsidRPr="00863723" w:rsidRDefault="00DB5D95" w:rsidP="005A0527">
      <w:pPr>
        <w:jc w:val="both"/>
        <w:rPr>
          <w:rFonts w:eastAsia="Calibri"/>
        </w:rPr>
      </w:pPr>
    </w:p>
    <w:p w:rsidR="00DB5D95" w:rsidRPr="00863723" w:rsidRDefault="00DB5D95" w:rsidP="005A0527">
      <w:pPr>
        <w:numPr>
          <w:ilvl w:val="0"/>
          <w:numId w:val="19"/>
        </w:numPr>
        <w:ind w:left="0"/>
        <w:jc w:val="both"/>
        <w:rPr>
          <w:rFonts w:eastAsia="Calibri"/>
          <w:lang w:val="sr-Latn-CS"/>
        </w:rPr>
      </w:pPr>
      <w:r w:rsidRPr="00863723">
        <w:rPr>
          <w:rFonts w:eastAsia="Calibri"/>
          <w:lang w:val="sr-Latn-CS"/>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DB5D95" w:rsidRPr="00863723" w:rsidRDefault="00DB5D95" w:rsidP="005A0527">
      <w:pPr>
        <w:numPr>
          <w:ilvl w:val="0"/>
          <w:numId w:val="19"/>
        </w:numPr>
        <w:ind w:left="0"/>
        <w:jc w:val="both"/>
        <w:rPr>
          <w:rFonts w:eastAsia="Calibri"/>
          <w:lang w:val="sr-Latn-CS"/>
        </w:rPr>
      </w:pPr>
      <w:r w:rsidRPr="00863723">
        <w:rPr>
          <w:rFonts w:eastAsia="Calibri"/>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DB5D95" w:rsidRPr="00863723" w:rsidRDefault="00DB5D95" w:rsidP="005A0527">
      <w:pPr>
        <w:jc w:val="both"/>
        <w:rPr>
          <w:rFonts w:eastAsia="Calibri"/>
        </w:rPr>
      </w:pPr>
      <w:r w:rsidRPr="00863723">
        <w:rPr>
          <w:rFonts w:eastAsia="Calibri"/>
        </w:rPr>
        <w:tab/>
      </w:r>
    </w:p>
    <w:p w:rsidR="00DB5D95" w:rsidRPr="00863723" w:rsidRDefault="00DB5D95" w:rsidP="005A0527">
      <w:pPr>
        <w:jc w:val="both"/>
        <w:rPr>
          <w:rFonts w:eastAsia="Calibri"/>
        </w:rPr>
      </w:pPr>
      <w:r w:rsidRPr="00863723">
        <w:rPr>
          <w:rFonts w:eastAsia="Calibri"/>
        </w:rPr>
        <w:t>Žalba se izjavljuje preko naručioca neposredno putem ESJN-a. Žalba koja nije podnesena na naprijed predviđeni način biće odbijena kao nedozvoljena. Podnosilac žalbe je dužan da uz žalbu priloži dokaz o uplati naknade za vođenje postupka u iznosu od 1% od procijenjene vrijednosti javne nabavke, a najviše 20.000,00 eura, na žiro račun Komisije za zaštitu prava broj 530-20240-15 kod NLB Montenegro banke A.D.</w:t>
      </w:r>
      <w:r w:rsidR="006C7096" w:rsidRPr="00863723">
        <w:rPr>
          <w:rFonts w:eastAsia="Calibri"/>
        </w:rPr>
        <w:t xml:space="preserve"> </w:t>
      </w:r>
      <w:r w:rsidRPr="00863723">
        <w:rPr>
          <w:rFonts w:eastAsia="Calibri"/>
        </w:rPr>
        <w:t xml:space="preserve">Ukoliko je predmet nabavke podijeljen </w:t>
      </w:r>
      <w:r w:rsidRPr="00863723">
        <w:rPr>
          <w:rFonts w:eastAsia="Calibri"/>
        </w:rPr>
        <w:lastRenderedPageBreak/>
        <w:t>po partijama, a žalba se odnosi samo na određenu/e partiju/e, naknada se plaća u iznosu 1% od procijenjene vrijednosti javne nabavke te/tih partije/a.</w:t>
      </w:r>
      <w:r w:rsidR="006C7096" w:rsidRPr="00863723">
        <w:rPr>
          <w:rFonts w:eastAsia="Calibri"/>
        </w:rPr>
        <w:t xml:space="preserve"> </w:t>
      </w:r>
      <w:r w:rsidRPr="00863723">
        <w:rPr>
          <w:rFonts w:eastAsia="Calibri"/>
        </w:rPr>
        <w:t xml:space="preserve">Instrukcije za plaćanje naknade za vođenje postupka od strane žalilaca iz inostranstva nalaze se na internet stranici Komisije za zaštitu prava nabavki </w:t>
      </w:r>
      <w:hyperlink r:id="rId9" w:history="1">
        <w:r w:rsidRPr="00863723">
          <w:rPr>
            <w:rFonts w:eastAsia="Calibri"/>
            <w:color w:val="0000FF"/>
            <w:u w:val="single"/>
          </w:rPr>
          <w:t>http://www.kontrola-nabavki.me/</w:t>
        </w:r>
      </w:hyperlink>
      <w:r w:rsidRPr="00863723">
        <w:rPr>
          <w:rFonts w:eastAsia="Calibri"/>
        </w:rPr>
        <w:t>.“.</w:t>
      </w:r>
    </w:p>
    <w:p w:rsidR="004E52E1" w:rsidRPr="00863723" w:rsidRDefault="004E52E1" w:rsidP="003D3BE4">
      <w:pPr>
        <w:jc w:val="both"/>
        <w:rPr>
          <w:b/>
          <w:lang w:val="sl-SI"/>
        </w:rPr>
      </w:pPr>
    </w:p>
    <w:p w:rsidR="0058618A" w:rsidRPr="00863723" w:rsidRDefault="0058618A" w:rsidP="003D3BE4">
      <w:pPr>
        <w:jc w:val="both"/>
        <w:rPr>
          <w:b/>
          <w:lang w:val="sl-SI"/>
        </w:rPr>
      </w:pPr>
    </w:p>
    <w:p w:rsidR="0058618A" w:rsidRPr="00863723" w:rsidRDefault="0058618A" w:rsidP="003D3BE4">
      <w:pPr>
        <w:jc w:val="both"/>
        <w:rPr>
          <w:b/>
          <w:lang w:val="sl-SI"/>
        </w:rPr>
      </w:pPr>
    </w:p>
    <w:p w:rsidR="003D3BE4" w:rsidRPr="00863723" w:rsidRDefault="003D3BE4" w:rsidP="003D3BE4">
      <w:pPr>
        <w:pStyle w:val="PlainText"/>
        <w:jc w:val="both"/>
        <w:rPr>
          <w:rFonts w:ascii="Times New Roman" w:hAnsi="Times New Roman"/>
          <w:b/>
          <w:sz w:val="24"/>
          <w:szCs w:val="24"/>
        </w:rPr>
      </w:pPr>
      <w:r w:rsidRPr="00863723">
        <w:rPr>
          <w:rFonts w:ascii="Times New Roman" w:hAnsi="Times New Roman"/>
          <w:sz w:val="24"/>
          <w:szCs w:val="24"/>
        </w:rPr>
        <w:t xml:space="preserve">        </w:t>
      </w:r>
      <w:r w:rsidRPr="00863723">
        <w:rPr>
          <w:rFonts w:ascii="Times New Roman" w:hAnsi="Times New Roman"/>
          <w:b/>
          <w:sz w:val="24"/>
          <w:szCs w:val="24"/>
        </w:rPr>
        <w:t xml:space="preserve">                  </w:t>
      </w:r>
      <w:r w:rsidR="00383E54" w:rsidRPr="00863723">
        <w:rPr>
          <w:rFonts w:ascii="Times New Roman" w:hAnsi="Times New Roman"/>
          <w:b/>
          <w:sz w:val="24"/>
          <w:szCs w:val="24"/>
        </w:rPr>
        <w:t xml:space="preserve">                        </w:t>
      </w:r>
      <w:r w:rsidRPr="00863723">
        <w:rPr>
          <w:rFonts w:ascii="Times New Roman" w:hAnsi="Times New Roman"/>
          <w:b/>
          <w:sz w:val="24"/>
          <w:szCs w:val="24"/>
        </w:rPr>
        <w:t xml:space="preserve">   Ispred Komisije </w:t>
      </w:r>
      <w:r w:rsidR="00E31E4E" w:rsidRPr="00863723">
        <w:rPr>
          <w:rFonts w:ascii="Times New Roman" w:hAnsi="Times New Roman"/>
          <w:b/>
          <w:sz w:val="24"/>
          <w:szCs w:val="24"/>
        </w:rPr>
        <w:t>za sprovođenje postupka javne nabavke</w:t>
      </w:r>
    </w:p>
    <w:p w:rsidR="003D3BE4" w:rsidRPr="00863723" w:rsidRDefault="003D3BE4" w:rsidP="003D3BE4">
      <w:pPr>
        <w:pStyle w:val="PlainText"/>
        <w:jc w:val="both"/>
        <w:rPr>
          <w:rFonts w:ascii="Times New Roman" w:hAnsi="Times New Roman"/>
          <w:sz w:val="24"/>
          <w:szCs w:val="24"/>
        </w:rPr>
      </w:pPr>
      <w:r w:rsidRPr="00863723">
        <w:rPr>
          <w:rFonts w:ascii="Times New Roman" w:hAnsi="Times New Roman"/>
          <w:b/>
          <w:sz w:val="24"/>
          <w:szCs w:val="24"/>
        </w:rPr>
        <w:t xml:space="preserve">     </w:t>
      </w:r>
      <w:r w:rsidRPr="00863723">
        <w:rPr>
          <w:rFonts w:ascii="Times New Roman" w:hAnsi="Times New Roman"/>
          <w:sz w:val="24"/>
          <w:szCs w:val="24"/>
        </w:rPr>
        <w:t>Co:</w:t>
      </w:r>
      <w:r w:rsidRPr="00863723">
        <w:rPr>
          <w:rFonts w:ascii="Times New Roman" w:hAnsi="Times New Roman"/>
          <w:b/>
          <w:sz w:val="24"/>
          <w:szCs w:val="24"/>
        </w:rPr>
        <w:t xml:space="preserve">        </w:t>
      </w:r>
      <w:r w:rsidR="002A7501" w:rsidRPr="00863723">
        <w:rPr>
          <w:rFonts w:ascii="Times New Roman" w:hAnsi="Times New Roman"/>
          <w:b/>
          <w:sz w:val="24"/>
          <w:szCs w:val="24"/>
        </w:rPr>
        <w:t xml:space="preserve">                             </w:t>
      </w:r>
    </w:p>
    <w:p w:rsidR="003D3BE4" w:rsidRPr="00863723" w:rsidRDefault="003D3BE4" w:rsidP="003D3BE4">
      <w:pPr>
        <w:jc w:val="both"/>
        <w:rPr>
          <w:b/>
        </w:rPr>
      </w:pPr>
      <w:r w:rsidRPr="00863723">
        <w:t xml:space="preserve">   - Svim ponuđačima              </w:t>
      </w:r>
      <w:r w:rsidR="00FB07D1" w:rsidRPr="00863723">
        <w:t xml:space="preserve">   </w:t>
      </w:r>
      <w:r w:rsidRPr="00863723">
        <w:t xml:space="preserve">        </w:t>
      </w:r>
      <w:r w:rsidR="003E4761" w:rsidRPr="00863723">
        <w:t xml:space="preserve">                             </w:t>
      </w:r>
    </w:p>
    <w:p w:rsidR="003D3BE4" w:rsidRPr="00863723" w:rsidRDefault="003D3BE4" w:rsidP="003D3BE4">
      <w:pPr>
        <w:jc w:val="both"/>
      </w:pPr>
      <w:r w:rsidRPr="00863723">
        <w:t xml:space="preserve">   - Predsjedavajućem komisije                                         </w:t>
      </w:r>
      <w:r w:rsidR="003E4761" w:rsidRPr="00863723">
        <w:rPr>
          <w:b/>
        </w:rPr>
        <w:t>Predsjedavajući član</w:t>
      </w:r>
    </w:p>
    <w:p w:rsidR="003E4761" w:rsidRPr="00863723" w:rsidRDefault="003D3BE4">
      <w:pPr>
        <w:jc w:val="both"/>
      </w:pPr>
      <w:r w:rsidRPr="00863723">
        <w:t xml:space="preserve">   - a/a                                                                       </w:t>
      </w:r>
      <w:r w:rsidR="00D2667B" w:rsidRPr="00863723">
        <w:t xml:space="preserve">        </w:t>
      </w:r>
      <w:r w:rsidR="009E593C" w:rsidRPr="00863723">
        <w:t xml:space="preserve">    </w:t>
      </w:r>
    </w:p>
    <w:p w:rsidR="00DB5D95" w:rsidRPr="00863723" w:rsidRDefault="003E4761">
      <w:pPr>
        <w:jc w:val="both"/>
        <w:rPr>
          <w:color w:val="000000"/>
        </w:rPr>
      </w:pPr>
      <w:r w:rsidRPr="00863723">
        <w:t xml:space="preserve">                                                                                      </w:t>
      </w:r>
      <w:r w:rsidR="003845AE" w:rsidRPr="00863723">
        <w:rPr>
          <w:b/>
        </w:rPr>
        <w:t>Marija Lubarda</w:t>
      </w:r>
      <w:r w:rsidRPr="00863723">
        <w:rPr>
          <w:b/>
        </w:rPr>
        <w:t>, dipl.pravnik</w:t>
      </w:r>
      <w:r w:rsidRPr="00863723">
        <w:t xml:space="preserve">   </w:t>
      </w:r>
      <w:r w:rsidR="003D3BE4" w:rsidRPr="00863723">
        <w:t xml:space="preserve"> </w:t>
      </w:r>
    </w:p>
    <w:sectPr w:rsidR="00DB5D95" w:rsidRPr="00863723" w:rsidSect="004926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8F" w:rsidRDefault="006A228F" w:rsidP="002C2C3E">
      <w:r>
        <w:separator/>
      </w:r>
    </w:p>
  </w:endnote>
  <w:endnote w:type="continuationSeparator" w:id="0">
    <w:p w:rsidR="006A228F" w:rsidRDefault="006A228F" w:rsidP="002C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8F" w:rsidRDefault="006A228F" w:rsidP="002C2C3E">
      <w:r>
        <w:separator/>
      </w:r>
    </w:p>
  </w:footnote>
  <w:footnote w:type="continuationSeparator" w:id="0">
    <w:p w:rsidR="006A228F" w:rsidRDefault="006A228F" w:rsidP="002C2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79B"/>
    <w:multiLevelType w:val="hybridMultilevel"/>
    <w:tmpl w:val="CF3AA2F0"/>
    <w:lvl w:ilvl="0" w:tplc="0944D4AE">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C3253"/>
    <w:multiLevelType w:val="hybridMultilevel"/>
    <w:tmpl w:val="CC822CAA"/>
    <w:lvl w:ilvl="0" w:tplc="2CFE88C0">
      <w:start w:val="8"/>
      <w:numFmt w:val="decimal"/>
      <w:lvlText w:val="%1."/>
      <w:lvlJc w:val="left"/>
      <w:pPr>
        <w:ind w:left="777" w:hanging="360"/>
      </w:pPr>
      <w:rPr>
        <w:rFonts w:hint="default"/>
      </w:rPr>
    </w:lvl>
    <w:lvl w:ilvl="1" w:tplc="2C1A0019" w:tentative="1">
      <w:start w:val="1"/>
      <w:numFmt w:val="lowerLetter"/>
      <w:lvlText w:val="%2."/>
      <w:lvlJc w:val="left"/>
      <w:pPr>
        <w:ind w:left="1497" w:hanging="360"/>
      </w:pPr>
    </w:lvl>
    <w:lvl w:ilvl="2" w:tplc="2C1A001B" w:tentative="1">
      <w:start w:val="1"/>
      <w:numFmt w:val="lowerRoman"/>
      <w:lvlText w:val="%3."/>
      <w:lvlJc w:val="right"/>
      <w:pPr>
        <w:ind w:left="2217" w:hanging="180"/>
      </w:pPr>
    </w:lvl>
    <w:lvl w:ilvl="3" w:tplc="2C1A000F" w:tentative="1">
      <w:start w:val="1"/>
      <w:numFmt w:val="decimal"/>
      <w:lvlText w:val="%4."/>
      <w:lvlJc w:val="left"/>
      <w:pPr>
        <w:ind w:left="2937" w:hanging="360"/>
      </w:pPr>
    </w:lvl>
    <w:lvl w:ilvl="4" w:tplc="2C1A0019" w:tentative="1">
      <w:start w:val="1"/>
      <w:numFmt w:val="lowerLetter"/>
      <w:lvlText w:val="%5."/>
      <w:lvlJc w:val="left"/>
      <w:pPr>
        <w:ind w:left="3657" w:hanging="360"/>
      </w:pPr>
    </w:lvl>
    <w:lvl w:ilvl="5" w:tplc="2C1A001B" w:tentative="1">
      <w:start w:val="1"/>
      <w:numFmt w:val="lowerRoman"/>
      <w:lvlText w:val="%6."/>
      <w:lvlJc w:val="right"/>
      <w:pPr>
        <w:ind w:left="4377" w:hanging="180"/>
      </w:pPr>
    </w:lvl>
    <w:lvl w:ilvl="6" w:tplc="2C1A000F" w:tentative="1">
      <w:start w:val="1"/>
      <w:numFmt w:val="decimal"/>
      <w:lvlText w:val="%7."/>
      <w:lvlJc w:val="left"/>
      <w:pPr>
        <w:ind w:left="5097" w:hanging="360"/>
      </w:pPr>
    </w:lvl>
    <w:lvl w:ilvl="7" w:tplc="2C1A0019" w:tentative="1">
      <w:start w:val="1"/>
      <w:numFmt w:val="lowerLetter"/>
      <w:lvlText w:val="%8."/>
      <w:lvlJc w:val="left"/>
      <w:pPr>
        <w:ind w:left="5817" w:hanging="360"/>
      </w:pPr>
    </w:lvl>
    <w:lvl w:ilvl="8" w:tplc="2C1A001B" w:tentative="1">
      <w:start w:val="1"/>
      <w:numFmt w:val="lowerRoman"/>
      <w:lvlText w:val="%9."/>
      <w:lvlJc w:val="right"/>
      <w:pPr>
        <w:ind w:left="6537" w:hanging="180"/>
      </w:pPr>
    </w:lvl>
  </w:abstractNum>
  <w:abstractNum w:abstractNumId="2" w15:restartNumberingAfterBreak="0">
    <w:nsid w:val="18A11212"/>
    <w:multiLevelType w:val="hybridMultilevel"/>
    <w:tmpl w:val="E766F4E2"/>
    <w:lvl w:ilvl="0" w:tplc="917CCA0C">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1A491846"/>
    <w:multiLevelType w:val="hybridMultilevel"/>
    <w:tmpl w:val="C8948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B6AD4"/>
    <w:multiLevelType w:val="hybridMultilevel"/>
    <w:tmpl w:val="7F2AF13A"/>
    <w:lvl w:ilvl="0" w:tplc="725E165E">
      <w:start w:val="8"/>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1F6B0426"/>
    <w:multiLevelType w:val="hybridMultilevel"/>
    <w:tmpl w:val="C6C29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60137"/>
    <w:multiLevelType w:val="hybridMultilevel"/>
    <w:tmpl w:val="A87AC56E"/>
    <w:lvl w:ilvl="0" w:tplc="E85A548E">
      <w:start w:val="5"/>
      <w:numFmt w:val="decimal"/>
      <w:lvlText w:val="%1."/>
      <w:lvlJc w:val="left"/>
      <w:pPr>
        <w:ind w:left="36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30295"/>
    <w:multiLevelType w:val="hybridMultilevel"/>
    <w:tmpl w:val="FB58F89C"/>
    <w:lvl w:ilvl="0" w:tplc="2C1A0011">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8"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9" w15:restartNumberingAfterBreak="0">
    <w:nsid w:val="3262044F"/>
    <w:multiLevelType w:val="hybridMultilevel"/>
    <w:tmpl w:val="E0FE0960"/>
    <w:lvl w:ilvl="0" w:tplc="8338747A">
      <w:start w:val="1"/>
      <w:numFmt w:val="decimal"/>
      <w:lvlText w:val="%1."/>
      <w:lvlJc w:val="left"/>
      <w:pPr>
        <w:ind w:left="720" w:hanging="360"/>
      </w:pPr>
      <w:rPr>
        <w:rFonts w:ascii="robotoregular" w:eastAsia="Times New Roman" w:hAnsi="robotoregular" w:hint="default"/>
        <w:color w:val="666666"/>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D2583"/>
    <w:multiLevelType w:val="hybridMultilevel"/>
    <w:tmpl w:val="BB42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15670"/>
    <w:multiLevelType w:val="hybridMultilevel"/>
    <w:tmpl w:val="70C25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F25BE"/>
    <w:multiLevelType w:val="hybridMultilevel"/>
    <w:tmpl w:val="3C2A8EC8"/>
    <w:lvl w:ilvl="0" w:tplc="00D685A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48465EC5"/>
    <w:multiLevelType w:val="hybridMultilevel"/>
    <w:tmpl w:val="E2882506"/>
    <w:lvl w:ilvl="0" w:tplc="BAD03F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A5262"/>
    <w:multiLevelType w:val="hybridMultilevel"/>
    <w:tmpl w:val="65D0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A29DE"/>
    <w:multiLevelType w:val="hybridMultilevel"/>
    <w:tmpl w:val="6158F5AC"/>
    <w:lvl w:ilvl="0" w:tplc="2C1A0001">
      <w:start w:val="1"/>
      <w:numFmt w:val="bullet"/>
      <w:lvlText w:val=""/>
      <w:lvlJc w:val="left"/>
      <w:pPr>
        <w:ind w:left="1778" w:hanging="360"/>
      </w:pPr>
      <w:rPr>
        <w:rFonts w:ascii="Symbol" w:hAnsi="Symbol" w:hint="default"/>
      </w:rPr>
    </w:lvl>
    <w:lvl w:ilvl="1" w:tplc="8B04A38A">
      <w:start w:val="11"/>
      <w:numFmt w:val="bullet"/>
      <w:lvlText w:val="-"/>
      <w:lvlJc w:val="left"/>
      <w:pPr>
        <w:ind w:left="2498" w:hanging="360"/>
      </w:pPr>
      <w:rPr>
        <w:rFonts w:ascii="Times New Roman" w:eastAsia="Times New Roman" w:hAnsi="Times New Roman" w:cs="Times New Roman"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17" w15:restartNumberingAfterBreak="0">
    <w:nsid w:val="514808B8"/>
    <w:multiLevelType w:val="hybridMultilevel"/>
    <w:tmpl w:val="D7FA2FE8"/>
    <w:lvl w:ilvl="0" w:tplc="16E6FA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5224D"/>
    <w:multiLevelType w:val="hybridMultilevel"/>
    <w:tmpl w:val="3B78E7E4"/>
    <w:lvl w:ilvl="0" w:tplc="D87ED2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87638"/>
    <w:multiLevelType w:val="hybridMultilevel"/>
    <w:tmpl w:val="06AC47C2"/>
    <w:lvl w:ilvl="0" w:tplc="50F2BB82">
      <w:start w:val="1"/>
      <w:numFmt w:val="decimal"/>
      <w:lvlText w:val="%1."/>
      <w:lvlJc w:val="left"/>
      <w:pPr>
        <w:ind w:left="720" w:hanging="360"/>
      </w:pPr>
      <w:rPr>
        <w:rFonts w:ascii="robotoregular" w:eastAsia="Times New Roman" w:hAnsi="robotoregular" w:hint="default"/>
        <w:b/>
        <w:color w:val="666666"/>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A73BC"/>
    <w:multiLevelType w:val="hybridMultilevel"/>
    <w:tmpl w:val="4016F292"/>
    <w:lvl w:ilvl="0" w:tplc="82BE411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7F292A2E"/>
    <w:multiLevelType w:val="hybridMultilevel"/>
    <w:tmpl w:val="C79EA7C2"/>
    <w:lvl w:ilvl="0" w:tplc="BE100C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5"/>
  </w:num>
  <w:num w:numId="5">
    <w:abstractNumId w:val="5"/>
  </w:num>
  <w:num w:numId="6">
    <w:abstractNumId w:val="8"/>
  </w:num>
  <w:num w:numId="7">
    <w:abstractNumId w:val="18"/>
  </w:num>
  <w:num w:numId="8">
    <w:abstractNumId w:val="0"/>
  </w:num>
  <w:num w:numId="9">
    <w:abstractNumId w:val="17"/>
  </w:num>
  <w:num w:numId="10">
    <w:abstractNumId w:val="12"/>
  </w:num>
  <w:num w:numId="11">
    <w:abstractNumId w:val="21"/>
  </w:num>
  <w:num w:numId="12">
    <w:abstractNumId w:val="16"/>
  </w:num>
  <w:num w:numId="13">
    <w:abstractNumId w:val="6"/>
  </w:num>
  <w:num w:numId="14">
    <w:abstractNumId w:val="13"/>
  </w:num>
  <w:num w:numId="15">
    <w:abstractNumId w:val="1"/>
  </w:num>
  <w:num w:numId="16">
    <w:abstractNumId w:val="4"/>
  </w:num>
  <w:num w:numId="17">
    <w:abstractNumId w:val="22"/>
  </w:num>
  <w:num w:numId="18">
    <w:abstractNumId w:val="20"/>
  </w:num>
  <w:num w:numId="19">
    <w:abstractNumId w:val="7"/>
  </w:num>
  <w:num w:numId="20">
    <w:abstractNumId w:val="14"/>
  </w:num>
  <w:num w:numId="21">
    <w:abstractNumId w:val="11"/>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83"/>
    <w:rsid w:val="00014007"/>
    <w:rsid w:val="00025E1A"/>
    <w:rsid w:val="000267CB"/>
    <w:rsid w:val="000305B9"/>
    <w:rsid w:val="000354A2"/>
    <w:rsid w:val="000366C2"/>
    <w:rsid w:val="00040E16"/>
    <w:rsid w:val="00042F7D"/>
    <w:rsid w:val="00054897"/>
    <w:rsid w:val="000573BD"/>
    <w:rsid w:val="0006040E"/>
    <w:rsid w:val="000760F1"/>
    <w:rsid w:val="00076A31"/>
    <w:rsid w:val="000925AF"/>
    <w:rsid w:val="000951D4"/>
    <w:rsid w:val="000B13A8"/>
    <w:rsid w:val="000C65A8"/>
    <w:rsid w:val="000D24A4"/>
    <w:rsid w:val="000E0CD0"/>
    <w:rsid w:val="000E445C"/>
    <w:rsid w:val="000F0566"/>
    <w:rsid w:val="000F0AF7"/>
    <w:rsid w:val="0010797F"/>
    <w:rsid w:val="00114B53"/>
    <w:rsid w:val="00117E31"/>
    <w:rsid w:val="0012015E"/>
    <w:rsid w:val="00124BE7"/>
    <w:rsid w:val="00134AA1"/>
    <w:rsid w:val="001466FF"/>
    <w:rsid w:val="00146933"/>
    <w:rsid w:val="00150423"/>
    <w:rsid w:val="00156B72"/>
    <w:rsid w:val="001606FB"/>
    <w:rsid w:val="00163FBE"/>
    <w:rsid w:val="00164BE7"/>
    <w:rsid w:val="00166CFA"/>
    <w:rsid w:val="0019411B"/>
    <w:rsid w:val="001A0261"/>
    <w:rsid w:val="001B7D08"/>
    <w:rsid w:val="001F32FB"/>
    <w:rsid w:val="001F3614"/>
    <w:rsid w:val="002079D2"/>
    <w:rsid w:val="00211D81"/>
    <w:rsid w:val="0022438A"/>
    <w:rsid w:val="00236922"/>
    <w:rsid w:val="00241A8A"/>
    <w:rsid w:val="00244FF2"/>
    <w:rsid w:val="00246EE3"/>
    <w:rsid w:val="00252676"/>
    <w:rsid w:val="00275A7A"/>
    <w:rsid w:val="00280382"/>
    <w:rsid w:val="002858BF"/>
    <w:rsid w:val="00287368"/>
    <w:rsid w:val="00290E15"/>
    <w:rsid w:val="00292F5A"/>
    <w:rsid w:val="00295659"/>
    <w:rsid w:val="0029565A"/>
    <w:rsid w:val="002A2EC1"/>
    <w:rsid w:val="002A6F96"/>
    <w:rsid w:val="002A7501"/>
    <w:rsid w:val="002C0D32"/>
    <w:rsid w:val="002C2C3E"/>
    <w:rsid w:val="002C4015"/>
    <w:rsid w:val="002C7CB8"/>
    <w:rsid w:val="002C7E5E"/>
    <w:rsid w:val="002E473A"/>
    <w:rsid w:val="002E6404"/>
    <w:rsid w:val="002F21DE"/>
    <w:rsid w:val="002F3167"/>
    <w:rsid w:val="002F70DB"/>
    <w:rsid w:val="00301B84"/>
    <w:rsid w:val="00303B9D"/>
    <w:rsid w:val="003076D9"/>
    <w:rsid w:val="00312B3A"/>
    <w:rsid w:val="00313F63"/>
    <w:rsid w:val="00314C65"/>
    <w:rsid w:val="0032794E"/>
    <w:rsid w:val="00331722"/>
    <w:rsid w:val="00333CA6"/>
    <w:rsid w:val="00341A6A"/>
    <w:rsid w:val="00356215"/>
    <w:rsid w:val="00356E9A"/>
    <w:rsid w:val="003614CD"/>
    <w:rsid w:val="003705D6"/>
    <w:rsid w:val="00371327"/>
    <w:rsid w:val="00372EE5"/>
    <w:rsid w:val="00374DE9"/>
    <w:rsid w:val="00383E54"/>
    <w:rsid w:val="003845AE"/>
    <w:rsid w:val="00393E3C"/>
    <w:rsid w:val="003944C1"/>
    <w:rsid w:val="003979C0"/>
    <w:rsid w:val="003B04CD"/>
    <w:rsid w:val="003B6083"/>
    <w:rsid w:val="003D3B59"/>
    <w:rsid w:val="003D3BE4"/>
    <w:rsid w:val="003D736A"/>
    <w:rsid w:val="003E4610"/>
    <w:rsid w:val="003E4761"/>
    <w:rsid w:val="003E5702"/>
    <w:rsid w:val="004016D0"/>
    <w:rsid w:val="00403AF5"/>
    <w:rsid w:val="00407288"/>
    <w:rsid w:val="00411045"/>
    <w:rsid w:val="0042336F"/>
    <w:rsid w:val="00427860"/>
    <w:rsid w:val="004404B6"/>
    <w:rsid w:val="00456560"/>
    <w:rsid w:val="0045713B"/>
    <w:rsid w:val="00463CAD"/>
    <w:rsid w:val="00465F5D"/>
    <w:rsid w:val="004672DD"/>
    <w:rsid w:val="004850A1"/>
    <w:rsid w:val="004852D1"/>
    <w:rsid w:val="00485D58"/>
    <w:rsid w:val="004926F2"/>
    <w:rsid w:val="004930BC"/>
    <w:rsid w:val="00497DA9"/>
    <w:rsid w:val="004B38E2"/>
    <w:rsid w:val="004B5594"/>
    <w:rsid w:val="004C3DF5"/>
    <w:rsid w:val="004C4B17"/>
    <w:rsid w:val="004C4DB9"/>
    <w:rsid w:val="004C7F99"/>
    <w:rsid w:val="004E2F35"/>
    <w:rsid w:val="004E52E1"/>
    <w:rsid w:val="00500067"/>
    <w:rsid w:val="00503143"/>
    <w:rsid w:val="00503EC2"/>
    <w:rsid w:val="00504AFB"/>
    <w:rsid w:val="00505BD7"/>
    <w:rsid w:val="00507AE3"/>
    <w:rsid w:val="00513AE5"/>
    <w:rsid w:val="00515AAE"/>
    <w:rsid w:val="00520181"/>
    <w:rsid w:val="00521DFD"/>
    <w:rsid w:val="005322E8"/>
    <w:rsid w:val="00540F2F"/>
    <w:rsid w:val="005436D8"/>
    <w:rsid w:val="005456A2"/>
    <w:rsid w:val="00550AD1"/>
    <w:rsid w:val="00560DA5"/>
    <w:rsid w:val="005678F9"/>
    <w:rsid w:val="00584689"/>
    <w:rsid w:val="00585AD6"/>
    <w:rsid w:val="0058618A"/>
    <w:rsid w:val="00592530"/>
    <w:rsid w:val="005A030D"/>
    <w:rsid w:val="005A0527"/>
    <w:rsid w:val="005A0EA8"/>
    <w:rsid w:val="005A209B"/>
    <w:rsid w:val="005A33B8"/>
    <w:rsid w:val="005B22E8"/>
    <w:rsid w:val="005C4964"/>
    <w:rsid w:val="005C58A4"/>
    <w:rsid w:val="005D374D"/>
    <w:rsid w:val="005D4CAA"/>
    <w:rsid w:val="00600DE3"/>
    <w:rsid w:val="00606DF5"/>
    <w:rsid w:val="0061064C"/>
    <w:rsid w:val="00626192"/>
    <w:rsid w:val="00647AE7"/>
    <w:rsid w:val="00663243"/>
    <w:rsid w:val="0066679E"/>
    <w:rsid w:val="0067016F"/>
    <w:rsid w:val="006746FB"/>
    <w:rsid w:val="00677BFF"/>
    <w:rsid w:val="00683A81"/>
    <w:rsid w:val="006905A5"/>
    <w:rsid w:val="0069064E"/>
    <w:rsid w:val="00692E70"/>
    <w:rsid w:val="006935E7"/>
    <w:rsid w:val="0069500D"/>
    <w:rsid w:val="006A228F"/>
    <w:rsid w:val="006A3253"/>
    <w:rsid w:val="006A51EB"/>
    <w:rsid w:val="006B252E"/>
    <w:rsid w:val="006C0556"/>
    <w:rsid w:val="006C08AB"/>
    <w:rsid w:val="006C5AEE"/>
    <w:rsid w:val="006C5FF4"/>
    <w:rsid w:val="006C7096"/>
    <w:rsid w:val="006E250D"/>
    <w:rsid w:val="006F66DD"/>
    <w:rsid w:val="00704642"/>
    <w:rsid w:val="007049D8"/>
    <w:rsid w:val="007109DB"/>
    <w:rsid w:val="00722D2A"/>
    <w:rsid w:val="0072303D"/>
    <w:rsid w:val="00742015"/>
    <w:rsid w:val="007448B6"/>
    <w:rsid w:val="007A237A"/>
    <w:rsid w:val="007A368E"/>
    <w:rsid w:val="007A3E6B"/>
    <w:rsid w:val="007A5811"/>
    <w:rsid w:val="007B2711"/>
    <w:rsid w:val="007C75D9"/>
    <w:rsid w:val="007D1928"/>
    <w:rsid w:val="007D41B4"/>
    <w:rsid w:val="007D7A0E"/>
    <w:rsid w:val="007E65BF"/>
    <w:rsid w:val="007F08DE"/>
    <w:rsid w:val="008237B1"/>
    <w:rsid w:val="00827936"/>
    <w:rsid w:val="008347F4"/>
    <w:rsid w:val="00835DC9"/>
    <w:rsid w:val="00836DEF"/>
    <w:rsid w:val="00840CE4"/>
    <w:rsid w:val="008434E6"/>
    <w:rsid w:val="008450E4"/>
    <w:rsid w:val="0084654A"/>
    <w:rsid w:val="00851B37"/>
    <w:rsid w:val="00861EC4"/>
    <w:rsid w:val="00863723"/>
    <w:rsid w:val="008663A9"/>
    <w:rsid w:val="00870975"/>
    <w:rsid w:val="00871EF9"/>
    <w:rsid w:val="008744B5"/>
    <w:rsid w:val="00881C96"/>
    <w:rsid w:val="00882C44"/>
    <w:rsid w:val="00886BF0"/>
    <w:rsid w:val="008969DC"/>
    <w:rsid w:val="00896D01"/>
    <w:rsid w:val="008A0FFA"/>
    <w:rsid w:val="008A2FC7"/>
    <w:rsid w:val="008A5540"/>
    <w:rsid w:val="008A7E9C"/>
    <w:rsid w:val="008B78B0"/>
    <w:rsid w:val="008D7059"/>
    <w:rsid w:val="008E4B49"/>
    <w:rsid w:val="008E4D69"/>
    <w:rsid w:val="008E57D5"/>
    <w:rsid w:val="009040C5"/>
    <w:rsid w:val="009221C2"/>
    <w:rsid w:val="00943FA7"/>
    <w:rsid w:val="009460E8"/>
    <w:rsid w:val="0095753E"/>
    <w:rsid w:val="0096510A"/>
    <w:rsid w:val="0098742B"/>
    <w:rsid w:val="00991460"/>
    <w:rsid w:val="00993BCE"/>
    <w:rsid w:val="009C2F5B"/>
    <w:rsid w:val="009C5229"/>
    <w:rsid w:val="009D1C7E"/>
    <w:rsid w:val="009D2CAA"/>
    <w:rsid w:val="009D7CCF"/>
    <w:rsid w:val="009E593C"/>
    <w:rsid w:val="009E5F9B"/>
    <w:rsid w:val="009F2369"/>
    <w:rsid w:val="00A11C6C"/>
    <w:rsid w:val="00A15AC6"/>
    <w:rsid w:val="00A43A4F"/>
    <w:rsid w:val="00A639EA"/>
    <w:rsid w:val="00A640E7"/>
    <w:rsid w:val="00A75D10"/>
    <w:rsid w:val="00A91511"/>
    <w:rsid w:val="00AA3333"/>
    <w:rsid w:val="00AA4224"/>
    <w:rsid w:val="00AB0745"/>
    <w:rsid w:val="00AB25A1"/>
    <w:rsid w:val="00AB409D"/>
    <w:rsid w:val="00AB4E31"/>
    <w:rsid w:val="00AC683D"/>
    <w:rsid w:val="00AC7ADA"/>
    <w:rsid w:val="00AD75CD"/>
    <w:rsid w:val="00AE211F"/>
    <w:rsid w:val="00AE7F6D"/>
    <w:rsid w:val="00AF1E62"/>
    <w:rsid w:val="00B071A4"/>
    <w:rsid w:val="00B12FCA"/>
    <w:rsid w:val="00B21196"/>
    <w:rsid w:val="00B26BEE"/>
    <w:rsid w:val="00B30043"/>
    <w:rsid w:val="00B328C6"/>
    <w:rsid w:val="00B33B75"/>
    <w:rsid w:val="00B715EE"/>
    <w:rsid w:val="00B76239"/>
    <w:rsid w:val="00B93CFC"/>
    <w:rsid w:val="00B9527A"/>
    <w:rsid w:val="00BB09A6"/>
    <w:rsid w:val="00BC7C23"/>
    <w:rsid w:val="00BD39F5"/>
    <w:rsid w:val="00BD7D44"/>
    <w:rsid w:val="00BE6D00"/>
    <w:rsid w:val="00BE6D12"/>
    <w:rsid w:val="00BF0219"/>
    <w:rsid w:val="00BF5501"/>
    <w:rsid w:val="00BF58EF"/>
    <w:rsid w:val="00C0088A"/>
    <w:rsid w:val="00C015F6"/>
    <w:rsid w:val="00C11AFD"/>
    <w:rsid w:val="00C149E0"/>
    <w:rsid w:val="00C15442"/>
    <w:rsid w:val="00C23331"/>
    <w:rsid w:val="00C2761E"/>
    <w:rsid w:val="00C35225"/>
    <w:rsid w:val="00C35E69"/>
    <w:rsid w:val="00C54754"/>
    <w:rsid w:val="00C67403"/>
    <w:rsid w:val="00C851FE"/>
    <w:rsid w:val="00C86F00"/>
    <w:rsid w:val="00C87CCF"/>
    <w:rsid w:val="00CA0C29"/>
    <w:rsid w:val="00CA1D3C"/>
    <w:rsid w:val="00CA70A0"/>
    <w:rsid w:val="00CB2A9A"/>
    <w:rsid w:val="00CB4CBC"/>
    <w:rsid w:val="00CC5D45"/>
    <w:rsid w:val="00CE154D"/>
    <w:rsid w:val="00CE7FE2"/>
    <w:rsid w:val="00CF3211"/>
    <w:rsid w:val="00D01496"/>
    <w:rsid w:val="00D05C18"/>
    <w:rsid w:val="00D13AEE"/>
    <w:rsid w:val="00D20330"/>
    <w:rsid w:val="00D21A1A"/>
    <w:rsid w:val="00D23DD1"/>
    <w:rsid w:val="00D2667B"/>
    <w:rsid w:val="00D46C2A"/>
    <w:rsid w:val="00D47A38"/>
    <w:rsid w:val="00D51B0E"/>
    <w:rsid w:val="00D56A72"/>
    <w:rsid w:val="00D85170"/>
    <w:rsid w:val="00D960DB"/>
    <w:rsid w:val="00DA3BBC"/>
    <w:rsid w:val="00DB0E62"/>
    <w:rsid w:val="00DB1521"/>
    <w:rsid w:val="00DB5D95"/>
    <w:rsid w:val="00DB7C74"/>
    <w:rsid w:val="00DC48FE"/>
    <w:rsid w:val="00DC4F7D"/>
    <w:rsid w:val="00DD0865"/>
    <w:rsid w:val="00DD5962"/>
    <w:rsid w:val="00DF297D"/>
    <w:rsid w:val="00E00C6D"/>
    <w:rsid w:val="00E07A75"/>
    <w:rsid w:val="00E16A97"/>
    <w:rsid w:val="00E171A6"/>
    <w:rsid w:val="00E31E4E"/>
    <w:rsid w:val="00E44E78"/>
    <w:rsid w:val="00E450CE"/>
    <w:rsid w:val="00E47E59"/>
    <w:rsid w:val="00E53D89"/>
    <w:rsid w:val="00E64759"/>
    <w:rsid w:val="00E65DC1"/>
    <w:rsid w:val="00E66A1E"/>
    <w:rsid w:val="00E86E05"/>
    <w:rsid w:val="00E91930"/>
    <w:rsid w:val="00EA7F4B"/>
    <w:rsid w:val="00EC099E"/>
    <w:rsid w:val="00EC09FF"/>
    <w:rsid w:val="00ED3E5E"/>
    <w:rsid w:val="00EE204A"/>
    <w:rsid w:val="00EE45A5"/>
    <w:rsid w:val="00EF091A"/>
    <w:rsid w:val="00EF6561"/>
    <w:rsid w:val="00F03C69"/>
    <w:rsid w:val="00F11C7E"/>
    <w:rsid w:val="00F2407D"/>
    <w:rsid w:val="00F279BF"/>
    <w:rsid w:val="00F34F38"/>
    <w:rsid w:val="00F45B3D"/>
    <w:rsid w:val="00F4796A"/>
    <w:rsid w:val="00F512E0"/>
    <w:rsid w:val="00F56623"/>
    <w:rsid w:val="00F604B3"/>
    <w:rsid w:val="00F72173"/>
    <w:rsid w:val="00F7636F"/>
    <w:rsid w:val="00F83BC2"/>
    <w:rsid w:val="00F95E86"/>
    <w:rsid w:val="00FB07D1"/>
    <w:rsid w:val="00FB2B74"/>
    <w:rsid w:val="00FB606A"/>
    <w:rsid w:val="00FC1AA8"/>
    <w:rsid w:val="00FC1D45"/>
    <w:rsid w:val="00FD4A8C"/>
    <w:rsid w:val="00FE2FEC"/>
    <w:rsid w:val="00FF3E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5C9D"/>
  <w15:chartTrackingRefBased/>
  <w15:docId w15:val="{C47C1DDD-9365-4182-8F5B-3953CEB9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2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D3BE4"/>
    <w:pPr>
      <w:keepNext/>
      <w:outlineLvl w:val="1"/>
    </w:pPr>
    <w:rPr>
      <w:rFonts w:ascii="Arial Narrow" w:hAnsi="Arial Narrow" w:cs="Arial"/>
      <w:b/>
      <w:bCs/>
      <w:lang w:val="sl-SI"/>
    </w:rPr>
  </w:style>
  <w:style w:type="paragraph" w:styleId="Heading3">
    <w:name w:val="heading 3"/>
    <w:basedOn w:val="Normal"/>
    <w:next w:val="Normal"/>
    <w:link w:val="Heading3Char"/>
    <w:uiPriority w:val="9"/>
    <w:semiHidden/>
    <w:unhideWhenUsed/>
    <w:qFormat/>
    <w:rsid w:val="003979C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C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List Paragraph1"/>
    <w:basedOn w:val="Normal"/>
    <w:link w:val="ListParagraphChar"/>
    <w:uiPriority w:val="34"/>
    <w:qFormat/>
    <w:rsid w:val="00BC7C23"/>
    <w:pPr>
      <w:ind w:left="720"/>
      <w:contextualSpacing/>
    </w:pPr>
  </w:style>
  <w:style w:type="character" w:customStyle="1" w:styleId="Heading2Char">
    <w:name w:val="Heading 2 Char"/>
    <w:basedOn w:val="DefaultParagraphFont"/>
    <w:link w:val="Heading2"/>
    <w:rsid w:val="003D3BE4"/>
    <w:rPr>
      <w:rFonts w:ascii="Arial Narrow" w:eastAsia="Times New Roman" w:hAnsi="Arial Narrow" w:cs="Arial"/>
      <w:b/>
      <w:bCs/>
      <w:sz w:val="24"/>
      <w:szCs w:val="24"/>
      <w:lang w:val="sl-SI"/>
    </w:rPr>
  </w:style>
  <w:style w:type="paragraph" w:styleId="PlainText">
    <w:name w:val="Plain Text"/>
    <w:basedOn w:val="Normal"/>
    <w:link w:val="PlainTextChar"/>
    <w:uiPriority w:val="99"/>
    <w:unhideWhenUsed/>
    <w:rsid w:val="003D3BE4"/>
    <w:rPr>
      <w:rFonts w:ascii="Calibri" w:eastAsia="Calibri" w:hAnsi="Calibri"/>
      <w:sz w:val="22"/>
      <w:szCs w:val="21"/>
    </w:rPr>
  </w:style>
  <w:style w:type="character" w:customStyle="1" w:styleId="PlainTextChar">
    <w:name w:val="Plain Text Char"/>
    <w:basedOn w:val="DefaultParagraphFont"/>
    <w:link w:val="PlainText"/>
    <w:uiPriority w:val="99"/>
    <w:rsid w:val="003D3BE4"/>
    <w:rPr>
      <w:rFonts w:ascii="Calibri" w:eastAsia="Calibri" w:hAnsi="Calibri" w:cs="Times New Roman"/>
      <w:szCs w:val="21"/>
      <w:lang w:val="en-US"/>
    </w:rPr>
  </w:style>
  <w:style w:type="paragraph" w:styleId="FootnoteText">
    <w:name w:val="footnote text"/>
    <w:basedOn w:val="Normal"/>
    <w:link w:val="FootnoteTextChar"/>
    <w:uiPriority w:val="99"/>
    <w:rsid w:val="002C2C3E"/>
    <w:rPr>
      <w:rFonts w:ascii="Calibri" w:eastAsia="PMingLiU" w:hAnsi="Calibri"/>
      <w:sz w:val="20"/>
      <w:szCs w:val="20"/>
      <w:lang w:eastAsia="zh-TW"/>
    </w:rPr>
  </w:style>
  <w:style w:type="character" w:customStyle="1" w:styleId="FootnoteTextChar">
    <w:name w:val="Footnote Text Char"/>
    <w:basedOn w:val="DefaultParagraphFont"/>
    <w:link w:val="FootnoteText"/>
    <w:uiPriority w:val="99"/>
    <w:rsid w:val="002C2C3E"/>
    <w:rPr>
      <w:rFonts w:ascii="Calibri" w:eastAsia="PMingLiU" w:hAnsi="Calibri" w:cs="Times New Roman"/>
      <w:sz w:val="20"/>
      <w:szCs w:val="20"/>
      <w:lang w:val="en-US"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uiPriority w:val="99"/>
    <w:qFormat/>
    <w:rsid w:val="002C2C3E"/>
    <w:rPr>
      <w:vertAlign w:val="superscript"/>
    </w:rPr>
  </w:style>
  <w:style w:type="paragraph" w:styleId="NormalWeb">
    <w:name w:val="Normal (Web)"/>
    <w:basedOn w:val="Normal"/>
    <w:uiPriority w:val="99"/>
    <w:unhideWhenUsed/>
    <w:rsid w:val="0095753E"/>
    <w:rPr>
      <w:rFonts w:eastAsiaTheme="minorHAnsi"/>
      <w:color w:val="000000"/>
      <w:lang w:val="en-GB" w:eastAsia="en-GB"/>
    </w:rPr>
  </w:style>
  <w:style w:type="character" w:customStyle="1" w:styleId="ListParagraphChar">
    <w:name w:val="List Paragraph Char"/>
    <w:aliases w:val="Liste 1 Char,List Paragraph1 Char"/>
    <w:link w:val="ListParagraph"/>
    <w:uiPriority w:val="34"/>
    <w:qFormat/>
    <w:rsid w:val="00241A8A"/>
    <w:rPr>
      <w:rFonts w:ascii="Times New Roman" w:eastAsia="Times New Roman" w:hAnsi="Times New Roman" w:cs="Times New Roman"/>
      <w:sz w:val="24"/>
      <w:szCs w:val="24"/>
      <w:lang w:val="en-US"/>
    </w:rPr>
  </w:style>
  <w:style w:type="paragraph" w:styleId="NoSpacing">
    <w:name w:val="No Spacing"/>
    <w:uiPriority w:val="1"/>
    <w:qFormat/>
    <w:rsid w:val="00B12FCA"/>
    <w:pPr>
      <w:spacing w:after="0" w:line="240" w:lineRule="auto"/>
    </w:pPr>
    <w:rPr>
      <w:rFonts w:ascii="Calibri" w:eastAsia="Times New Roman" w:hAnsi="Calibri" w:cs="Calibri"/>
      <w:lang w:val="en-US"/>
    </w:rPr>
  </w:style>
  <w:style w:type="character" w:styleId="Hyperlink">
    <w:name w:val="Hyperlink"/>
    <w:basedOn w:val="DefaultParagraphFont"/>
    <w:uiPriority w:val="99"/>
    <w:unhideWhenUsed/>
    <w:rsid w:val="00BD39F5"/>
    <w:rPr>
      <w:color w:val="0000FF"/>
      <w:u w:val="single"/>
    </w:rPr>
  </w:style>
  <w:style w:type="character" w:customStyle="1" w:styleId="downloadlinklink">
    <w:name w:val="download_link_link"/>
    <w:basedOn w:val="DefaultParagraphFont"/>
    <w:rsid w:val="00BD39F5"/>
  </w:style>
  <w:style w:type="character" w:styleId="FollowedHyperlink">
    <w:name w:val="FollowedHyperlink"/>
    <w:basedOn w:val="DefaultParagraphFont"/>
    <w:uiPriority w:val="99"/>
    <w:semiHidden/>
    <w:unhideWhenUsed/>
    <w:rsid w:val="00BD39F5"/>
    <w:rPr>
      <w:color w:val="954F72" w:themeColor="followedHyperlink"/>
      <w:u w:val="single"/>
    </w:rPr>
  </w:style>
  <w:style w:type="paragraph" w:styleId="BalloonText">
    <w:name w:val="Balloon Text"/>
    <w:basedOn w:val="Normal"/>
    <w:link w:val="BalloonTextChar"/>
    <w:uiPriority w:val="99"/>
    <w:semiHidden/>
    <w:unhideWhenUsed/>
    <w:rsid w:val="00C15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442"/>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semiHidden/>
    <w:rsid w:val="003979C0"/>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915">
      <w:bodyDiv w:val="1"/>
      <w:marLeft w:val="0"/>
      <w:marRight w:val="0"/>
      <w:marTop w:val="0"/>
      <w:marBottom w:val="0"/>
      <w:divBdr>
        <w:top w:val="none" w:sz="0" w:space="0" w:color="auto"/>
        <w:left w:val="none" w:sz="0" w:space="0" w:color="auto"/>
        <w:bottom w:val="none" w:sz="0" w:space="0" w:color="auto"/>
        <w:right w:val="none" w:sz="0" w:space="0" w:color="auto"/>
      </w:divBdr>
    </w:div>
    <w:div w:id="171529464">
      <w:bodyDiv w:val="1"/>
      <w:marLeft w:val="0"/>
      <w:marRight w:val="0"/>
      <w:marTop w:val="0"/>
      <w:marBottom w:val="0"/>
      <w:divBdr>
        <w:top w:val="none" w:sz="0" w:space="0" w:color="auto"/>
        <w:left w:val="none" w:sz="0" w:space="0" w:color="auto"/>
        <w:bottom w:val="none" w:sz="0" w:space="0" w:color="auto"/>
        <w:right w:val="none" w:sz="0" w:space="0" w:color="auto"/>
      </w:divBdr>
    </w:div>
    <w:div w:id="231888533">
      <w:bodyDiv w:val="1"/>
      <w:marLeft w:val="0"/>
      <w:marRight w:val="0"/>
      <w:marTop w:val="0"/>
      <w:marBottom w:val="0"/>
      <w:divBdr>
        <w:top w:val="none" w:sz="0" w:space="0" w:color="auto"/>
        <w:left w:val="none" w:sz="0" w:space="0" w:color="auto"/>
        <w:bottom w:val="none" w:sz="0" w:space="0" w:color="auto"/>
        <w:right w:val="none" w:sz="0" w:space="0" w:color="auto"/>
      </w:divBdr>
    </w:div>
    <w:div w:id="731738228">
      <w:bodyDiv w:val="1"/>
      <w:marLeft w:val="0"/>
      <w:marRight w:val="0"/>
      <w:marTop w:val="0"/>
      <w:marBottom w:val="0"/>
      <w:divBdr>
        <w:top w:val="none" w:sz="0" w:space="0" w:color="auto"/>
        <w:left w:val="none" w:sz="0" w:space="0" w:color="auto"/>
        <w:bottom w:val="none" w:sz="0" w:space="0" w:color="auto"/>
        <w:right w:val="none" w:sz="0" w:space="0" w:color="auto"/>
      </w:divBdr>
    </w:div>
    <w:div w:id="859245103">
      <w:bodyDiv w:val="1"/>
      <w:marLeft w:val="0"/>
      <w:marRight w:val="0"/>
      <w:marTop w:val="0"/>
      <w:marBottom w:val="0"/>
      <w:divBdr>
        <w:top w:val="none" w:sz="0" w:space="0" w:color="auto"/>
        <w:left w:val="none" w:sz="0" w:space="0" w:color="auto"/>
        <w:bottom w:val="none" w:sz="0" w:space="0" w:color="auto"/>
        <w:right w:val="none" w:sz="0" w:space="0" w:color="auto"/>
      </w:divBdr>
    </w:div>
    <w:div w:id="913852957">
      <w:bodyDiv w:val="1"/>
      <w:marLeft w:val="0"/>
      <w:marRight w:val="0"/>
      <w:marTop w:val="0"/>
      <w:marBottom w:val="0"/>
      <w:divBdr>
        <w:top w:val="none" w:sz="0" w:space="0" w:color="auto"/>
        <w:left w:val="none" w:sz="0" w:space="0" w:color="auto"/>
        <w:bottom w:val="none" w:sz="0" w:space="0" w:color="auto"/>
        <w:right w:val="none" w:sz="0" w:space="0" w:color="auto"/>
      </w:divBdr>
    </w:div>
    <w:div w:id="1068459297">
      <w:bodyDiv w:val="1"/>
      <w:marLeft w:val="0"/>
      <w:marRight w:val="0"/>
      <w:marTop w:val="0"/>
      <w:marBottom w:val="0"/>
      <w:divBdr>
        <w:top w:val="none" w:sz="0" w:space="0" w:color="auto"/>
        <w:left w:val="none" w:sz="0" w:space="0" w:color="auto"/>
        <w:bottom w:val="none" w:sz="0" w:space="0" w:color="auto"/>
        <w:right w:val="none" w:sz="0" w:space="0" w:color="auto"/>
      </w:divBdr>
    </w:div>
    <w:div w:id="1074158305">
      <w:bodyDiv w:val="1"/>
      <w:marLeft w:val="0"/>
      <w:marRight w:val="0"/>
      <w:marTop w:val="0"/>
      <w:marBottom w:val="0"/>
      <w:divBdr>
        <w:top w:val="none" w:sz="0" w:space="0" w:color="auto"/>
        <w:left w:val="none" w:sz="0" w:space="0" w:color="auto"/>
        <w:bottom w:val="none" w:sz="0" w:space="0" w:color="auto"/>
        <w:right w:val="none" w:sz="0" w:space="0" w:color="auto"/>
      </w:divBdr>
    </w:div>
    <w:div w:id="1111782366">
      <w:bodyDiv w:val="1"/>
      <w:marLeft w:val="0"/>
      <w:marRight w:val="0"/>
      <w:marTop w:val="0"/>
      <w:marBottom w:val="0"/>
      <w:divBdr>
        <w:top w:val="none" w:sz="0" w:space="0" w:color="auto"/>
        <w:left w:val="none" w:sz="0" w:space="0" w:color="auto"/>
        <w:bottom w:val="none" w:sz="0" w:space="0" w:color="auto"/>
        <w:right w:val="none" w:sz="0" w:space="0" w:color="auto"/>
      </w:divBdr>
    </w:div>
    <w:div w:id="1217887647">
      <w:bodyDiv w:val="1"/>
      <w:marLeft w:val="0"/>
      <w:marRight w:val="0"/>
      <w:marTop w:val="0"/>
      <w:marBottom w:val="0"/>
      <w:divBdr>
        <w:top w:val="none" w:sz="0" w:space="0" w:color="auto"/>
        <w:left w:val="none" w:sz="0" w:space="0" w:color="auto"/>
        <w:bottom w:val="none" w:sz="0" w:space="0" w:color="auto"/>
        <w:right w:val="none" w:sz="0" w:space="0" w:color="auto"/>
      </w:divBdr>
    </w:div>
    <w:div w:id="1675457426">
      <w:bodyDiv w:val="1"/>
      <w:marLeft w:val="0"/>
      <w:marRight w:val="0"/>
      <w:marTop w:val="0"/>
      <w:marBottom w:val="0"/>
      <w:divBdr>
        <w:top w:val="none" w:sz="0" w:space="0" w:color="auto"/>
        <w:left w:val="none" w:sz="0" w:space="0" w:color="auto"/>
        <w:bottom w:val="none" w:sz="0" w:space="0" w:color="auto"/>
        <w:right w:val="none" w:sz="0" w:space="0" w:color="auto"/>
      </w:divBdr>
    </w:div>
    <w:div w:id="1806852287">
      <w:bodyDiv w:val="1"/>
      <w:marLeft w:val="0"/>
      <w:marRight w:val="0"/>
      <w:marTop w:val="0"/>
      <w:marBottom w:val="0"/>
      <w:divBdr>
        <w:top w:val="none" w:sz="0" w:space="0" w:color="auto"/>
        <w:left w:val="none" w:sz="0" w:space="0" w:color="auto"/>
        <w:bottom w:val="none" w:sz="0" w:space="0" w:color="auto"/>
        <w:right w:val="none" w:sz="0" w:space="0" w:color="auto"/>
      </w:divBdr>
    </w:div>
    <w:div w:id="2005818987">
      <w:bodyDiv w:val="1"/>
      <w:marLeft w:val="0"/>
      <w:marRight w:val="0"/>
      <w:marTop w:val="0"/>
      <w:marBottom w:val="0"/>
      <w:divBdr>
        <w:top w:val="none" w:sz="0" w:space="0" w:color="auto"/>
        <w:left w:val="none" w:sz="0" w:space="0" w:color="auto"/>
        <w:bottom w:val="none" w:sz="0" w:space="0" w:color="auto"/>
        <w:right w:val="none" w:sz="0" w:space="0" w:color="auto"/>
      </w:divBdr>
      <w:divsChild>
        <w:div w:id="1378508716">
          <w:marLeft w:val="0"/>
          <w:marRight w:val="0"/>
          <w:marTop w:val="0"/>
          <w:marBottom w:val="0"/>
          <w:divBdr>
            <w:top w:val="none" w:sz="0" w:space="0" w:color="auto"/>
            <w:left w:val="none" w:sz="0" w:space="0" w:color="auto"/>
            <w:bottom w:val="none" w:sz="0" w:space="0" w:color="auto"/>
            <w:right w:val="none" w:sz="0" w:space="0" w:color="auto"/>
          </w:divBdr>
        </w:div>
      </w:divsChild>
    </w:div>
    <w:div w:id="20883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97305-1696-4700-A919-6072AD4A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Marija Bulatović</cp:lastModifiedBy>
  <cp:revision>30</cp:revision>
  <cp:lastPrinted>2023-05-17T05:45:00Z</cp:lastPrinted>
  <dcterms:created xsi:type="dcterms:W3CDTF">2023-10-27T05:19:00Z</dcterms:created>
  <dcterms:modified xsi:type="dcterms:W3CDTF">2023-11-03T08:01:00Z</dcterms:modified>
</cp:coreProperties>
</file>