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85" w:rsidRPr="002556CA" w:rsidRDefault="00103B85" w:rsidP="00103B85">
      <w:pPr>
        <w:jc w:val="right"/>
        <w:rPr>
          <w:rFonts w:ascii="Cambria" w:hAnsi="Cambria" w:cs="Arial"/>
          <w:b/>
          <w:color w:val="000000"/>
          <w:lang w:val="sr-Latn-ME"/>
        </w:rPr>
      </w:pPr>
      <w:r w:rsidRPr="002556CA">
        <w:rPr>
          <w:rFonts w:ascii="Cambria" w:hAnsi="Cambria" w:cs="Arial"/>
          <w:b/>
          <w:color w:val="000000"/>
          <w:lang w:val="sr-Latn-ME"/>
        </w:rPr>
        <w:t xml:space="preserve">OBRAZAC 1  </w:t>
      </w:r>
    </w:p>
    <w:p w:rsidR="00103B85" w:rsidRPr="002556CA" w:rsidRDefault="00103B85" w:rsidP="00103B85">
      <w:pPr>
        <w:rPr>
          <w:rFonts w:ascii="Cambria" w:hAnsi="Cambria" w:cs="Arial"/>
          <w:color w:val="000000"/>
          <w:lang w:val="sr-Latn-ME"/>
        </w:rPr>
      </w:pPr>
      <w:r w:rsidRPr="002556CA">
        <w:rPr>
          <w:rFonts w:asciiTheme="majorHAnsi" w:hAnsiTheme="majorHAnsi"/>
          <w:noProof/>
          <w:color w:val="000000"/>
        </w:rPr>
        <w:drawing>
          <wp:inline distT="0" distB="0" distL="0" distR="0" wp14:anchorId="2E7201B5" wp14:editId="66B837A5">
            <wp:extent cx="4467225" cy="1438275"/>
            <wp:effectExtent l="0" t="0" r="0" b="0"/>
            <wp:docPr id="1" name="Picture 3" descr="C:\Documents and Settings\Adrijana\My Documents\My Pictures\znak i logo vertikalno 1-mali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rijana\My Documents\My Pictures\znak i logo vertikalno 1-mali 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B85" w:rsidRPr="002556CA" w:rsidRDefault="00103B85" w:rsidP="00103B85">
      <w:pPr>
        <w:tabs>
          <w:tab w:val="left" w:pos="1701"/>
          <w:tab w:val="left" w:pos="4820"/>
        </w:tabs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t>Željeznička infrastruktura Crne Gore AD Podgorica</w:t>
      </w:r>
    </w:p>
    <w:p w:rsidR="00103B85" w:rsidRPr="002556CA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t xml:space="preserve">Broj iz evidencije postupaka javnih nabavki: </w:t>
      </w:r>
      <w:r w:rsidR="002556CA" w:rsidRPr="002556CA">
        <w:rPr>
          <w:rFonts w:ascii="Cambria" w:hAnsi="Cambria" w:cs="Arial"/>
          <w:color w:val="000000"/>
          <w:lang w:val="sr-Latn-ME"/>
        </w:rPr>
        <w:t>8944</w:t>
      </w:r>
      <w:r w:rsidRPr="002556CA">
        <w:rPr>
          <w:rFonts w:ascii="Cambria" w:hAnsi="Cambria" w:cs="Arial"/>
          <w:color w:val="000000"/>
          <w:lang w:val="sr-Latn-ME"/>
        </w:rPr>
        <w:t>/3</w:t>
      </w:r>
    </w:p>
    <w:p w:rsidR="00103B85" w:rsidRPr="002556CA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t>Red</w:t>
      </w:r>
      <w:r w:rsidR="00BF1CB2" w:rsidRPr="002556CA">
        <w:rPr>
          <w:rFonts w:ascii="Cambria" w:hAnsi="Cambria" w:cs="Arial"/>
          <w:color w:val="000000"/>
          <w:lang w:val="sr-Latn-ME"/>
        </w:rPr>
        <w:t>ni broj iz Plana javnih nabavki</w:t>
      </w:r>
      <w:r w:rsidRPr="002556CA">
        <w:rPr>
          <w:rFonts w:ascii="Cambria" w:hAnsi="Cambria" w:cs="Arial"/>
          <w:color w:val="000000"/>
          <w:lang w:val="sr-Latn-ME"/>
        </w:rPr>
        <w:t xml:space="preserve">: </w:t>
      </w:r>
      <w:r w:rsidR="002556CA" w:rsidRPr="002556CA">
        <w:rPr>
          <w:rFonts w:ascii="Cambria" w:hAnsi="Cambria" w:cs="Arial"/>
          <w:color w:val="000000"/>
          <w:lang w:val="sr-Latn-ME"/>
        </w:rPr>
        <w:t>94</w:t>
      </w:r>
    </w:p>
    <w:p w:rsidR="00103B85" w:rsidRPr="002556CA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t xml:space="preserve">Mjesto i datum: Podgorica, </w:t>
      </w:r>
      <w:r w:rsidR="002556CA" w:rsidRPr="002556CA">
        <w:rPr>
          <w:rFonts w:ascii="Cambria" w:hAnsi="Cambria" w:cs="Arial"/>
          <w:color w:val="000000"/>
          <w:lang w:val="sr-Latn-ME"/>
        </w:rPr>
        <w:t>24.10</w:t>
      </w:r>
      <w:r w:rsidRPr="002556CA">
        <w:rPr>
          <w:rFonts w:ascii="Cambria" w:hAnsi="Cambria" w:cs="Arial"/>
          <w:color w:val="000000"/>
          <w:lang w:val="sr-Latn-ME"/>
        </w:rPr>
        <w:t>.2023. godine</w:t>
      </w:r>
    </w:p>
    <w:p w:rsidR="00103B85" w:rsidRPr="002556CA" w:rsidRDefault="00103B85" w:rsidP="00103B85">
      <w:pPr>
        <w:rPr>
          <w:rFonts w:ascii="Cambria" w:hAnsi="Cambria" w:cs="Arial"/>
          <w:lang w:val="sr-Latn-ME"/>
        </w:rPr>
      </w:pPr>
    </w:p>
    <w:p w:rsidR="00103B85" w:rsidRPr="002556CA" w:rsidRDefault="00103B85" w:rsidP="00103B85">
      <w:pPr>
        <w:rPr>
          <w:rFonts w:ascii="Cambria" w:hAnsi="Cambria" w:cs="Arial"/>
          <w:lang w:val="sr-Latn-ME"/>
        </w:rPr>
      </w:pPr>
    </w:p>
    <w:p w:rsidR="00103B85" w:rsidRPr="002556CA" w:rsidRDefault="00103B85" w:rsidP="00103B85">
      <w:pPr>
        <w:rPr>
          <w:rFonts w:ascii="Cambria" w:hAnsi="Cambria" w:cs="Arial"/>
          <w:lang w:val="sr-Latn-ME"/>
        </w:rPr>
      </w:pPr>
    </w:p>
    <w:p w:rsidR="00103B85" w:rsidRPr="002556CA" w:rsidRDefault="00103B85" w:rsidP="00103B85">
      <w:pPr>
        <w:tabs>
          <w:tab w:val="left" w:pos="1701"/>
          <w:tab w:val="left" w:pos="4820"/>
        </w:tabs>
        <w:jc w:val="both"/>
        <w:rPr>
          <w:rFonts w:ascii="Cambria" w:hAnsi="Cambria" w:cs="Arial"/>
          <w:b/>
          <w:bCs/>
          <w:color w:val="000000"/>
          <w:lang w:val="sr-Latn-ME"/>
        </w:rPr>
      </w:pPr>
      <w:r w:rsidRPr="002556CA">
        <w:rPr>
          <w:rFonts w:ascii="Cambria" w:hAnsi="Cambria" w:cs="Arial"/>
          <w:lang w:val="sr-Latn-ME"/>
        </w:rPr>
        <w:t>Na osnovu člana 53 stav 3 Zakona o javnim nabavkama („Službeni list CG“, br. 74/19</w:t>
      </w:r>
      <w:r w:rsidR="002556CA" w:rsidRPr="002556CA">
        <w:rPr>
          <w:rFonts w:ascii="Cambria" w:hAnsi="Cambria" w:cs="Arial"/>
          <w:lang w:val="sr-Latn-ME"/>
        </w:rPr>
        <w:t>,</w:t>
      </w:r>
      <w:r w:rsidRPr="002556CA">
        <w:rPr>
          <w:rFonts w:ascii="Cambria" w:hAnsi="Cambria" w:cs="Arial"/>
          <w:lang w:val="sr-Latn-ME"/>
        </w:rPr>
        <w:t xml:space="preserve"> 3/23</w:t>
      </w:r>
      <w:r w:rsidR="002556CA" w:rsidRPr="002556CA">
        <w:rPr>
          <w:rFonts w:ascii="Cambria" w:hAnsi="Cambria" w:cs="Arial"/>
          <w:lang w:val="sr-Latn-ME"/>
        </w:rPr>
        <w:t xml:space="preserve"> i 11/23</w:t>
      </w:r>
      <w:r w:rsidRPr="002556CA">
        <w:rPr>
          <w:rFonts w:ascii="Cambria" w:hAnsi="Cambria" w:cs="Arial"/>
          <w:lang w:val="sr-Latn-ME"/>
        </w:rPr>
        <w:t xml:space="preserve">) </w:t>
      </w:r>
      <w:r w:rsidRPr="002556CA">
        <w:rPr>
          <w:rFonts w:ascii="Cambria" w:hAnsi="Cambria" w:cs="Arial"/>
          <w:color w:val="000000"/>
          <w:lang w:val="sr-Latn-ME"/>
        </w:rPr>
        <w:t xml:space="preserve">Željeznička infrastruktura Crne Gore AD Podgorica </w:t>
      </w:r>
      <w:r w:rsidRPr="002556CA">
        <w:rPr>
          <w:rFonts w:ascii="Cambria" w:hAnsi="Cambria" w:cs="Arial"/>
          <w:lang w:val="sr-Latn-ME"/>
        </w:rPr>
        <w:t>objavljuje</w:t>
      </w:r>
      <w:r w:rsidRPr="002556CA">
        <w:rPr>
          <w:rFonts w:ascii="Cambria" w:hAnsi="Cambria" w:cs="Arial"/>
          <w:b/>
          <w:bCs/>
          <w:color w:val="000000"/>
          <w:lang w:val="sr-Latn-ME"/>
        </w:rPr>
        <w:t xml:space="preserve">        </w:t>
      </w:r>
    </w:p>
    <w:p w:rsidR="00103B85" w:rsidRPr="002556CA" w:rsidRDefault="00103B85" w:rsidP="00103B85">
      <w:pPr>
        <w:tabs>
          <w:tab w:val="left" w:pos="1276"/>
          <w:tab w:val="left" w:pos="3261"/>
        </w:tabs>
        <w:jc w:val="both"/>
        <w:rPr>
          <w:rFonts w:ascii="Cambria" w:hAnsi="Cambria" w:cs="Arial"/>
          <w:b/>
          <w:bCs/>
          <w:color w:val="000000"/>
          <w:lang w:val="sr-Latn-ME"/>
        </w:rPr>
      </w:pPr>
    </w:p>
    <w:p w:rsidR="00103B85" w:rsidRPr="002556CA" w:rsidRDefault="00103B85" w:rsidP="00103B85">
      <w:pPr>
        <w:tabs>
          <w:tab w:val="left" w:pos="1276"/>
          <w:tab w:val="left" w:pos="3261"/>
        </w:tabs>
        <w:jc w:val="both"/>
        <w:rPr>
          <w:rFonts w:ascii="Cambria" w:hAnsi="Cambria" w:cs="Arial"/>
          <w:b/>
          <w:bCs/>
          <w:color w:val="000000"/>
          <w:lang w:val="sr-Latn-ME"/>
        </w:rPr>
      </w:pPr>
    </w:p>
    <w:p w:rsidR="00103B85" w:rsidRPr="002556CA" w:rsidRDefault="00103B85" w:rsidP="00103B85">
      <w:pPr>
        <w:tabs>
          <w:tab w:val="left" w:pos="1276"/>
          <w:tab w:val="left" w:pos="3261"/>
        </w:tabs>
        <w:jc w:val="both"/>
        <w:rPr>
          <w:rFonts w:ascii="Cambria" w:hAnsi="Cambria" w:cs="Arial"/>
          <w:b/>
          <w:bCs/>
          <w:color w:val="000000"/>
          <w:lang w:val="sr-Latn-ME"/>
        </w:rPr>
      </w:pPr>
    </w:p>
    <w:p w:rsidR="00103B85" w:rsidRPr="002556CA" w:rsidRDefault="00103B85" w:rsidP="00103B85">
      <w:pPr>
        <w:tabs>
          <w:tab w:val="left" w:pos="1276"/>
          <w:tab w:val="left" w:pos="3261"/>
        </w:tabs>
        <w:jc w:val="both"/>
        <w:rPr>
          <w:rFonts w:ascii="Cambria" w:hAnsi="Cambria" w:cs="Arial"/>
          <w:b/>
          <w:bCs/>
          <w:color w:val="000000"/>
          <w:lang w:val="sr-Latn-ME"/>
        </w:rPr>
      </w:pPr>
    </w:p>
    <w:p w:rsidR="00103B85" w:rsidRPr="002556CA" w:rsidRDefault="00103B85" w:rsidP="00103B85">
      <w:pPr>
        <w:tabs>
          <w:tab w:val="left" w:pos="1276"/>
          <w:tab w:val="left" w:pos="3261"/>
        </w:tabs>
        <w:jc w:val="both"/>
        <w:rPr>
          <w:rFonts w:ascii="Cambria" w:hAnsi="Cambria" w:cs="Arial"/>
          <w:b/>
          <w:bCs/>
          <w:color w:val="000000"/>
          <w:lang w:val="sr-Latn-ME"/>
        </w:rPr>
      </w:pPr>
    </w:p>
    <w:p w:rsidR="00103B85" w:rsidRPr="002556CA" w:rsidRDefault="00103B85" w:rsidP="00103B85">
      <w:pPr>
        <w:tabs>
          <w:tab w:val="left" w:pos="1276"/>
          <w:tab w:val="left" w:pos="3261"/>
        </w:tabs>
        <w:jc w:val="both"/>
        <w:rPr>
          <w:rFonts w:ascii="Cambria" w:hAnsi="Cambria" w:cs="Arial"/>
          <w:lang w:val="sr-Latn-ME"/>
        </w:rPr>
      </w:pPr>
      <w:r w:rsidRPr="002556CA">
        <w:rPr>
          <w:rFonts w:ascii="Cambria" w:hAnsi="Cambria" w:cs="Arial"/>
          <w:b/>
          <w:bCs/>
          <w:color w:val="000000"/>
          <w:lang w:val="sr-Latn-ME"/>
        </w:rPr>
        <w:t xml:space="preserve">                                          </w:t>
      </w:r>
      <w:r w:rsidRPr="002556CA">
        <w:rPr>
          <w:rFonts w:ascii="Cambria" w:hAnsi="Cambria" w:cs="Arial"/>
          <w:b/>
          <w:bCs/>
          <w:color w:val="000000"/>
          <w:lang w:val="sr-Latn-ME"/>
        </w:rPr>
        <w:tab/>
      </w:r>
      <w:r w:rsidRPr="002556CA">
        <w:rPr>
          <w:rFonts w:ascii="Cambria" w:hAnsi="Cambria" w:cs="Arial"/>
          <w:bCs/>
          <w:color w:val="000000"/>
          <w:lang w:val="sr-Latn-ME"/>
        </w:rPr>
        <w:t xml:space="preserve">                                                      </w:t>
      </w:r>
    </w:p>
    <w:p w:rsidR="00103B85" w:rsidRPr="002556CA" w:rsidRDefault="00103B85" w:rsidP="00103B85">
      <w:pPr>
        <w:keepNext/>
        <w:jc w:val="center"/>
        <w:outlineLvl w:val="0"/>
        <w:rPr>
          <w:rFonts w:ascii="Cambria" w:hAnsi="Cambria" w:cs="Arial"/>
          <w:b/>
          <w:bCs/>
          <w:color w:val="000000"/>
          <w:lang w:val="sr-Latn-ME"/>
        </w:rPr>
      </w:pPr>
    </w:p>
    <w:p w:rsidR="00103B85" w:rsidRPr="002556CA" w:rsidRDefault="00103B85" w:rsidP="00103B85">
      <w:pPr>
        <w:jc w:val="center"/>
        <w:rPr>
          <w:rFonts w:ascii="Cambria" w:hAnsi="Cambria" w:cs="Arial"/>
          <w:b/>
          <w:bCs/>
          <w:color w:val="000000"/>
          <w:sz w:val="28"/>
          <w:szCs w:val="28"/>
          <w:lang w:val="sr-Latn-ME"/>
        </w:rPr>
      </w:pPr>
      <w:r w:rsidRPr="002556CA">
        <w:rPr>
          <w:rFonts w:ascii="Cambria" w:hAnsi="Cambria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103B85" w:rsidRPr="002556CA" w:rsidRDefault="00103B85" w:rsidP="00103B85">
      <w:pPr>
        <w:jc w:val="center"/>
        <w:rPr>
          <w:rFonts w:ascii="Cambria" w:hAnsi="Cambria" w:cs="Arial"/>
          <w:b/>
          <w:bCs/>
          <w:color w:val="000000"/>
          <w:sz w:val="28"/>
          <w:szCs w:val="28"/>
          <w:lang w:val="sr-Latn-ME"/>
        </w:rPr>
      </w:pPr>
      <w:r w:rsidRPr="002556CA">
        <w:rPr>
          <w:rFonts w:ascii="Cambria" w:hAnsi="Cambria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:rsidR="00103B85" w:rsidRPr="002556CA" w:rsidRDefault="00103B85" w:rsidP="00103B85">
      <w:pPr>
        <w:jc w:val="center"/>
        <w:rPr>
          <w:rFonts w:ascii="Cambria" w:hAnsi="Cambria" w:cs="Arial"/>
          <w:b/>
          <w:bCs/>
          <w:color w:val="000000"/>
          <w:sz w:val="28"/>
          <w:szCs w:val="28"/>
          <w:lang w:val="sr-Latn-ME"/>
        </w:rPr>
      </w:pPr>
    </w:p>
    <w:p w:rsidR="00941D98" w:rsidRPr="00015A9D" w:rsidRDefault="002556CA" w:rsidP="00941D98">
      <w:pPr>
        <w:jc w:val="center"/>
        <w:rPr>
          <w:rFonts w:ascii="Cambria" w:hAnsi="Cambria" w:cs="Arial"/>
          <w:color w:val="FF0000"/>
          <w:sz w:val="32"/>
          <w:szCs w:val="21"/>
          <w:shd w:val="clear" w:color="auto" w:fill="FFFFFF"/>
        </w:rPr>
      </w:pPr>
      <w:proofErr w:type="spellStart"/>
      <w:r w:rsidRPr="00015A9D">
        <w:rPr>
          <w:rFonts w:ascii="Cambria" w:hAnsi="Cambria" w:cs="Arial"/>
          <w:b/>
          <w:color w:val="FF0000"/>
          <w:sz w:val="32"/>
          <w:szCs w:val="21"/>
          <w:shd w:val="clear" w:color="auto" w:fill="FFFFFF"/>
        </w:rPr>
        <w:t>Građevinski</w:t>
      </w:r>
      <w:proofErr w:type="spellEnd"/>
      <w:r w:rsidRPr="00015A9D">
        <w:rPr>
          <w:rFonts w:ascii="Cambria" w:hAnsi="Cambria" w:cs="Arial"/>
          <w:b/>
          <w:color w:val="FF0000"/>
          <w:sz w:val="32"/>
          <w:szCs w:val="21"/>
          <w:shd w:val="clear" w:color="auto" w:fill="FFFFFF"/>
        </w:rPr>
        <w:t xml:space="preserve"> </w:t>
      </w:r>
      <w:proofErr w:type="spellStart"/>
      <w:r w:rsidRPr="00015A9D">
        <w:rPr>
          <w:rFonts w:ascii="Cambria" w:hAnsi="Cambria" w:cs="Arial"/>
          <w:b/>
          <w:color w:val="FF0000"/>
          <w:sz w:val="32"/>
          <w:szCs w:val="21"/>
          <w:shd w:val="clear" w:color="auto" w:fill="FFFFFF"/>
        </w:rPr>
        <w:t>materijal</w:t>
      </w:r>
      <w:proofErr w:type="spellEnd"/>
      <w:r w:rsidRPr="00015A9D">
        <w:rPr>
          <w:rFonts w:ascii="Cambria" w:hAnsi="Cambria" w:cs="Arial"/>
          <w:b/>
          <w:color w:val="FF0000"/>
          <w:sz w:val="32"/>
          <w:szCs w:val="21"/>
          <w:shd w:val="clear" w:color="auto" w:fill="FFFFFF"/>
        </w:rPr>
        <w:t xml:space="preserve"> za </w:t>
      </w:r>
      <w:proofErr w:type="spellStart"/>
      <w:r w:rsidRPr="00015A9D">
        <w:rPr>
          <w:rFonts w:ascii="Cambria" w:hAnsi="Cambria" w:cs="Arial"/>
          <w:b/>
          <w:color w:val="FF0000"/>
          <w:sz w:val="32"/>
          <w:szCs w:val="21"/>
          <w:shd w:val="clear" w:color="auto" w:fill="FFFFFF"/>
        </w:rPr>
        <w:t>zanatske</w:t>
      </w:r>
      <w:proofErr w:type="spellEnd"/>
      <w:r w:rsidRPr="00015A9D">
        <w:rPr>
          <w:rFonts w:ascii="Cambria" w:hAnsi="Cambria" w:cs="Arial"/>
          <w:b/>
          <w:color w:val="FF0000"/>
          <w:sz w:val="32"/>
          <w:szCs w:val="21"/>
          <w:shd w:val="clear" w:color="auto" w:fill="FFFFFF"/>
        </w:rPr>
        <w:t xml:space="preserve"> </w:t>
      </w:r>
      <w:proofErr w:type="spellStart"/>
      <w:r w:rsidRPr="00015A9D">
        <w:rPr>
          <w:rFonts w:ascii="Cambria" w:hAnsi="Cambria" w:cs="Arial"/>
          <w:b/>
          <w:color w:val="FF0000"/>
          <w:sz w:val="32"/>
          <w:szCs w:val="21"/>
          <w:shd w:val="clear" w:color="auto" w:fill="FFFFFF"/>
        </w:rPr>
        <w:t>radove</w:t>
      </w:r>
      <w:proofErr w:type="spellEnd"/>
    </w:p>
    <w:p w:rsidR="00941D98" w:rsidRPr="002556CA" w:rsidRDefault="00941D98" w:rsidP="00941D98">
      <w:pPr>
        <w:jc w:val="center"/>
        <w:rPr>
          <w:rFonts w:ascii="Cambria" w:hAnsi="Cambria" w:cs="Arial"/>
          <w:color w:val="FF0000"/>
          <w:sz w:val="40"/>
          <w:lang w:val="sr-Latn-ME"/>
        </w:rPr>
      </w:pPr>
    </w:p>
    <w:p w:rsidR="00103B85" w:rsidRPr="002556CA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t>Predmet nabavke se nabavlja:</w:t>
      </w:r>
    </w:p>
    <w:p w:rsidR="00103B85" w:rsidRPr="002556CA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</w:p>
    <w:p w:rsidR="00103B85" w:rsidRPr="002556CA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sym w:font="Wingdings" w:char="F0A8"/>
      </w:r>
      <w:r w:rsidRPr="002556CA">
        <w:rPr>
          <w:rFonts w:ascii="Cambria" w:hAnsi="Cambria" w:cs="Arial"/>
          <w:color w:val="000000"/>
          <w:lang w:val="sr-Latn-ME"/>
        </w:rPr>
        <w:t xml:space="preserve"> kao cjelina </w:t>
      </w:r>
    </w:p>
    <w:p w:rsidR="00103B85" w:rsidRPr="002556CA" w:rsidRDefault="00103B85" w:rsidP="00103B85">
      <w:pPr>
        <w:rPr>
          <w:rFonts w:ascii="Cambria" w:hAnsi="Cambria" w:cs="Arial"/>
          <w:color w:val="000000"/>
          <w:lang w:val="sr-Latn-ME"/>
        </w:rPr>
      </w:pPr>
    </w:p>
    <w:p w:rsidR="00103B85" w:rsidRPr="002556CA" w:rsidRDefault="00103B85" w:rsidP="00103B85">
      <w:pPr>
        <w:rPr>
          <w:rFonts w:ascii="Cambria" w:hAnsi="Cambria" w:cs="Arial"/>
          <w:color w:val="000000"/>
          <w:highlight w:val="yellow"/>
          <w:lang w:val="sr-Latn-ME"/>
        </w:rPr>
      </w:pPr>
      <w:bookmarkStart w:id="0" w:name="_GoBack"/>
      <w:bookmarkEnd w:id="0"/>
    </w:p>
    <w:p w:rsidR="00103B85" w:rsidRPr="002556CA" w:rsidRDefault="00103B85" w:rsidP="00103B85">
      <w:pPr>
        <w:rPr>
          <w:rFonts w:ascii="Cambria" w:hAnsi="Cambria" w:cs="Arial"/>
          <w:color w:val="000000"/>
          <w:highlight w:val="yellow"/>
          <w:lang w:val="sr-Latn-ME"/>
        </w:rPr>
      </w:pPr>
    </w:p>
    <w:p w:rsidR="00103B85" w:rsidRPr="002556CA" w:rsidRDefault="00103B85" w:rsidP="00103B85">
      <w:pPr>
        <w:rPr>
          <w:rFonts w:ascii="Cambria" w:hAnsi="Cambria" w:cs="Arial"/>
          <w:color w:val="000000"/>
          <w:highlight w:val="yellow"/>
          <w:lang w:val="sr-Latn-ME"/>
        </w:rPr>
      </w:pPr>
    </w:p>
    <w:p w:rsidR="00103B85" w:rsidRPr="002556CA" w:rsidRDefault="00103B85" w:rsidP="00103B85">
      <w:pPr>
        <w:rPr>
          <w:rFonts w:ascii="Cambria" w:hAnsi="Cambria" w:cs="Arial"/>
          <w:color w:val="000000"/>
          <w:highlight w:val="yellow"/>
          <w:lang w:val="sr-Latn-ME"/>
        </w:rPr>
      </w:pPr>
    </w:p>
    <w:p w:rsidR="00103B85" w:rsidRPr="002556CA" w:rsidRDefault="00103B85" w:rsidP="00103B85">
      <w:pPr>
        <w:rPr>
          <w:rFonts w:ascii="Cambria" w:hAnsi="Cambria" w:cs="Arial"/>
          <w:color w:val="000000"/>
          <w:highlight w:val="yellow"/>
          <w:lang w:val="sr-Latn-ME"/>
        </w:rPr>
      </w:pPr>
    </w:p>
    <w:p w:rsidR="00103B85" w:rsidRPr="002556CA" w:rsidRDefault="00103B85" w:rsidP="00103B85">
      <w:pPr>
        <w:rPr>
          <w:rFonts w:ascii="Cambria" w:hAnsi="Cambria" w:cs="Arial"/>
          <w:color w:val="000000"/>
          <w:highlight w:val="yellow"/>
          <w:lang w:val="sr-Latn-ME"/>
        </w:rPr>
      </w:pPr>
    </w:p>
    <w:p w:rsidR="00103B85" w:rsidRPr="002556CA" w:rsidRDefault="00103B85" w:rsidP="00103B85">
      <w:pPr>
        <w:rPr>
          <w:rFonts w:ascii="Cambria" w:hAnsi="Cambria" w:cs="Arial"/>
          <w:color w:val="000000"/>
          <w:highlight w:val="yellow"/>
          <w:lang w:val="sr-Latn-ME"/>
        </w:rPr>
      </w:pPr>
    </w:p>
    <w:p w:rsidR="00103B85" w:rsidRPr="002556CA" w:rsidRDefault="00103B85" w:rsidP="00103B85">
      <w:pPr>
        <w:rPr>
          <w:rFonts w:ascii="Cambria" w:hAnsi="Cambria" w:cs="Arial"/>
          <w:color w:val="000000"/>
          <w:highlight w:val="yellow"/>
          <w:lang w:val="sr-Latn-ME"/>
        </w:rPr>
      </w:pPr>
    </w:p>
    <w:p w:rsidR="00103B85" w:rsidRPr="002556CA" w:rsidRDefault="00103B85" w:rsidP="00103B8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/>
          <w:b/>
          <w:color w:val="000000"/>
          <w:szCs w:val="32"/>
          <w:lang w:val="sr-Latn-ME"/>
        </w:rPr>
      </w:pPr>
      <w:bookmarkStart w:id="1" w:name="_Toc62730553"/>
      <w:r w:rsidRPr="002556CA">
        <w:rPr>
          <w:rFonts w:ascii="Cambria" w:hAnsi="Cambria"/>
          <w:b/>
          <w:color w:val="000000"/>
          <w:szCs w:val="32"/>
          <w:lang w:val="sr-Latn-ME"/>
        </w:rPr>
        <w:lastRenderedPageBreak/>
        <w:t>POZIV ZA NADMETANJE</w:t>
      </w:r>
      <w:r w:rsidRPr="002556CA">
        <w:rPr>
          <w:rFonts w:ascii="Cambria" w:hAnsi="Cambria"/>
          <w:b/>
          <w:color w:val="000000"/>
          <w:szCs w:val="32"/>
          <w:vertAlign w:val="superscript"/>
          <w:lang w:val="sr-Latn-ME"/>
        </w:rPr>
        <w:footnoteReference w:id="1"/>
      </w:r>
      <w:bookmarkEnd w:id="1"/>
      <w:r w:rsidRPr="002556CA">
        <w:rPr>
          <w:rFonts w:ascii="Cambria" w:hAnsi="Cambria"/>
          <w:b/>
          <w:color w:val="000000"/>
          <w:szCs w:val="32"/>
          <w:lang w:val="sr-Latn-ME"/>
        </w:rPr>
        <w:t xml:space="preserve"> </w:t>
      </w:r>
    </w:p>
    <w:p w:rsidR="00103B85" w:rsidRPr="002556CA" w:rsidRDefault="00103B85" w:rsidP="00103B85">
      <w:pPr>
        <w:rPr>
          <w:rFonts w:ascii="Cambria" w:hAnsi="Cambria" w:cs="Arial"/>
          <w:b/>
          <w:bCs/>
          <w:color w:val="000000"/>
          <w:lang w:val="sr-Latn-ME"/>
        </w:rPr>
      </w:pPr>
      <w:r w:rsidRPr="002556CA">
        <w:rPr>
          <w:rFonts w:ascii="Cambria" w:hAnsi="Cambria" w:cs="Arial"/>
          <w:b/>
          <w:bCs/>
          <w:color w:val="000000"/>
          <w:lang w:val="sr-Latn-ME"/>
        </w:rPr>
        <w:tab/>
      </w:r>
    </w:p>
    <w:p w:rsidR="00103B85" w:rsidRPr="002556CA" w:rsidRDefault="00103B85" w:rsidP="00103B85">
      <w:pPr>
        <w:numPr>
          <w:ilvl w:val="0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>Podaci o naručiocu;</w:t>
      </w:r>
    </w:p>
    <w:p w:rsidR="00103B85" w:rsidRPr="002556CA" w:rsidRDefault="00103B85" w:rsidP="00103B85">
      <w:pPr>
        <w:numPr>
          <w:ilvl w:val="0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 xml:space="preserve">Podaci o postupku i predmetu javne nabavke: </w:t>
      </w:r>
    </w:p>
    <w:p w:rsidR="00103B85" w:rsidRPr="002556CA" w:rsidRDefault="00103B85" w:rsidP="00103B85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>Vrsta postupka,</w:t>
      </w:r>
    </w:p>
    <w:p w:rsidR="00103B85" w:rsidRPr="002556CA" w:rsidRDefault="00103B85" w:rsidP="00103B85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>Predmet javne nabavke (vrsta predmeta, naziv i opis predmeta),</w:t>
      </w:r>
    </w:p>
    <w:p w:rsidR="00103B85" w:rsidRPr="002556CA" w:rsidRDefault="00103B85" w:rsidP="00103B85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>Procijenjena vrijednost predmeta nabavke</w:t>
      </w:r>
      <w:r w:rsidRPr="002556CA">
        <w:rPr>
          <w:rFonts w:ascii="Cambria" w:eastAsia="Calibri" w:hAnsi="Cambria" w:cs="Arial"/>
          <w:color w:val="000000"/>
          <w:sz w:val="22"/>
          <w:szCs w:val="22"/>
          <w:vertAlign w:val="superscript"/>
          <w:lang w:val="sr-Latn-ME"/>
        </w:rPr>
        <w:footnoteReference w:id="2"/>
      </w: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>,</w:t>
      </w:r>
    </w:p>
    <w:p w:rsidR="00103B85" w:rsidRPr="002556CA" w:rsidRDefault="00103B85" w:rsidP="00103B85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 xml:space="preserve">Način nabavke: </w:t>
      </w:r>
    </w:p>
    <w:p w:rsidR="00103B85" w:rsidRPr="002556CA" w:rsidRDefault="00103B85" w:rsidP="00103B85">
      <w:pPr>
        <w:numPr>
          <w:ilvl w:val="0"/>
          <w:numId w:val="7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>Cjelina, po partijama,</w:t>
      </w:r>
    </w:p>
    <w:p w:rsidR="00103B85" w:rsidRPr="002556CA" w:rsidRDefault="00103B85" w:rsidP="00103B85">
      <w:pPr>
        <w:numPr>
          <w:ilvl w:val="0"/>
          <w:numId w:val="7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>Zajednička nabavka,</w:t>
      </w:r>
    </w:p>
    <w:p w:rsidR="00103B85" w:rsidRPr="002556CA" w:rsidRDefault="00103B85" w:rsidP="00103B85">
      <w:pPr>
        <w:numPr>
          <w:ilvl w:val="0"/>
          <w:numId w:val="7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>Centralizovana nabavka,</w:t>
      </w:r>
    </w:p>
    <w:p w:rsidR="00103B85" w:rsidRPr="002556CA" w:rsidRDefault="00103B85" w:rsidP="00103B85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>Posebni oblik nabavke:</w:t>
      </w:r>
    </w:p>
    <w:p w:rsidR="00103B85" w:rsidRPr="002556CA" w:rsidRDefault="00103B85" w:rsidP="00103B85">
      <w:pPr>
        <w:numPr>
          <w:ilvl w:val="0"/>
          <w:numId w:val="8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>Okvirni sporazum,</w:t>
      </w:r>
    </w:p>
    <w:p w:rsidR="00103B85" w:rsidRPr="002556CA" w:rsidRDefault="00103B85" w:rsidP="00103B85">
      <w:pPr>
        <w:numPr>
          <w:ilvl w:val="0"/>
          <w:numId w:val="8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>Dinamički sistem nabavki,</w:t>
      </w:r>
    </w:p>
    <w:p w:rsidR="00103B85" w:rsidRPr="002556CA" w:rsidRDefault="00103B85" w:rsidP="00103B85">
      <w:pPr>
        <w:numPr>
          <w:ilvl w:val="0"/>
          <w:numId w:val="8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>Elektronska aukcija,</w:t>
      </w:r>
    </w:p>
    <w:p w:rsidR="00103B85" w:rsidRPr="002556CA" w:rsidRDefault="00103B85" w:rsidP="00103B85">
      <w:pPr>
        <w:numPr>
          <w:ilvl w:val="0"/>
          <w:numId w:val="8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>Elektronski katalog,</w:t>
      </w:r>
    </w:p>
    <w:p w:rsidR="00103B85" w:rsidRPr="002556CA" w:rsidRDefault="00103B85" w:rsidP="00103B85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>Uslovi za učešće u postupku javne nabavke i posebni osnovi za isključenje,</w:t>
      </w:r>
    </w:p>
    <w:p w:rsidR="00103B85" w:rsidRPr="002556CA" w:rsidRDefault="00103B85" w:rsidP="00103B85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>Kriterijum za izbor najpovoljnije ponude,</w:t>
      </w:r>
    </w:p>
    <w:p w:rsidR="00103B85" w:rsidRPr="002556CA" w:rsidRDefault="00103B85" w:rsidP="00103B85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>Način, mjesto i vrijeme podnošenja ponuda i otvaranja ponuda,</w:t>
      </w:r>
    </w:p>
    <w:p w:rsidR="00103B85" w:rsidRPr="002556CA" w:rsidRDefault="00103B85" w:rsidP="00103B85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>Rok za donošenje odluke o izboru,</w:t>
      </w:r>
    </w:p>
    <w:p w:rsidR="00103B85" w:rsidRPr="002556CA" w:rsidRDefault="00103B85" w:rsidP="00103B85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>Rok važenja ponude,</w:t>
      </w:r>
    </w:p>
    <w:p w:rsidR="00103B85" w:rsidRPr="002556CA" w:rsidRDefault="00103B85" w:rsidP="00103B85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>Garancija ponude</w:t>
      </w:r>
    </w:p>
    <w:p w:rsidR="00103B85" w:rsidRPr="002556CA" w:rsidRDefault="00103B85" w:rsidP="00103B85">
      <w:pPr>
        <w:numPr>
          <w:ilvl w:val="1"/>
          <w:numId w:val="2"/>
        </w:numPr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>Garanciju za dobro izvršenje ugovora.</w:t>
      </w:r>
    </w:p>
    <w:p w:rsidR="00103B85" w:rsidRPr="002556CA" w:rsidRDefault="00103B85" w:rsidP="00103B85">
      <w:pPr>
        <w:rPr>
          <w:rFonts w:ascii="Cambria" w:eastAsia="Calibri" w:hAnsi="Cambria"/>
          <w:color w:val="000000"/>
          <w:sz w:val="22"/>
          <w:szCs w:val="22"/>
          <w:lang w:val="sr-Latn-ME"/>
        </w:rPr>
      </w:pPr>
    </w:p>
    <w:p w:rsidR="00103B85" w:rsidRPr="002556CA" w:rsidRDefault="00103B85" w:rsidP="00103B8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/>
          <w:b/>
          <w:color w:val="000000"/>
          <w:szCs w:val="32"/>
          <w:lang w:val="sr-Latn-ME"/>
        </w:rPr>
      </w:pPr>
      <w:bookmarkStart w:id="2" w:name="_Toc62730554"/>
      <w:r w:rsidRPr="002556CA">
        <w:rPr>
          <w:rFonts w:ascii="Cambria" w:hAnsi="Cambria"/>
          <w:b/>
          <w:color w:val="000000"/>
          <w:szCs w:val="32"/>
          <w:lang w:val="sr-Latn-ME"/>
        </w:rPr>
        <w:t>TEHNIČKA SPECIFIKACIJA PREDMETA JAVNE NABAVKE</w:t>
      </w:r>
      <w:r w:rsidRPr="002556CA">
        <w:rPr>
          <w:rFonts w:ascii="Cambria" w:hAnsi="Cambria"/>
          <w:b/>
          <w:color w:val="000000"/>
          <w:szCs w:val="32"/>
          <w:vertAlign w:val="superscript"/>
          <w:lang w:val="sr-Latn-ME"/>
        </w:rPr>
        <w:footnoteReference w:id="3"/>
      </w:r>
      <w:bookmarkEnd w:id="2"/>
    </w:p>
    <w:p w:rsidR="00103B85" w:rsidRPr="002556CA" w:rsidRDefault="00103B85" w:rsidP="00103B8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>Naziv i opis predmeta nabavke u cjelini, po partijama i stavkama sa bitnim karakteristikama</w:t>
      </w:r>
    </w:p>
    <w:p w:rsidR="00103B85" w:rsidRPr="002556CA" w:rsidRDefault="00103B85" w:rsidP="00103B8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>Zahtjevi u pogledu načina izvršavanja predmeta nabavke koji su od značaja za sačinjavanje ponude i izvršenje ugovora</w:t>
      </w:r>
    </w:p>
    <w:p w:rsidR="00103B85" w:rsidRPr="002556CA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Cambria" w:hAnsi="Cambria"/>
          <w:b/>
          <w:color w:val="000000"/>
          <w:szCs w:val="32"/>
          <w:lang w:val="sr-Latn-ME"/>
        </w:rPr>
      </w:pPr>
      <w:bookmarkStart w:id="3" w:name="_Toc62730555"/>
      <w:r w:rsidRPr="002556CA">
        <w:rPr>
          <w:rFonts w:ascii="Cambria" w:hAnsi="Cambria"/>
          <w:b/>
          <w:color w:val="000000"/>
          <w:szCs w:val="32"/>
          <w:lang w:val="sr-Latn-ME"/>
        </w:rPr>
        <w:t>DODATNE INFORMACIJE O PREDMETU I POSTUPKU NABAVKE</w:t>
      </w:r>
      <w:r w:rsidRPr="002556CA">
        <w:rPr>
          <w:rFonts w:ascii="Cambria" w:hAnsi="Cambria"/>
          <w:b/>
          <w:color w:val="000000"/>
          <w:szCs w:val="32"/>
          <w:vertAlign w:val="superscript"/>
          <w:lang w:val="sr-Latn-ME"/>
        </w:rPr>
        <w:footnoteReference w:id="4"/>
      </w:r>
      <w:bookmarkEnd w:id="3"/>
    </w:p>
    <w:p w:rsidR="00103B85" w:rsidRPr="002556CA" w:rsidRDefault="00103B85" w:rsidP="0010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Cambria" w:eastAsia="Calibri" w:hAnsi="Cambria" w:cs="Arial"/>
          <w:b/>
          <w:bCs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b/>
          <w:bCs/>
          <w:color w:val="000000"/>
          <w:sz w:val="22"/>
          <w:szCs w:val="22"/>
          <w:lang w:val="sr-Latn-ME"/>
        </w:rPr>
        <w:t>Procijenjena vrijednost predmenta nabavke:</w:t>
      </w:r>
      <w:r w:rsidRPr="002556CA">
        <w:rPr>
          <w:rFonts w:ascii="Cambria" w:eastAsia="Calibri" w:hAnsi="Cambria" w:cs="Arial"/>
          <w:b/>
          <w:bCs/>
          <w:color w:val="000000"/>
          <w:sz w:val="22"/>
          <w:szCs w:val="22"/>
          <w:vertAlign w:val="superscript"/>
          <w:lang w:val="sr-Latn-ME"/>
        </w:rPr>
        <w:footnoteReference w:id="5"/>
      </w:r>
    </w:p>
    <w:p w:rsidR="00103B85" w:rsidRPr="002556CA" w:rsidRDefault="00103B85" w:rsidP="00103B85">
      <w:pPr>
        <w:spacing w:after="160" w:line="259" w:lineRule="auto"/>
        <w:jc w:val="both"/>
        <w:rPr>
          <w:rFonts w:ascii="Cambria" w:eastAsia="Calibri" w:hAnsi="Cambria" w:cs="Arial"/>
          <w:b/>
          <w:bCs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sym w:font="Wingdings" w:char="F0A8"/>
      </w: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 xml:space="preserve"> </w:t>
      </w:r>
      <w:r w:rsidRPr="002556CA">
        <w:rPr>
          <w:rFonts w:ascii="Cambria" w:eastAsia="Calibri" w:hAnsi="Cambria" w:cs="Arial"/>
          <w:b/>
          <w:bCs/>
          <w:color w:val="000000"/>
          <w:sz w:val="22"/>
          <w:szCs w:val="22"/>
          <w:lang w:val="sr-Latn-ME"/>
        </w:rPr>
        <w:t>Procijenjena vrijednost predmeta nabavke bez zaključivanja okvirnog sporazuma</w:t>
      </w: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>:</w:t>
      </w:r>
    </w:p>
    <w:p w:rsidR="00103B85" w:rsidRPr="002556CA" w:rsidRDefault="00103B85" w:rsidP="00103B85">
      <w:pPr>
        <w:spacing w:after="160" w:line="259" w:lineRule="auto"/>
        <w:jc w:val="both"/>
        <w:rPr>
          <w:rFonts w:ascii="Cambria" w:eastAsia="Calibri" w:hAnsi="Cambria" w:cs="Arial"/>
          <w:b/>
          <w:color w:val="000000"/>
          <w:sz w:val="22"/>
          <w:szCs w:val="22"/>
          <w:lang w:val="sr-Latn-ME"/>
        </w:rPr>
      </w:pP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sym w:font="Wingdings" w:char="F0A8"/>
      </w:r>
      <w:r w:rsidRPr="002556CA">
        <w:rPr>
          <w:rFonts w:ascii="Cambria" w:eastAsia="Calibri" w:hAnsi="Cambria" w:cs="Arial"/>
          <w:color w:val="000000"/>
          <w:sz w:val="22"/>
          <w:szCs w:val="22"/>
          <w:lang w:val="sr-Latn-ME"/>
        </w:rPr>
        <w:t xml:space="preserve"> kao cjeline je </w:t>
      </w:r>
      <w:r w:rsidR="002556CA" w:rsidRPr="002556CA">
        <w:rPr>
          <w:rFonts w:ascii="Cambria" w:eastAsia="Calibri" w:hAnsi="Cambria" w:cs="Arial"/>
          <w:b/>
          <w:color w:val="000000"/>
          <w:sz w:val="22"/>
          <w:szCs w:val="22"/>
          <w:lang w:val="sr-Latn-ME"/>
        </w:rPr>
        <w:t>60.000</w:t>
      </w:r>
      <w:r w:rsidRPr="002556CA">
        <w:rPr>
          <w:rFonts w:ascii="Cambria" w:eastAsia="Calibri" w:hAnsi="Cambria" w:cs="Arial"/>
          <w:b/>
          <w:color w:val="000000"/>
          <w:sz w:val="22"/>
          <w:szCs w:val="22"/>
          <w:lang w:val="sr-Latn-ME"/>
        </w:rPr>
        <w:t>,00 €;</w:t>
      </w:r>
    </w:p>
    <w:p w:rsidR="00103B85" w:rsidRPr="002556CA" w:rsidRDefault="00103B85" w:rsidP="0010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b/>
          <w:color w:val="000000"/>
          <w:lang w:val="sr-Latn-ME"/>
        </w:rPr>
        <w:t>PODACI O NARUČIOCIMA KOJI ZAKLJUČUJU ZAJEDNIČKU NABAVKU</w:t>
      </w:r>
    </w:p>
    <w:p w:rsidR="00103B85" w:rsidRPr="002556CA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t>Zajednička nabavka se sprovodi za _______</w:t>
      </w:r>
      <w:r w:rsidR="004B3088" w:rsidRPr="002556CA">
        <w:rPr>
          <w:rFonts w:ascii="Cambria" w:hAnsi="Cambria" w:cs="Arial"/>
          <w:color w:val="000000"/>
          <w:lang w:val="sr-Latn-ME"/>
        </w:rPr>
        <w:t>/</w:t>
      </w:r>
      <w:r w:rsidRPr="002556CA">
        <w:rPr>
          <w:rFonts w:ascii="Cambria" w:hAnsi="Cambria" w:cs="Arial"/>
          <w:color w:val="000000"/>
          <w:lang w:val="sr-Latn-ME"/>
        </w:rPr>
        <w:t>____________________________</w:t>
      </w:r>
    </w:p>
    <w:p w:rsidR="00103B85" w:rsidRPr="002556CA" w:rsidRDefault="00103B85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103B85" w:rsidRPr="002556CA" w:rsidRDefault="00103B85" w:rsidP="00103B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b/>
          <w:color w:val="000000"/>
          <w:lang w:val="sr-Latn-ME"/>
        </w:rPr>
        <w:t>PODACI O NARUČIOCIMA KOJI SU UKLJUČENI U CENTRALIZOVANU NABAVKU</w:t>
      </w:r>
    </w:p>
    <w:p w:rsidR="00103B85" w:rsidRPr="002556CA" w:rsidRDefault="00103B85" w:rsidP="00103B85">
      <w:pPr>
        <w:jc w:val="both"/>
        <w:rPr>
          <w:rFonts w:ascii="Cambria" w:hAnsi="Cambria" w:cs="Arial"/>
          <w:lang w:val="sr-Latn-ME"/>
        </w:rPr>
      </w:pPr>
      <w:r w:rsidRPr="002556CA">
        <w:rPr>
          <w:rFonts w:ascii="Cambria" w:hAnsi="Cambria" w:cs="Arial"/>
          <w:lang w:val="sr-Latn-ME"/>
        </w:rPr>
        <w:t>Centralizovana nabavka se sprovodi za______</w:t>
      </w:r>
      <w:r w:rsidR="004B3088" w:rsidRPr="002556CA">
        <w:rPr>
          <w:rFonts w:ascii="Cambria" w:hAnsi="Cambria" w:cs="Arial"/>
          <w:lang w:val="sr-Latn-ME"/>
        </w:rPr>
        <w:t>/</w:t>
      </w:r>
      <w:r w:rsidRPr="002556CA">
        <w:rPr>
          <w:rFonts w:ascii="Cambria" w:hAnsi="Cambria" w:cs="Arial"/>
          <w:lang w:val="sr-Latn-ME"/>
        </w:rPr>
        <w:t xml:space="preserve">___________________________ </w:t>
      </w:r>
    </w:p>
    <w:p w:rsidR="00103B85" w:rsidRPr="002556CA" w:rsidRDefault="00103B85" w:rsidP="00103B85">
      <w:pPr>
        <w:jc w:val="both"/>
        <w:rPr>
          <w:rFonts w:ascii="Cambria" w:hAnsi="Cambria" w:cs="Arial"/>
          <w:lang w:val="sr-Latn-ME"/>
        </w:rPr>
      </w:pPr>
    </w:p>
    <w:p w:rsidR="00103B85" w:rsidRPr="002556CA" w:rsidRDefault="00103B85" w:rsidP="0010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mbria" w:hAnsi="Cambria" w:cs="Arial"/>
          <w:b/>
          <w:lang w:val="sr-Latn-ME"/>
        </w:rPr>
      </w:pPr>
      <w:r w:rsidRPr="002556CA">
        <w:rPr>
          <w:rFonts w:ascii="Cambria" w:hAnsi="Cambria" w:cs="Arial"/>
          <w:b/>
          <w:lang w:val="sr-Latn-ME"/>
        </w:rPr>
        <w:t>NAČIN SPROVOĐENJA ELEKTRONSKE AUKCIJE</w:t>
      </w:r>
    </w:p>
    <w:p w:rsidR="00103B85" w:rsidRPr="002556CA" w:rsidRDefault="00103B85" w:rsidP="00103B85">
      <w:pPr>
        <w:jc w:val="both"/>
        <w:rPr>
          <w:rFonts w:ascii="Cambria" w:hAnsi="Cambria" w:cs="Arial"/>
          <w:color w:val="222A35"/>
          <w:lang w:val="sr-Latn-ME"/>
        </w:rPr>
      </w:pPr>
      <w:r w:rsidRPr="002556CA">
        <w:rPr>
          <w:rFonts w:ascii="Cambria" w:hAnsi="Cambria" w:cs="Arial"/>
          <w:color w:val="222A35"/>
          <w:lang w:val="sr-Latn-ME"/>
        </w:rPr>
        <w:t>Elektronska aukcija će se sprovesti nakon ocjene ponuda, kao elektronski proces koji se ponavlja, radi postizanja nove (</w:t>
      </w:r>
      <w:r w:rsidRPr="002556CA">
        <w:rPr>
          <w:rFonts w:ascii="Cambria" w:hAnsi="Cambria" w:cs="Arial"/>
          <w:u w:val="single"/>
          <w:lang w:val="sr-Latn-ME"/>
        </w:rPr>
        <w:t>upisati kriterijum za koji se sprovodi elektronska aukcija)</w:t>
      </w:r>
      <w:r w:rsidRPr="002556CA">
        <w:rPr>
          <w:rFonts w:ascii="Cambria" w:hAnsi="Cambria" w:cs="Arial"/>
          <w:color w:val="222A35"/>
          <w:lang w:val="sr-Latn-ME"/>
        </w:rPr>
        <w:t xml:space="preserve">. </w:t>
      </w:r>
    </w:p>
    <w:p w:rsidR="004B3088" w:rsidRPr="002556CA" w:rsidRDefault="004B3088" w:rsidP="004B3088">
      <w:pPr>
        <w:jc w:val="both"/>
        <w:rPr>
          <w:rFonts w:asciiTheme="majorHAnsi" w:hAnsiTheme="majorHAnsi" w:cs="Arial"/>
          <w:i/>
          <w:lang w:val="sr-Latn-ME"/>
        </w:rPr>
      </w:pPr>
      <w:r w:rsidRPr="002556CA">
        <w:rPr>
          <w:rFonts w:asciiTheme="majorHAnsi" w:hAnsiTheme="majorHAnsi" w:cs="Arial"/>
          <w:i/>
          <w:lang w:val="sr-Latn-ME"/>
        </w:rPr>
        <w:t>Nije primjenljivo.</w:t>
      </w:r>
    </w:p>
    <w:p w:rsidR="00103B85" w:rsidRPr="002556CA" w:rsidRDefault="00103B85" w:rsidP="00103B85">
      <w:pPr>
        <w:jc w:val="both"/>
        <w:rPr>
          <w:rFonts w:ascii="Cambria" w:hAnsi="Cambria" w:cs="Arial"/>
          <w:lang w:val="sr-Latn-ME"/>
        </w:rPr>
      </w:pPr>
    </w:p>
    <w:p w:rsidR="00103B85" w:rsidRPr="002556CA" w:rsidRDefault="00103B85" w:rsidP="0010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mbria" w:hAnsi="Cambria" w:cs="Arial"/>
          <w:b/>
          <w:lang w:val="sr-Latn-ME"/>
        </w:rPr>
      </w:pPr>
      <w:r w:rsidRPr="002556CA">
        <w:rPr>
          <w:rFonts w:ascii="Cambria" w:hAnsi="Cambria" w:cs="Arial"/>
          <w:b/>
          <w:lang w:val="sr-Latn-ME"/>
        </w:rPr>
        <w:t>ELEKTRONSKI KATALOG</w:t>
      </w:r>
      <w:r w:rsidRPr="002556CA">
        <w:rPr>
          <w:rFonts w:ascii="Cambria" w:hAnsi="Cambria" w:cs="Arial"/>
          <w:b/>
          <w:color w:val="FF0000"/>
          <w:lang w:val="sr-Latn-ME"/>
        </w:rPr>
        <w:t xml:space="preserve"> </w:t>
      </w:r>
    </w:p>
    <w:p w:rsidR="00103B85" w:rsidRPr="002556CA" w:rsidRDefault="00103B85" w:rsidP="00103B85">
      <w:pPr>
        <w:jc w:val="both"/>
        <w:rPr>
          <w:rFonts w:ascii="Cambria" w:hAnsi="Cambria" w:cs="Arial"/>
          <w:color w:val="222A35"/>
          <w:lang w:val="sr-Latn-ME"/>
        </w:rPr>
      </w:pPr>
      <w:r w:rsidRPr="002556CA">
        <w:rPr>
          <w:rFonts w:ascii="Cambria" w:hAnsi="Cambria" w:cs="Arial"/>
          <w:color w:val="222A35"/>
          <w:lang w:val="sr-Latn-ME"/>
        </w:rPr>
        <w:t>Elektronski katalog sastavlja ponuđač u skladu s tehničkim specifikacijama i u formi ______________</w:t>
      </w:r>
      <w:r w:rsidR="004B3088" w:rsidRPr="002556CA">
        <w:rPr>
          <w:rFonts w:ascii="Cambria" w:hAnsi="Cambria" w:cs="Arial"/>
          <w:color w:val="222A35"/>
          <w:lang w:val="sr-Latn-ME"/>
        </w:rPr>
        <w:t>/</w:t>
      </w:r>
      <w:r w:rsidRPr="002556CA">
        <w:rPr>
          <w:rFonts w:ascii="Cambria" w:hAnsi="Cambria" w:cs="Arial"/>
          <w:color w:val="222A35"/>
          <w:lang w:val="sr-Latn-ME"/>
        </w:rPr>
        <w:t>_____________________________________________________</w:t>
      </w:r>
    </w:p>
    <w:p w:rsidR="00103B85" w:rsidRPr="002556CA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</w:p>
    <w:p w:rsidR="00103B85" w:rsidRPr="002556CA" w:rsidRDefault="00103B85" w:rsidP="0010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mbria" w:hAnsi="Cambria" w:cs="Arial"/>
          <w:b/>
          <w:lang w:val="sr-Latn-ME"/>
        </w:rPr>
      </w:pPr>
      <w:r w:rsidRPr="002556CA">
        <w:rPr>
          <w:rFonts w:ascii="Cambria" w:hAnsi="Cambria" w:cs="Arial"/>
          <w:b/>
          <w:lang w:val="sr-Latn-ME"/>
        </w:rPr>
        <w:t>PONUDA SA VARIJANTAMA</w:t>
      </w:r>
    </w:p>
    <w:p w:rsidR="00103B85" w:rsidRPr="002556CA" w:rsidRDefault="00103B85" w:rsidP="00103B85">
      <w:pPr>
        <w:jc w:val="both"/>
        <w:rPr>
          <w:rFonts w:ascii="Cambria" w:hAnsi="Cambria" w:cs="Arial"/>
          <w:lang w:val="sr-Latn-ME"/>
        </w:rPr>
      </w:pPr>
      <w:r w:rsidRPr="002556CA">
        <w:rPr>
          <w:rFonts w:ascii="Cambria" w:hAnsi="Cambria" w:cs="Arial"/>
          <w:lang w:val="sr-Latn-ME"/>
        </w:rPr>
        <w:t>Mogućnost podnošenja ponude sa varijantama</w:t>
      </w:r>
    </w:p>
    <w:p w:rsidR="00103B85" w:rsidRPr="002556CA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sym w:font="Wingdings" w:char="F0A8"/>
      </w:r>
      <w:r w:rsidRPr="002556CA">
        <w:rPr>
          <w:rFonts w:ascii="Cambria" w:hAnsi="Cambria" w:cs="Arial"/>
          <w:color w:val="000000"/>
          <w:lang w:val="sr-Latn-ME"/>
        </w:rPr>
        <w:t xml:space="preserve"> </w:t>
      </w:r>
      <w:r w:rsidRPr="002556CA">
        <w:rPr>
          <w:rFonts w:ascii="Cambria" w:hAnsi="Cambria" w:cs="Arial"/>
          <w:lang w:val="sr-Latn-ME"/>
        </w:rPr>
        <w:t>Varijante ponude nijesu dozvoljene i neće biti razmatrane.</w:t>
      </w:r>
    </w:p>
    <w:p w:rsidR="00103B85" w:rsidRPr="002556CA" w:rsidRDefault="00103B85" w:rsidP="00103B85">
      <w:pPr>
        <w:jc w:val="both"/>
        <w:rPr>
          <w:rFonts w:ascii="Cambria" w:hAnsi="Cambria" w:cs="Arial"/>
          <w:b/>
          <w:bCs/>
          <w:color w:val="FF0000"/>
          <w:lang w:val="sr-Latn-ME"/>
        </w:rPr>
      </w:pPr>
    </w:p>
    <w:p w:rsidR="00103B85" w:rsidRPr="002556CA" w:rsidRDefault="00103B85" w:rsidP="0010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ambria" w:hAnsi="Cambria" w:cs="Arial"/>
          <w:b/>
          <w:bCs/>
          <w:color w:val="FF0000"/>
          <w:lang w:val="sr-Latn-ME"/>
        </w:rPr>
      </w:pPr>
      <w:r w:rsidRPr="002556CA">
        <w:rPr>
          <w:rFonts w:ascii="Cambria" w:hAnsi="Cambria" w:cs="Arial"/>
          <w:b/>
          <w:lang w:val="sr-Latn-ME"/>
        </w:rPr>
        <w:t>REZERVISANA NABAVKA</w:t>
      </w:r>
    </w:p>
    <w:p w:rsidR="00103B85" w:rsidRPr="002556CA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sym w:font="Wingdings" w:char="F0A8"/>
      </w:r>
      <w:r w:rsidRPr="002556CA">
        <w:rPr>
          <w:rFonts w:ascii="Cambria" w:hAnsi="Cambria" w:cs="Arial"/>
          <w:color w:val="000000"/>
          <w:lang w:val="sr-Latn-ME"/>
        </w:rPr>
        <w:t xml:space="preserve"> Ne</w:t>
      </w:r>
    </w:p>
    <w:p w:rsidR="00103B85" w:rsidRPr="002556CA" w:rsidRDefault="00103B85" w:rsidP="00103B85">
      <w:pPr>
        <w:jc w:val="both"/>
        <w:rPr>
          <w:rFonts w:ascii="Cambria" w:hAnsi="Cambria" w:cs="Arial"/>
          <w:b/>
          <w:bCs/>
          <w:color w:val="FF0000"/>
          <w:sz w:val="12"/>
          <w:lang w:val="sr-Latn-ME"/>
        </w:rPr>
      </w:pPr>
    </w:p>
    <w:p w:rsidR="00103B85" w:rsidRPr="002556CA" w:rsidRDefault="00103B85" w:rsidP="00103B85">
      <w:pPr>
        <w:jc w:val="both"/>
        <w:rPr>
          <w:rFonts w:ascii="Cambria" w:hAnsi="Cambria" w:cs="Arial"/>
          <w:bCs/>
          <w:color w:val="000000"/>
          <w:lang w:val="sr-Latn-ME"/>
        </w:rPr>
      </w:pPr>
      <w:r w:rsidRPr="002556CA">
        <w:rPr>
          <w:rFonts w:ascii="Cambria" w:hAnsi="Cambria" w:cs="Arial"/>
          <w:bCs/>
          <w:color w:val="000000"/>
          <w:lang w:val="sr-Latn-ME"/>
        </w:rPr>
        <w:t>Vrsta i uslovi rezervisane nabavke:_________</w:t>
      </w:r>
      <w:r w:rsidR="004B3088" w:rsidRPr="002556CA">
        <w:rPr>
          <w:rFonts w:ascii="Cambria" w:hAnsi="Cambria" w:cs="Arial"/>
          <w:bCs/>
          <w:color w:val="000000"/>
          <w:lang w:val="sr-Latn-ME"/>
        </w:rPr>
        <w:t>/</w:t>
      </w:r>
      <w:r w:rsidRPr="002556CA">
        <w:rPr>
          <w:rFonts w:ascii="Cambria" w:hAnsi="Cambria" w:cs="Arial"/>
          <w:bCs/>
          <w:color w:val="000000"/>
          <w:lang w:val="sr-Latn-ME"/>
        </w:rPr>
        <w:t>_________________ .</w:t>
      </w:r>
    </w:p>
    <w:p w:rsidR="00103B85" w:rsidRPr="002556CA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Cambria" w:hAnsi="Cambria"/>
          <w:b/>
          <w:szCs w:val="32"/>
          <w:lang w:val="sr-Latn-ME"/>
        </w:rPr>
      </w:pPr>
      <w:bookmarkStart w:id="4" w:name="_Toc62730556"/>
      <w:r w:rsidRPr="002556CA">
        <w:rPr>
          <w:rFonts w:ascii="Cambria" w:hAnsi="Cambria"/>
          <w:b/>
          <w:szCs w:val="32"/>
          <w:lang w:val="sr-Latn-ME"/>
        </w:rPr>
        <w:t>NAČIN UTVRĐIVANJA EKVIVALENTNOSTI</w:t>
      </w:r>
      <w:bookmarkEnd w:id="4"/>
    </w:p>
    <w:p w:rsidR="004B3088" w:rsidRPr="002556CA" w:rsidRDefault="004B3088" w:rsidP="00BF109B">
      <w:pPr>
        <w:rPr>
          <w:rFonts w:ascii="Cambria" w:hAnsi="Cambria" w:cs="Arial"/>
          <w:lang w:val="sr-Latn-ME"/>
        </w:rPr>
      </w:pPr>
      <w:bookmarkStart w:id="5" w:name="_Toc62730557"/>
      <w:r w:rsidRPr="002556CA">
        <w:rPr>
          <w:rFonts w:ascii="Cambria" w:hAnsi="Cambria" w:cs="Arial"/>
          <w:lang w:val="sr-Latn-ME"/>
        </w:rPr>
        <w:sym w:font="Wingdings" w:char="F0FD"/>
      </w:r>
      <w:r w:rsidRPr="002556CA">
        <w:rPr>
          <w:rFonts w:ascii="Cambria" w:hAnsi="Cambria" w:cs="Arial"/>
          <w:lang w:val="sr-Latn-ME"/>
        </w:rPr>
        <w:t xml:space="preserve"> Način utvrđivanja ekvivalentnosti: </w:t>
      </w:r>
    </w:p>
    <w:p w:rsidR="004B3088" w:rsidRPr="002556CA" w:rsidRDefault="004B3088" w:rsidP="00BF109B">
      <w:pPr>
        <w:rPr>
          <w:rFonts w:ascii="Cambria" w:hAnsi="Cambria" w:cs="Arial"/>
          <w:lang w:val="sr-Latn-ME"/>
        </w:rPr>
      </w:pPr>
      <w:r w:rsidRPr="002556CA">
        <w:rPr>
          <w:rFonts w:ascii="Cambria" w:hAnsi="Cambria" w:cs="Arial"/>
          <w:lang w:val="sr-Latn-ME"/>
        </w:rPr>
        <w:t>Dokazom, tj. sertifikatom, uvjerenjem ili slično, koje izdaju akreditovana sertifikaciona tijela da je ponuđena roba  ekvivalentna traženoj.</w:t>
      </w:r>
    </w:p>
    <w:p w:rsidR="00103B85" w:rsidRPr="002556CA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Cambria" w:hAnsi="Cambria"/>
          <w:b/>
          <w:szCs w:val="32"/>
          <w:lang w:val="sr-Latn-ME"/>
        </w:rPr>
      </w:pPr>
      <w:r w:rsidRPr="002556CA">
        <w:rPr>
          <w:rFonts w:ascii="Cambria" w:hAnsi="Cambria"/>
          <w:b/>
          <w:szCs w:val="32"/>
          <w:lang w:val="sr-Latn-ME"/>
        </w:rPr>
        <w:t>OSNOVI ZA OBAVEZNO ISKLJUČENJE IZ POSTUPKA JAVNE NABAVKE</w:t>
      </w:r>
      <w:bookmarkEnd w:id="5"/>
    </w:p>
    <w:p w:rsidR="00103B85" w:rsidRPr="002556CA" w:rsidRDefault="00103B85" w:rsidP="00103B85">
      <w:pPr>
        <w:rPr>
          <w:rFonts w:ascii="Cambria" w:hAnsi="Cambria" w:cs="Arial"/>
          <w:lang w:val="sr-Latn-ME"/>
        </w:rPr>
      </w:pPr>
      <w:r w:rsidRPr="002556CA">
        <w:rPr>
          <w:rFonts w:ascii="Cambria" w:hAnsi="Cambria" w:cs="Arial"/>
          <w:lang w:val="sr-Latn-ME"/>
        </w:rPr>
        <w:t xml:space="preserve">Privredni subjekat će se isključiti iz postupka javne nabavke, ako: </w:t>
      </w:r>
    </w:p>
    <w:p w:rsidR="00103B85" w:rsidRPr="002556CA" w:rsidRDefault="00103B85" w:rsidP="00E0075F">
      <w:pPr>
        <w:numPr>
          <w:ilvl w:val="0"/>
          <w:numId w:val="5"/>
        </w:numPr>
        <w:ind w:left="567"/>
        <w:rPr>
          <w:rFonts w:ascii="Cambria" w:hAnsi="Cambria" w:cs="Arial"/>
          <w:lang w:val="sr-Latn-ME"/>
        </w:rPr>
      </w:pPr>
      <w:bookmarkStart w:id="6" w:name="_Toc62730558"/>
      <w:r w:rsidRPr="002556CA">
        <w:rPr>
          <w:rFonts w:ascii="Cambria" w:hAnsi="Cambria" w:cs="Arial"/>
          <w:lang w:val="sr-Latn-ME"/>
        </w:rPr>
        <w:t>je vršio neprimjeren uticaj u smislu člana 38 stav 2 tačka 1 ovog zakona;</w:t>
      </w:r>
    </w:p>
    <w:p w:rsidR="00103B85" w:rsidRPr="002556CA" w:rsidRDefault="00103B85" w:rsidP="00E0075F">
      <w:pPr>
        <w:numPr>
          <w:ilvl w:val="0"/>
          <w:numId w:val="5"/>
        </w:numPr>
        <w:ind w:left="567"/>
        <w:rPr>
          <w:rFonts w:ascii="Cambria" w:hAnsi="Cambria" w:cs="Arial"/>
          <w:lang w:val="sr-Latn-ME"/>
        </w:rPr>
      </w:pPr>
      <w:r w:rsidRPr="002556CA">
        <w:rPr>
          <w:rFonts w:ascii="Cambria" w:hAnsi="Cambria" w:cs="Arial"/>
          <w:lang w:val="sr-Latn-ME"/>
        </w:rPr>
        <w:t>postoji sukob interesa iz člana 41 stav 1 tačka 2 ili člana 42 ovog zakona;</w:t>
      </w:r>
    </w:p>
    <w:p w:rsidR="00103B85" w:rsidRPr="002556CA" w:rsidRDefault="00103B85" w:rsidP="00E0075F">
      <w:pPr>
        <w:numPr>
          <w:ilvl w:val="0"/>
          <w:numId w:val="5"/>
        </w:numPr>
        <w:ind w:left="567"/>
        <w:rPr>
          <w:rFonts w:ascii="Cambria" w:hAnsi="Cambria" w:cs="Arial"/>
          <w:lang w:val="sr-Latn-ME"/>
        </w:rPr>
      </w:pPr>
      <w:r w:rsidRPr="002556CA">
        <w:rPr>
          <w:rFonts w:ascii="Cambria" w:hAnsi="Cambria" w:cs="Arial"/>
          <w:lang w:val="sr-Latn-ME"/>
        </w:rPr>
        <w:t>ne ispunjava uslov iz člana 99 ovog zakona;</w:t>
      </w:r>
    </w:p>
    <w:p w:rsidR="00103B85" w:rsidRPr="002556CA" w:rsidRDefault="00103B85" w:rsidP="00E0075F">
      <w:pPr>
        <w:numPr>
          <w:ilvl w:val="0"/>
          <w:numId w:val="5"/>
        </w:numPr>
        <w:ind w:left="567"/>
        <w:rPr>
          <w:rFonts w:ascii="Cambria" w:hAnsi="Cambria" w:cs="Arial"/>
          <w:lang w:val="sr-Latn-ME"/>
        </w:rPr>
      </w:pPr>
      <w:r w:rsidRPr="002556CA">
        <w:rPr>
          <w:rFonts w:ascii="Cambria" w:hAnsi="Cambria" w:cs="Arial"/>
          <w:lang w:val="sr-Latn-ME"/>
        </w:rPr>
        <w:t>ne ispunjava uslov iz čl. 102, 104 ili 106 ovog zakona predviđen tenderskom dokumentacijom;</w:t>
      </w:r>
    </w:p>
    <w:p w:rsidR="00103B85" w:rsidRPr="002556CA" w:rsidRDefault="00103B85" w:rsidP="00E0075F">
      <w:pPr>
        <w:numPr>
          <w:ilvl w:val="0"/>
          <w:numId w:val="5"/>
        </w:numPr>
        <w:ind w:left="567"/>
        <w:rPr>
          <w:rFonts w:ascii="Cambria" w:hAnsi="Cambria" w:cs="Arial"/>
          <w:lang w:val="sr-Latn-ME"/>
        </w:rPr>
      </w:pPr>
      <w:r w:rsidRPr="002556CA">
        <w:rPr>
          <w:rFonts w:ascii="Cambria" w:hAnsi="Cambria" w:cs="Arial"/>
          <w:lang w:val="sr-Latn-ME"/>
        </w:rPr>
        <w:t>nije dostavio izjavu privrednog subjekta ili dostavljena izjava ne sadrži informacije i podatke tražene tenderskom dokumentacijom ili je nepravilno sačinjena;</w:t>
      </w:r>
    </w:p>
    <w:p w:rsidR="00103B85" w:rsidRPr="002556CA" w:rsidRDefault="00103B85" w:rsidP="00E0075F">
      <w:pPr>
        <w:numPr>
          <w:ilvl w:val="0"/>
          <w:numId w:val="5"/>
        </w:numPr>
        <w:ind w:left="567"/>
        <w:rPr>
          <w:rFonts w:ascii="Cambria" w:hAnsi="Cambria" w:cs="Arial"/>
          <w:lang w:val="sr-Latn-ME"/>
        </w:rPr>
      </w:pPr>
      <w:r w:rsidRPr="002556CA">
        <w:rPr>
          <w:rFonts w:ascii="Cambria" w:hAnsi="Cambria" w:cs="Arial"/>
          <w:lang w:val="sr-Latn-ME"/>
        </w:rPr>
        <w:t>postoji razlog na osnovu kojeg se smatra da je odustao od prijave, odnosno ponude, a koji je propisan članom 120 stav 15 ovog zakona;</w:t>
      </w:r>
    </w:p>
    <w:p w:rsidR="00103B85" w:rsidRPr="002556CA" w:rsidRDefault="00103B85" w:rsidP="00E0075F">
      <w:pPr>
        <w:numPr>
          <w:ilvl w:val="0"/>
          <w:numId w:val="5"/>
        </w:numPr>
        <w:ind w:left="567"/>
        <w:rPr>
          <w:rFonts w:ascii="Cambria" w:hAnsi="Cambria" w:cs="Arial"/>
          <w:lang w:val="sr-Latn-ME"/>
        </w:rPr>
      </w:pPr>
      <w:r w:rsidRPr="002556CA">
        <w:rPr>
          <w:rFonts w:ascii="Cambria" w:hAnsi="Cambria" w:cs="Arial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:rsidR="00103B85" w:rsidRPr="002556CA" w:rsidRDefault="00103B85" w:rsidP="00E0075F">
      <w:pPr>
        <w:numPr>
          <w:ilvl w:val="0"/>
          <w:numId w:val="5"/>
        </w:numPr>
        <w:ind w:left="567"/>
        <w:rPr>
          <w:rFonts w:ascii="Cambria" w:hAnsi="Cambria" w:cs="Arial"/>
          <w:lang w:val="sr-Latn-ME"/>
        </w:rPr>
      </w:pPr>
      <w:r w:rsidRPr="002556CA">
        <w:rPr>
          <w:rFonts w:ascii="Cambria" w:hAnsi="Cambria" w:cs="Arial"/>
          <w:lang w:val="sr-Latn-ME"/>
        </w:rPr>
        <w:t>postoji drugi razlog propisan ovim zakonom.</w:t>
      </w:r>
    </w:p>
    <w:p w:rsidR="00103B85" w:rsidRPr="002556CA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/>
          <w:b/>
          <w:szCs w:val="32"/>
          <w:lang w:val="sr-Latn-ME"/>
        </w:rPr>
      </w:pPr>
      <w:r w:rsidRPr="002556CA">
        <w:rPr>
          <w:rFonts w:ascii="Cambria" w:hAnsi="Cambria"/>
          <w:b/>
          <w:szCs w:val="32"/>
          <w:lang w:val="sr-Latn-ME"/>
        </w:rPr>
        <w:lastRenderedPageBreak/>
        <w:t>SREDSTVA FINANSIJSKOG OBEZBJEĐENJA UGOVORA O JAVNOJ NABAVCI</w:t>
      </w:r>
      <w:bookmarkEnd w:id="6"/>
    </w:p>
    <w:p w:rsidR="00103B85" w:rsidRPr="002556CA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:rsidR="004B3088" w:rsidRPr="002556CA" w:rsidRDefault="004B3088" w:rsidP="004B3088">
      <w:pPr>
        <w:jc w:val="both"/>
        <w:rPr>
          <w:rFonts w:asciiTheme="majorHAnsi" w:hAnsiTheme="majorHAnsi" w:cs="Arial"/>
          <w:lang w:val="sr-Latn-ME"/>
        </w:rPr>
      </w:pPr>
      <w:r w:rsidRPr="002556CA">
        <w:rPr>
          <w:rFonts w:asciiTheme="majorHAnsi" w:hAnsiTheme="majorHAnsi" w:cs="Arial"/>
          <w:color w:val="000000"/>
          <w:lang w:val="sr-Latn-ME"/>
        </w:rPr>
        <w:sym w:font="Wingdings" w:char="F0FD"/>
      </w:r>
      <w:r w:rsidRPr="002556CA">
        <w:rPr>
          <w:rFonts w:asciiTheme="majorHAnsi" w:hAnsiTheme="majorHAnsi" w:cs="Arial"/>
          <w:color w:val="000000"/>
          <w:lang w:val="sr-Latn-ME"/>
        </w:rPr>
        <w:t xml:space="preserve"> </w:t>
      </w:r>
      <w:r w:rsidRPr="002556CA">
        <w:rPr>
          <w:rFonts w:ascii="Cambria" w:hAnsi="Cambria" w:cs="Arial"/>
          <w:color w:val="000000"/>
          <w:lang w:val="sr-Latn-ME"/>
        </w:rPr>
        <w:t>garanciju za dobro izvršenje ugovora, za slučaj povrede ugovorenih obaveza u iznosu od 5% od vrijednosti ugovora</w:t>
      </w:r>
      <w:r w:rsidRPr="002556CA">
        <w:rPr>
          <w:rFonts w:asciiTheme="majorHAnsi" w:hAnsiTheme="majorHAnsi" w:cs="Arial"/>
          <w:vertAlign w:val="superscript"/>
          <w:lang w:val="sr-Latn-ME"/>
        </w:rPr>
        <w:footnoteReference w:id="6"/>
      </w:r>
      <w:r w:rsidRPr="002556CA">
        <w:rPr>
          <w:rFonts w:asciiTheme="majorHAnsi" w:hAnsiTheme="majorHAnsi" w:cs="Arial"/>
          <w:lang w:val="sr-Latn-ME"/>
        </w:rPr>
        <w:t xml:space="preserve"> </w:t>
      </w:r>
    </w:p>
    <w:p w:rsidR="004B3088" w:rsidRPr="002556CA" w:rsidRDefault="004B3088" w:rsidP="004B3088">
      <w:pPr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t>Ponuđač je dužan dostaviti bezuslovnu i na prvi poziv naplativu garanciju ponude u iznosu od 2 % procijenjene vrijednosti javne nabavke, kao garanciju ostajanja u obavezi prema ponudi u periodu važenja ponude i 7 dana nakon isteka važenja ponude.</w:t>
      </w:r>
    </w:p>
    <w:p w:rsidR="00103B85" w:rsidRPr="002556CA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Cambria" w:hAnsi="Cambria"/>
          <w:b/>
          <w:color w:val="000000"/>
          <w:szCs w:val="32"/>
          <w:lang w:val="sr-Latn-ME"/>
        </w:rPr>
      </w:pPr>
      <w:bookmarkStart w:id="7" w:name="_Toc62730559"/>
      <w:r w:rsidRPr="002556CA">
        <w:rPr>
          <w:rFonts w:ascii="Cambria" w:hAnsi="Cambria"/>
          <w:b/>
          <w:szCs w:val="32"/>
          <w:lang w:val="sr-Latn-ME"/>
        </w:rPr>
        <w:t>METODOLOGIJA VREDNOVANJA PONUDA</w:t>
      </w:r>
      <w:bookmarkEnd w:id="7"/>
    </w:p>
    <w:p w:rsidR="00103B85" w:rsidRPr="002556CA" w:rsidRDefault="00103B85" w:rsidP="00103B85">
      <w:pPr>
        <w:jc w:val="both"/>
        <w:rPr>
          <w:rFonts w:ascii="Cambria" w:hAnsi="Cambria" w:cs="Arial"/>
          <w:lang w:val="sr-Latn-ME"/>
        </w:rPr>
      </w:pPr>
      <w:r w:rsidRPr="002556CA">
        <w:rPr>
          <w:rFonts w:ascii="Cambria" w:hAnsi="Cambria" w:cs="Arial"/>
          <w:lang w:val="sr-Latn-ME"/>
        </w:rPr>
        <w:t xml:space="preserve">Naručilac će u postupku javne nabavki izabrati ekonomski najpovoljniju ponudu, primjenom pristupa isplativosti, po osnovu kriterijuma: </w:t>
      </w:r>
    </w:p>
    <w:p w:rsidR="00BF1CB2" w:rsidRPr="002556CA" w:rsidRDefault="00BF1CB2" w:rsidP="00E0075F">
      <w:pPr>
        <w:rPr>
          <w:rFonts w:ascii="Cambria" w:hAnsi="Cambria" w:cs="Arial"/>
          <w:lang w:val="sr-Latn-ME"/>
        </w:rPr>
      </w:pPr>
      <w:bookmarkStart w:id="8" w:name="_Toc62730560"/>
      <w:r w:rsidRPr="002556CA">
        <w:rPr>
          <w:lang w:val="sr-Latn-ME"/>
        </w:rPr>
        <w:sym w:font="Wingdings" w:char="F0FD"/>
      </w:r>
      <w:r w:rsidRPr="002556CA">
        <w:rPr>
          <w:rFonts w:ascii="Cambria" w:hAnsi="Cambria" w:cs="Arial"/>
          <w:lang w:val="sr-Latn-ME"/>
        </w:rPr>
        <w:t xml:space="preserve"> odnos cijene i kvaliteta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F1CB2" w:rsidRPr="002556CA" w:rsidTr="00315DEE">
        <w:tc>
          <w:tcPr>
            <w:tcW w:w="9288" w:type="dxa"/>
          </w:tcPr>
          <w:p w:rsidR="00BF1CB2" w:rsidRPr="002556CA" w:rsidRDefault="00BF1CB2" w:rsidP="00315DEE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2556CA">
              <w:rPr>
                <w:rFonts w:ascii="Cambria" w:hAnsi="Cambria" w:cs="Arial"/>
                <w:sz w:val="22"/>
                <w:szCs w:val="22"/>
              </w:rPr>
              <w:sym w:font="Wingdings" w:char="F078"/>
            </w:r>
            <w:r w:rsidRPr="002556CA">
              <w:rPr>
                <w:rFonts w:ascii="Cambria" w:hAnsi="Cambria" w:cs="Arial"/>
                <w:sz w:val="22"/>
                <w:szCs w:val="22"/>
              </w:rPr>
              <w:t xml:space="preserve"> Vrednovanje ponuda po kriterijumu odnos cijene i kvaliteta vršiće se na sljedeći način:</w:t>
            </w:r>
          </w:p>
          <w:p w:rsidR="00BF1CB2" w:rsidRPr="002556CA" w:rsidRDefault="00BF1CB2" w:rsidP="00315DEE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2556CA">
              <w:rPr>
                <w:rFonts w:ascii="Cambria" w:hAnsi="Cambria" w:cs="Arial"/>
                <w:sz w:val="22"/>
                <w:szCs w:val="22"/>
              </w:rPr>
              <w:sym w:font="Wingdings" w:char="F078"/>
            </w:r>
            <w:r w:rsidRPr="002556CA">
              <w:rPr>
                <w:rFonts w:ascii="Cambria" w:hAnsi="Cambria" w:cs="Arial"/>
                <w:sz w:val="22"/>
                <w:szCs w:val="22"/>
              </w:rPr>
              <w:t xml:space="preserve"> najniža ponuđena cijena - maksimalni broj bodova = </w:t>
            </w:r>
            <w:r w:rsidR="00941D98" w:rsidRPr="002556CA">
              <w:rPr>
                <w:rFonts w:ascii="Cambria" w:hAnsi="Cambria" w:cs="Arial"/>
                <w:sz w:val="22"/>
                <w:szCs w:val="22"/>
              </w:rPr>
              <w:t>9</w:t>
            </w:r>
            <w:r w:rsidR="00C31DB9" w:rsidRPr="002556CA">
              <w:rPr>
                <w:rFonts w:ascii="Cambria" w:hAnsi="Cambria" w:cs="Arial"/>
                <w:sz w:val="22"/>
                <w:szCs w:val="22"/>
              </w:rPr>
              <w:t>0</w:t>
            </w:r>
          </w:p>
          <w:p w:rsidR="00BF1CB2" w:rsidRPr="002556CA" w:rsidRDefault="00BF1CB2" w:rsidP="00315DEE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2556CA">
              <w:rPr>
                <w:rFonts w:ascii="Cambria" w:hAnsi="Cambria" w:cs="Arial"/>
                <w:sz w:val="22"/>
                <w:szCs w:val="22"/>
              </w:rPr>
              <w:sym w:font="Wingdings" w:char="F078"/>
            </w:r>
            <w:r w:rsidRPr="002556C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C31DB9" w:rsidRPr="002556CA">
              <w:rPr>
                <w:rFonts w:ascii="Cambria" w:hAnsi="Cambria" w:cs="Arial"/>
                <w:sz w:val="22"/>
                <w:szCs w:val="22"/>
              </w:rPr>
              <w:t xml:space="preserve">rok isporuke - maksimalni broj bodova = </w:t>
            </w:r>
            <w:r w:rsidR="00941D98" w:rsidRPr="002556CA">
              <w:rPr>
                <w:rFonts w:ascii="Cambria" w:hAnsi="Cambria" w:cs="Arial"/>
                <w:sz w:val="22"/>
                <w:szCs w:val="22"/>
              </w:rPr>
              <w:t>1</w:t>
            </w:r>
            <w:r w:rsidR="00C31DB9" w:rsidRPr="002556CA">
              <w:rPr>
                <w:rFonts w:ascii="Cambria" w:hAnsi="Cambria" w:cs="Arial"/>
                <w:sz w:val="22"/>
                <w:szCs w:val="22"/>
              </w:rPr>
              <w:t xml:space="preserve">0 </w:t>
            </w:r>
          </w:p>
          <w:p w:rsidR="00BF1CB2" w:rsidRPr="002556CA" w:rsidRDefault="00BF1CB2" w:rsidP="00315DEE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F1CB2" w:rsidRPr="002556CA" w:rsidRDefault="00BF1CB2" w:rsidP="00315DEE">
            <w:pPr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2"/>
                <w:szCs w:val="22"/>
              </w:rPr>
            </w:pPr>
          </w:p>
          <w:p w:rsidR="00BF1CB2" w:rsidRPr="002556CA" w:rsidRDefault="00BF1CB2" w:rsidP="00315DEE">
            <w:pPr>
              <w:ind w:left="284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2556CA">
              <w:rPr>
                <w:rFonts w:ascii="Cambria" w:hAnsi="Cambria" w:cs="Arial"/>
                <w:sz w:val="22"/>
                <w:szCs w:val="22"/>
              </w:rPr>
              <w:sym w:font="Wingdings" w:char="F078"/>
            </w:r>
            <w:r w:rsidRPr="002556CA">
              <w:rPr>
                <w:rFonts w:ascii="Cambria" w:hAnsi="Cambria" w:cs="Arial"/>
                <w:sz w:val="22"/>
                <w:szCs w:val="22"/>
              </w:rPr>
              <w:t xml:space="preserve"> podkriterijum najniža ponuđena cijena vrednovaće se na sljedeći način:</w:t>
            </w:r>
          </w:p>
          <w:p w:rsidR="00BF1CB2" w:rsidRPr="002556CA" w:rsidRDefault="00BF1CB2" w:rsidP="00315DEE">
            <w:pPr>
              <w:ind w:left="284"/>
              <w:jc w:val="both"/>
              <w:rPr>
                <w:rFonts w:ascii="Cambria" w:hAnsi="Cambria" w:cs="Arial"/>
                <w:sz w:val="12"/>
                <w:szCs w:val="22"/>
              </w:rPr>
            </w:pPr>
          </w:p>
          <w:p w:rsidR="00BF1CB2" w:rsidRPr="002556CA" w:rsidRDefault="00BF1CB2" w:rsidP="00315DEE">
            <w:pPr>
              <w:ind w:left="284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556CA">
              <w:rPr>
                <w:rFonts w:ascii="Cambria" w:hAnsi="Cambria" w:cs="Arial"/>
                <w:sz w:val="22"/>
                <w:szCs w:val="22"/>
              </w:rPr>
              <w:t xml:space="preserve">maksimalni broj bodova po ovom podkriterijumu= </w:t>
            </w:r>
            <w:r w:rsidR="00941D98" w:rsidRPr="002556CA">
              <w:rPr>
                <w:rFonts w:ascii="Cambria" w:hAnsi="Cambria" w:cs="Arial"/>
                <w:sz w:val="22"/>
                <w:szCs w:val="22"/>
              </w:rPr>
              <w:t>9</w:t>
            </w:r>
            <w:r w:rsidRPr="002556CA">
              <w:rPr>
                <w:rFonts w:ascii="Cambria" w:hAnsi="Cambria" w:cs="Arial"/>
                <w:sz w:val="22"/>
                <w:szCs w:val="22"/>
              </w:rPr>
              <w:t>0</w:t>
            </w:r>
          </w:p>
          <w:p w:rsidR="00BF1CB2" w:rsidRPr="002556CA" w:rsidRDefault="00BF1CB2" w:rsidP="00315DEE">
            <w:pPr>
              <w:ind w:left="284"/>
              <w:rPr>
                <w:rFonts w:ascii="Cambria" w:hAnsi="Cambria" w:cs="Arial"/>
                <w:b/>
                <w:sz w:val="12"/>
                <w:szCs w:val="22"/>
              </w:rPr>
            </w:pPr>
          </w:p>
          <w:p w:rsidR="00BF1CB2" w:rsidRPr="002556CA" w:rsidRDefault="00BF1CB2" w:rsidP="00315DEE">
            <w:pPr>
              <w:pStyle w:val="ListParagraph"/>
              <w:ind w:left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2556CA">
              <w:rPr>
                <w:rFonts w:ascii="Cambria" w:hAnsi="Cambria" w:cs="Arial"/>
                <w:b/>
                <w:sz w:val="22"/>
                <w:szCs w:val="22"/>
              </w:rPr>
              <w:t>NAJNIŽA PONUĐENA CIJENA</w:t>
            </w:r>
            <w:r w:rsidRPr="002556CA">
              <w:rPr>
                <w:rFonts w:ascii="Cambria" w:hAnsi="Cambria" w:cs="Arial"/>
                <w:sz w:val="22"/>
                <w:szCs w:val="22"/>
              </w:rPr>
              <w:t xml:space="preserve"> - je opredjeljujući podkriterijum za vrednovanje ponuda. Pod ponuđenom cijenom podrazumjeva se ukupna cijena za predmetnu robu saglasno uslovima i u obimu određenim ovom dokumentacijom. </w:t>
            </w:r>
          </w:p>
          <w:p w:rsidR="00BF1CB2" w:rsidRPr="002556CA" w:rsidRDefault="00BF1CB2" w:rsidP="00315DEE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2556CA">
              <w:rPr>
                <w:rFonts w:ascii="Cambria" w:hAnsi="Cambria" w:cs="Arial"/>
                <w:sz w:val="22"/>
                <w:szCs w:val="22"/>
              </w:rPr>
              <w:t>Ponuđaču koji ponudi najnižu cijenu dodijeliće se maksimalan broj bodova po ovom podkriterijumu (</w:t>
            </w:r>
            <w:r w:rsidR="00941D98" w:rsidRPr="002556CA">
              <w:rPr>
                <w:rFonts w:ascii="Cambria" w:hAnsi="Cambria" w:cs="Arial"/>
                <w:sz w:val="22"/>
                <w:szCs w:val="22"/>
              </w:rPr>
              <w:t>9</w:t>
            </w:r>
            <w:r w:rsidRPr="002556CA">
              <w:rPr>
                <w:rFonts w:ascii="Cambria" w:hAnsi="Cambria" w:cs="Arial"/>
                <w:sz w:val="22"/>
                <w:szCs w:val="22"/>
              </w:rPr>
              <w:t>0), dok se bodovi ostalim ponuđačima dodjeljuju u zavisnosti od odnosa ukupne cijene koju su ponudili i najniže ponuđene cijene po sledećoj formuli:</w:t>
            </w:r>
          </w:p>
          <w:p w:rsidR="00BF1CB2" w:rsidRPr="002556CA" w:rsidRDefault="00BF1CB2" w:rsidP="00315DEE">
            <w:pPr>
              <w:ind w:left="284"/>
              <w:rPr>
                <w:rFonts w:ascii="Cambria" w:hAnsi="Cambria" w:cs="Arial"/>
                <w:sz w:val="12"/>
                <w:szCs w:val="22"/>
              </w:rPr>
            </w:pPr>
          </w:p>
          <w:p w:rsidR="00BF1CB2" w:rsidRPr="002556CA" w:rsidRDefault="00BF1CB2" w:rsidP="00315DEE">
            <w:pPr>
              <w:ind w:left="284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2556CA">
              <w:rPr>
                <w:rFonts w:ascii="Cambria" w:hAnsi="Cambria" w:cs="Arial"/>
                <w:b/>
                <w:sz w:val="22"/>
                <w:szCs w:val="22"/>
              </w:rPr>
              <w:t xml:space="preserve">broj bodova =(najniža ponuđena cijena / ponuđena cijena) x </w:t>
            </w:r>
            <w:r w:rsidR="00941D98" w:rsidRPr="002556CA">
              <w:rPr>
                <w:rFonts w:ascii="Cambria" w:hAnsi="Cambria" w:cs="Arial"/>
                <w:b/>
                <w:sz w:val="22"/>
                <w:szCs w:val="22"/>
              </w:rPr>
              <w:t>9</w:t>
            </w:r>
            <w:r w:rsidRPr="002556CA">
              <w:rPr>
                <w:rFonts w:ascii="Cambria" w:hAnsi="Cambria" w:cs="Arial"/>
                <w:b/>
                <w:sz w:val="22"/>
                <w:szCs w:val="22"/>
              </w:rPr>
              <w:t xml:space="preserve">0 </w:t>
            </w:r>
          </w:p>
          <w:p w:rsidR="00BF1CB2" w:rsidRPr="002556CA" w:rsidRDefault="00BF1CB2" w:rsidP="00315DEE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4"/>
                <w:szCs w:val="22"/>
              </w:rPr>
            </w:pPr>
          </w:p>
          <w:p w:rsidR="00BF1CB2" w:rsidRPr="002556CA" w:rsidRDefault="00BF1CB2" w:rsidP="00315DEE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2556CA">
              <w:rPr>
                <w:rFonts w:ascii="Cambria" w:hAnsi="Cambria" w:cs="Arial"/>
                <w:sz w:val="22"/>
                <w:szCs w:val="22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C31DB9" w:rsidRPr="002556CA" w:rsidRDefault="00C31DB9" w:rsidP="00315DEE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2"/>
                <w:szCs w:val="22"/>
              </w:rPr>
            </w:pPr>
          </w:p>
          <w:p w:rsidR="00BF1CB2" w:rsidRPr="002556CA" w:rsidRDefault="00BF1CB2" w:rsidP="00315DEE">
            <w:pPr>
              <w:rPr>
                <w:rFonts w:ascii="Cambria" w:hAnsi="Cambria" w:cs="Arial"/>
                <w:sz w:val="22"/>
                <w:szCs w:val="22"/>
              </w:rPr>
            </w:pPr>
            <w:r w:rsidRPr="002556CA">
              <w:rPr>
                <w:rFonts w:ascii="Cambria" w:hAnsi="Cambria" w:cs="Arial"/>
                <w:sz w:val="22"/>
                <w:szCs w:val="22"/>
              </w:rPr>
              <w:sym w:font="Wingdings" w:char="F078"/>
            </w:r>
            <w:r w:rsidRPr="002556CA">
              <w:rPr>
                <w:rFonts w:ascii="Cambria" w:hAnsi="Cambria" w:cs="Arial"/>
                <w:sz w:val="22"/>
                <w:szCs w:val="22"/>
              </w:rPr>
              <w:t xml:space="preserve"> podkriterijum kvalitet vrednovaće se na sljedeći način:</w:t>
            </w:r>
          </w:p>
          <w:p w:rsidR="00C31DB9" w:rsidRPr="002556CA" w:rsidRDefault="00C31DB9" w:rsidP="00C31DB9">
            <w:pPr>
              <w:rPr>
                <w:rFonts w:ascii="Cambria" w:hAnsi="Cambria" w:cs="Arial"/>
                <w:sz w:val="22"/>
                <w:szCs w:val="22"/>
              </w:rPr>
            </w:pPr>
            <w:r w:rsidRPr="002556CA">
              <w:rPr>
                <w:rFonts w:ascii="Cambria" w:hAnsi="Cambria" w:cs="Arial"/>
                <w:sz w:val="22"/>
                <w:szCs w:val="22"/>
              </w:rPr>
              <w:sym w:font="Wingdings" w:char="F078"/>
            </w:r>
            <w:r w:rsidRPr="002556CA">
              <w:rPr>
                <w:rFonts w:ascii="Cambria" w:hAnsi="Cambria" w:cs="Arial"/>
                <w:sz w:val="22"/>
                <w:szCs w:val="22"/>
              </w:rPr>
              <w:t xml:space="preserve"> parametar: rok isporuke robe </w:t>
            </w:r>
            <w:r w:rsidR="00380BF4" w:rsidRPr="002556CA">
              <w:rPr>
                <w:rFonts w:ascii="Cambria" w:hAnsi="Cambria" w:cs="Arial"/>
                <w:sz w:val="22"/>
                <w:szCs w:val="22"/>
              </w:rPr>
              <w:t>-</w:t>
            </w:r>
            <w:r w:rsidRPr="002556CA">
              <w:rPr>
                <w:rFonts w:ascii="Cambria" w:hAnsi="Cambria" w:cs="Arial"/>
                <w:sz w:val="22"/>
                <w:szCs w:val="22"/>
              </w:rPr>
              <w:t>maksimalni broj bodova =</w:t>
            </w:r>
            <w:r w:rsidR="00941D98" w:rsidRPr="002556CA">
              <w:rPr>
                <w:rFonts w:ascii="Cambria" w:hAnsi="Cambria" w:cs="Arial"/>
                <w:sz w:val="22"/>
                <w:szCs w:val="22"/>
              </w:rPr>
              <w:t>1</w:t>
            </w:r>
            <w:r w:rsidRPr="002556CA">
              <w:rPr>
                <w:rFonts w:ascii="Cambria" w:hAnsi="Cambria" w:cs="Arial"/>
                <w:sz w:val="22"/>
                <w:szCs w:val="22"/>
              </w:rPr>
              <w:t>0</w:t>
            </w:r>
          </w:p>
          <w:p w:rsidR="00BF1CB2" w:rsidRPr="002556CA" w:rsidRDefault="00BF1CB2" w:rsidP="00BF1CB2">
            <w:pPr>
              <w:jc w:val="both"/>
              <w:rPr>
                <w:rFonts w:ascii="Cambria" w:hAnsi="Cambria" w:cs="Arial"/>
                <w:sz w:val="22"/>
                <w:szCs w:val="22"/>
                <w:highlight w:val="yellow"/>
              </w:rPr>
            </w:pPr>
          </w:p>
          <w:tbl>
            <w:tblPr>
              <w:tblW w:w="0" w:type="auto"/>
              <w:tblInd w:w="2" w:type="dxa"/>
              <w:tblLook w:val="00A0" w:firstRow="1" w:lastRow="0" w:firstColumn="1" w:lastColumn="0" w:noHBand="0" w:noVBand="0"/>
            </w:tblPr>
            <w:tblGrid>
              <w:gridCol w:w="9070"/>
            </w:tblGrid>
            <w:tr w:rsidR="00BF1CB2" w:rsidRPr="002556CA" w:rsidTr="00315DEE">
              <w:tc>
                <w:tcPr>
                  <w:tcW w:w="9070" w:type="dxa"/>
                </w:tcPr>
                <w:p w:rsidR="00C31DB9" w:rsidRPr="002556CA" w:rsidRDefault="00C31DB9" w:rsidP="00C31DB9">
                  <w:pPr>
                    <w:pStyle w:val="ListParagraph"/>
                    <w:ind w:left="0"/>
                    <w:jc w:val="both"/>
                    <w:rPr>
                      <w:rFonts w:ascii="Cambria" w:hAnsi="Cambria" w:cs="Arial"/>
                      <w:sz w:val="22"/>
                      <w:szCs w:val="22"/>
                      <w:lang w:val="sr-Latn-ME"/>
                    </w:rPr>
                  </w:pPr>
                  <w:r w:rsidRPr="002556CA">
                    <w:rPr>
                      <w:rFonts w:ascii="Cambria" w:hAnsi="Cambria" w:cs="Arial"/>
                      <w:b/>
                      <w:sz w:val="22"/>
                      <w:szCs w:val="22"/>
                      <w:lang w:val="sr-Latn-ME"/>
                    </w:rPr>
                    <w:t>ROK ISPORUKE ROBE</w:t>
                  </w:r>
                  <w:r w:rsidRPr="002556CA">
                    <w:rPr>
                      <w:rFonts w:ascii="Cambria" w:hAnsi="Cambria" w:cs="Arial"/>
                      <w:sz w:val="22"/>
                      <w:szCs w:val="22"/>
                      <w:lang w:val="sr-Latn-ME"/>
                    </w:rPr>
                    <w:t xml:space="preserve"> - je parametar za vrednovanje ponuda podkriterujuma kvalitet, pod kojim se podrazumijeva rok za koji će ponuđači isporučiti robu od dana prijema sukcesivnog zahtjeva i iskazuje se u kalendarskim danima. </w:t>
                  </w:r>
                </w:p>
                <w:p w:rsidR="00C31DB9" w:rsidRPr="002556CA" w:rsidRDefault="00C31DB9" w:rsidP="00C31DB9">
                  <w:pPr>
                    <w:ind w:left="360"/>
                    <w:jc w:val="both"/>
                    <w:rPr>
                      <w:rFonts w:ascii="Cambria" w:hAnsi="Cambria" w:cs="Arial"/>
                      <w:sz w:val="12"/>
                      <w:szCs w:val="22"/>
                      <w:lang w:val="sr-Latn-ME"/>
                    </w:rPr>
                  </w:pPr>
                </w:p>
                <w:p w:rsidR="00C31DB9" w:rsidRPr="002556CA" w:rsidRDefault="00C31DB9" w:rsidP="00C31DB9">
                  <w:pPr>
                    <w:jc w:val="both"/>
                    <w:rPr>
                      <w:rFonts w:ascii="Cambria" w:hAnsi="Cambria" w:cs="Arial"/>
                      <w:sz w:val="22"/>
                      <w:szCs w:val="22"/>
                      <w:lang w:val="sr-Latn-ME"/>
                    </w:rPr>
                  </w:pPr>
                  <w:r w:rsidRPr="002556CA">
                    <w:rPr>
                      <w:rFonts w:ascii="Cambria" w:hAnsi="Cambria" w:cs="Arial"/>
                      <w:sz w:val="22"/>
                      <w:szCs w:val="22"/>
                      <w:lang w:val="sr-Latn-ME"/>
                    </w:rPr>
                    <w:t>Ponuđaču koji ponudi najkraći rok isporuke robe dodijeliće se maksimalan broj bodova po ovom parametru (</w:t>
                  </w:r>
                  <w:r w:rsidR="00941D98" w:rsidRPr="002556CA">
                    <w:rPr>
                      <w:rFonts w:ascii="Cambria" w:hAnsi="Cambria" w:cs="Arial"/>
                      <w:sz w:val="22"/>
                      <w:szCs w:val="22"/>
                      <w:lang w:val="sr-Latn-ME"/>
                    </w:rPr>
                    <w:t>1</w:t>
                  </w:r>
                  <w:r w:rsidRPr="002556CA">
                    <w:rPr>
                      <w:rFonts w:ascii="Cambria" w:hAnsi="Cambria" w:cs="Arial"/>
                      <w:sz w:val="22"/>
                      <w:szCs w:val="22"/>
                      <w:lang w:val="sr-Latn-ME"/>
                    </w:rPr>
                    <w:t>0), dok bodovi ostalim ponuđačima dodijeliće se proporcionalno u odnosu na najkraći rok isporuke montaže i ugradnje po sledećoj formuli:</w:t>
                  </w:r>
                </w:p>
                <w:p w:rsidR="00C31DB9" w:rsidRPr="002556CA" w:rsidRDefault="00C31DB9" w:rsidP="00C31DB9">
                  <w:pPr>
                    <w:ind w:left="284"/>
                    <w:jc w:val="center"/>
                    <w:rPr>
                      <w:rFonts w:ascii="Cambria" w:hAnsi="Cambria" w:cs="Arial"/>
                      <w:b/>
                      <w:sz w:val="22"/>
                      <w:szCs w:val="22"/>
                      <w:lang w:val="sr-Latn-ME"/>
                    </w:rPr>
                  </w:pPr>
                  <w:r w:rsidRPr="002556CA">
                    <w:rPr>
                      <w:rFonts w:ascii="Cambria" w:hAnsi="Cambria" w:cs="Arial"/>
                      <w:b/>
                      <w:sz w:val="22"/>
                      <w:szCs w:val="22"/>
                      <w:lang w:val="sr-Latn-ME"/>
                    </w:rPr>
                    <w:t xml:space="preserve">broj bodova =(najkraći rok / ponuđeni rok) x </w:t>
                  </w:r>
                  <w:r w:rsidR="00941D98" w:rsidRPr="002556CA">
                    <w:rPr>
                      <w:rFonts w:ascii="Cambria" w:hAnsi="Cambria" w:cs="Arial"/>
                      <w:b/>
                      <w:sz w:val="22"/>
                      <w:szCs w:val="22"/>
                      <w:lang w:val="sr-Latn-ME"/>
                    </w:rPr>
                    <w:t>1</w:t>
                  </w:r>
                  <w:r w:rsidRPr="002556CA">
                    <w:rPr>
                      <w:rFonts w:ascii="Cambria" w:hAnsi="Cambria" w:cs="Arial"/>
                      <w:b/>
                      <w:sz w:val="22"/>
                      <w:szCs w:val="22"/>
                      <w:lang w:val="sr-Latn-ME"/>
                    </w:rPr>
                    <w:t xml:space="preserve">0 </w:t>
                  </w:r>
                </w:p>
                <w:tbl>
                  <w:tblPr>
                    <w:tblW w:w="0" w:type="auto"/>
                    <w:tblInd w:w="2" w:type="dxa"/>
                    <w:tblLook w:val="00A0" w:firstRow="1" w:lastRow="0" w:firstColumn="1" w:lastColumn="0" w:noHBand="0" w:noVBand="0"/>
                  </w:tblPr>
                  <w:tblGrid>
                    <w:gridCol w:w="8852"/>
                  </w:tblGrid>
                  <w:tr w:rsidR="00C31DB9" w:rsidRPr="002556CA" w:rsidTr="000040E6">
                    <w:tc>
                      <w:tcPr>
                        <w:tcW w:w="8852" w:type="dxa"/>
                      </w:tcPr>
                      <w:p w:rsidR="00C31DB9" w:rsidRPr="002556CA" w:rsidRDefault="00C31DB9" w:rsidP="00C31DB9">
                        <w:pPr>
                          <w:jc w:val="both"/>
                          <w:rPr>
                            <w:rFonts w:ascii="Cambria" w:hAnsi="Cambria" w:cs="Arial"/>
                            <w:sz w:val="10"/>
                            <w:szCs w:val="22"/>
                            <w:lang w:val="sr-Latn-ME"/>
                          </w:rPr>
                        </w:pPr>
                      </w:p>
                      <w:p w:rsidR="00C31DB9" w:rsidRPr="002556CA" w:rsidRDefault="00C31DB9" w:rsidP="00C31DB9">
                        <w:pPr>
                          <w:jc w:val="both"/>
                          <w:rPr>
                            <w:rFonts w:ascii="Cambria" w:hAnsi="Cambria" w:cs="Arial"/>
                            <w:sz w:val="22"/>
                            <w:szCs w:val="22"/>
                            <w:lang w:val="sr-Latn-ME"/>
                          </w:rPr>
                        </w:pPr>
                        <w:r w:rsidRPr="002556CA">
                          <w:rPr>
                            <w:rFonts w:ascii="Cambria" w:hAnsi="Cambria" w:cs="Arial"/>
                            <w:sz w:val="22"/>
                            <w:szCs w:val="22"/>
                            <w:lang w:val="sr-Latn-ME"/>
                          </w:rPr>
                          <w:t>Ponuđač je dužan da se u ponudi izjasni o roku isporuke robe.</w:t>
                        </w:r>
                      </w:p>
                    </w:tc>
                  </w:tr>
                </w:tbl>
                <w:p w:rsidR="00BF1CB2" w:rsidRPr="002556CA" w:rsidRDefault="00BF1CB2" w:rsidP="00315DEE">
                  <w:pPr>
                    <w:jc w:val="both"/>
                    <w:rPr>
                      <w:rFonts w:ascii="Cambria" w:hAnsi="Cambria" w:cs="Arial"/>
                      <w:sz w:val="22"/>
                      <w:szCs w:val="22"/>
                      <w:highlight w:val="yellow"/>
                      <w:lang w:val="sr-Latn-ME"/>
                    </w:rPr>
                  </w:pPr>
                </w:p>
              </w:tc>
            </w:tr>
          </w:tbl>
          <w:p w:rsidR="00BF1CB2" w:rsidRPr="002556CA" w:rsidRDefault="00BF1CB2" w:rsidP="00315DEE">
            <w:pPr>
              <w:jc w:val="both"/>
              <w:rPr>
                <w:rFonts w:ascii="Cambria" w:hAnsi="Cambria" w:cs="Arial"/>
                <w:sz w:val="22"/>
                <w:szCs w:val="22"/>
                <w:highlight w:val="yellow"/>
              </w:rPr>
            </w:pPr>
          </w:p>
        </w:tc>
      </w:tr>
    </w:tbl>
    <w:p w:rsidR="00103B85" w:rsidRPr="002556CA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/>
          <w:b/>
          <w:szCs w:val="32"/>
          <w:lang w:val="sr-Latn-ME"/>
        </w:rPr>
      </w:pPr>
      <w:r w:rsidRPr="002556CA">
        <w:rPr>
          <w:rFonts w:ascii="Cambria" w:hAnsi="Cambria"/>
          <w:b/>
          <w:szCs w:val="32"/>
          <w:lang w:val="sr-Latn-ME"/>
        </w:rPr>
        <w:lastRenderedPageBreak/>
        <w:t>JEZIK PONUDE</w:t>
      </w:r>
      <w:bookmarkEnd w:id="8"/>
    </w:p>
    <w:p w:rsidR="00103B85" w:rsidRPr="002556CA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t>Ponuda se sačinjava na:</w:t>
      </w:r>
    </w:p>
    <w:p w:rsidR="00103B85" w:rsidRPr="002556CA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sym w:font="Wingdings" w:char="F0A8"/>
      </w:r>
      <w:r w:rsidRPr="002556CA">
        <w:rPr>
          <w:rFonts w:ascii="Cambria" w:hAnsi="Cambria" w:cs="Arial"/>
          <w:color w:val="000000"/>
          <w:lang w:val="sr-Latn-ME"/>
        </w:rPr>
        <w:t xml:space="preserve"> crnogorski jezik i drugi jezik koji je u službenoj upotrebi u Crnoj Gori, u skladu sa Ustavom i zakonom</w:t>
      </w:r>
    </w:p>
    <w:p w:rsidR="00103B85" w:rsidRPr="002556CA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/>
          <w:b/>
          <w:szCs w:val="32"/>
          <w:lang w:val="sr-Latn-ME"/>
        </w:rPr>
      </w:pPr>
      <w:bookmarkStart w:id="9" w:name="_Toc62730561"/>
      <w:r w:rsidRPr="002556CA">
        <w:rPr>
          <w:rFonts w:ascii="Cambria" w:hAnsi="Cambria"/>
          <w:b/>
          <w:szCs w:val="32"/>
          <w:lang w:val="sr-Latn-ME"/>
        </w:rPr>
        <w:t>NAČIN, MJESTO I VRIJEME PODNOŠENJA PONUDA I OTVARANJA PONUDA</w:t>
      </w:r>
      <w:bookmarkEnd w:id="9"/>
    </w:p>
    <w:p w:rsidR="0057050C" w:rsidRPr="002556CA" w:rsidRDefault="0057050C" w:rsidP="0057050C">
      <w:pPr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t xml:space="preserve">Ponude se podnose preko ESJN-a zaključno sa danom </w:t>
      </w:r>
      <w:r w:rsidR="002556CA">
        <w:rPr>
          <w:rFonts w:ascii="Cambria" w:hAnsi="Cambria" w:cs="Arial"/>
          <w:color w:val="000000"/>
          <w:lang w:val="sr-Latn-ME"/>
        </w:rPr>
        <w:t>10.11</w:t>
      </w:r>
      <w:r w:rsidRPr="002556CA">
        <w:rPr>
          <w:rFonts w:ascii="Cambria" w:hAnsi="Cambria" w:cs="Arial"/>
          <w:color w:val="000000"/>
          <w:lang w:val="sr-Latn-ME"/>
        </w:rPr>
        <w:t>.2023. godine do 12 sati.</w:t>
      </w:r>
    </w:p>
    <w:p w:rsidR="00BF109B" w:rsidRPr="002556CA" w:rsidRDefault="00BF109B" w:rsidP="0057050C">
      <w:pPr>
        <w:jc w:val="both"/>
        <w:rPr>
          <w:rFonts w:ascii="Cambria" w:hAnsi="Cambria" w:cs="Arial"/>
          <w:color w:val="000000"/>
          <w:sz w:val="12"/>
          <w:highlight w:val="yellow"/>
          <w:lang w:val="sr-Latn-ME"/>
        </w:rPr>
      </w:pPr>
    </w:p>
    <w:p w:rsidR="0057050C" w:rsidRPr="002556CA" w:rsidRDefault="0057050C" w:rsidP="0057050C">
      <w:pPr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t xml:space="preserve">Otvaranje ponuda održaće se dana  </w:t>
      </w:r>
      <w:r w:rsidR="002556CA" w:rsidRPr="002556CA">
        <w:rPr>
          <w:rFonts w:ascii="Cambria" w:hAnsi="Cambria" w:cs="Arial"/>
          <w:color w:val="000000"/>
          <w:lang w:val="sr-Latn-ME"/>
        </w:rPr>
        <w:t>10.11</w:t>
      </w:r>
      <w:r w:rsidRPr="002556CA">
        <w:rPr>
          <w:rFonts w:ascii="Cambria" w:hAnsi="Cambria" w:cs="Arial"/>
          <w:color w:val="000000"/>
          <w:lang w:val="sr-Latn-ME"/>
        </w:rPr>
        <w:t xml:space="preserve">.2023. godine u 12 sati. </w:t>
      </w:r>
    </w:p>
    <w:p w:rsidR="0057050C" w:rsidRPr="002556CA" w:rsidRDefault="0057050C" w:rsidP="0057050C">
      <w:pPr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sym w:font="Wingdings" w:char="F0FD"/>
      </w:r>
      <w:r w:rsidRPr="002556CA">
        <w:rPr>
          <w:rFonts w:ascii="Cambria" w:hAnsi="Cambria" w:cs="Arial"/>
          <w:color w:val="000000"/>
          <w:lang w:val="sr-Latn-ME"/>
        </w:rPr>
        <w:t xml:space="preserve"> Dio ponude koje se ne dostavlja preko ESJN-a, a odnosi se na garanciju ponude dostavlja se: </w:t>
      </w:r>
    </w:p>
    <w:p w:rsidR="0057050C" w:rsidRPr="002556CA" w:rsidRDefault="0057050C" w:rsidP="00E0075F">
      <w:pPr>
        <w:numPr>
          <w:ilvl w:val="0"/>
          <w:numId w:val="1"/>
        </w:numPr>
        <w:ind w:left="284"/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t>neposrednom predajom na arhivi naručioca na adresi Trg Golootočkih žrtava broj 13, Podgorica</w:t>
      </w:r>
    </w:p>
    <w:p w:rsidR="0057050C" w:rsidRPr="002556CA" w:rsidRDefault="0057050C" w:rsidP="00E0075F">
      <w:pPr>
        <w:numPr>
          <w:ilvl w:val="0"/>
          <w:numId w:val="1"/>
        </w:numPr>
        <w:ind w:left="284"/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t>preporučenom pošiljkom sa povratnicom na adresi Trg Golootočkih žrtava broj 13, Podgorica</w:t>
      </w:r>
    </w:p>
    <w:p w:rsidR="0057050C" w:rsidRPr="002556CA" w:rsidRDefault="0057050C" w:rsidP="0057050C">
      <w:pPr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t xml:space="preserve">radnim danima od 07 sati do 15 sati, zaključno sa danom </w:t>
      </w:r>
      <w:r w:rsidR="002556CA" w:rsidRPr="002556CA">
        <w:rPr>
          <w:rFonts w:ascii="Cambria" w:hAnsi="Cambria" w:cs="Arial"/>
          <w:color w:val="000000"/>
          <w:lang w:val="sr-Latn-ME"/>
        </w:rPr>
        <w:t>10.11</w:t>
      </w:r>
      <w:r w:rsidRPr="002556CA">
        <w:rPr>
          <w:rFonts w:ascii="Cambria" w:hAnsi="Cambria" w:cs="Arial"/>
          <w:color w:val="000000"/>
          <w:lang w:val="sr-Latn-ME"/>
        </w:rPr>
        <w:t>.2023. godine do 12:00  sati</w:t>
      </w:r>
      <w:r w:rsidR="00BF109B" w:rsidRPr="002556CA">
        <w:rPr>
          <w:rFonts w:ascii="Cambria" w:hAnsi="Cambria" w:cs="Arial"/>
          <w:color w:val="000000"/>
          <w:lang w:val="sr-Latn-ME"/>
        </w:rPr>
        <w:t>.</w:t>
      </w:r>
    </w:p>
    <w:p w:rsidR="00103B85" w:rsidRPr="002556CA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/>
          <w:b/>
          <w:szCs w:val="32"/>
          <w:lang w:val="sr-Latn-ME"/>
        </w:rPr>
      </w:pPr>
      <w:bookmarkStart w:id="10" w:name="_Toc62730562"/>
      <w:r w:rsidRPr="002556CA">
        <w:rPr>
          <w:rFonts w:ascii="Cambria" w:hAnsi="Cambria"/>
          <w:b/>
          <w:szCs w:val="32"/>
          <w:lang w:val="sr-Latn-ME"/>
        </w:rPr>
        <w:t>USLOVI ZA AKTIVIRANJE GARANCIJE PONUDE</w:t>
      </w:r>
      <w:r w:rsidRPr="002556CA">
        <w:rPr>
          <w:rFonts w:ascii="Cambria" w:hAnsi="Cambria"/>
          <w:b/>
          <w:szCs w:val="32"/>
          <w:vertAlign w:val="superscript"/>
          <w:lang w:val="sr-Latn-ME"/>
        </w:rPr>
        <w:footnoteReference w:id="7"/>
      </w:r>
      <w:bookmarkEnd w:id="10"/>
    </w:p>
    <w:p w:rsidR="00103B85" w:rsidRPr="002556CA" w:rsidRDefault="00103B85" w:rsidP="00103B85">
      <w:pPr>
        <w:jc w:val="both"/>
        <w:rPr>
          <w:rFonts w:ascii="Cambria" w:hAnsi="Cambria" w:cs="Arial"/>
          <w:lang w:val="sr-Latn-ME"/>
        </w:rPr>
      </w:pPr>
      <w:r w:rsidRPr="002556CA">
        <w:rPr>
          <w:rFonts w:ascii="Cambria" w:hAnsi="Cambria" w:cs="Arial"/>
          <w:lang w:val="sr-Latn-ME"/>
        </w:rPr>
        <w:t xml:space="preserve">Garancija ponude će se aktivirati ako ponuđač: </w:t>
      </w:r>
    </w:p>
    <w:p w:rsidR="00103B85" w:rsidRPr="002556CA" w:rsidRDefault="00103B85" w:rsidP="00103B85">
      <w:pPr>
        <w:pStyle w:val="T30X"/>
        <w:ind w:left="567" w:hanging="283"/>
        <w:rPr>
          <w:rFonts w:ascii="Cambria" w:hAnsi="Cambria" w:cs="Arial"/>
          <w:sz w:val="24"/>
          <w:szCs w:val="24"/>
          <w:lang w:val="sr-Latn-ME"/>
        </w:rPr>
      </w:pPr>
      <w:r w:rsidRPr="002556CA">
        <w:rPr>
          <w:rFonts w:ascii="Cambria" w:hAnsi="Cambria" w:cs="Arial"/>
          <w:sz w:val="24"/>
          <w:szCs w:val="24"/>
          <w:lang w:val="sr-Latn-ME"/>
        </w:rPr>
        <w:t>1) odustane od ponude u roku važenja ponude i/ili</w:t>
      </w:r>
    </w:p>
    <w:p w:rsidR="00103B85" w:rsidRPr="002556CA" w:rsidRDefault="00103B85" w:rsidP="00103B85">
      <w:pPr>
        <w:pStyle w:val="T30X"/>
        <w:rPr>
          <w:rFonts w:ascii="Cambria" w:hAnsi="Cambria" w:cs="Arial"/>
          <w:sz w:val="24"/>
          <w:szCs w:val="24"/>
          <w:lang w:val="sr-Latn-ME"/>
        </w:rPr>
      </w:pPr>
      <w:r w:rsidRPr="002556CA">
        <w:rPr>
          <w:rFonts w:ascii="Cambria" w:hAnsi="Cambria" w:cs="Arial"/>
          <w:sz w:val="24"/>
          <w:szCs w:val="24"/>
          <w:lang w:val="sr-Latn-ME"/>
        </w:rPr>
        <w:t xml:space="preserve"> 2) odbije da zaključi ugovor o javnoj nabavci ili okvirni sporazum.</w:t>
      </w:r>
    </w:p>
    <w:p w:rsidR="00103B85" w:rsidRPr="002556CA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/>
          <w:b/>
          <w:szCs w:val="32"/>
          <w:lang w:val="sr-Latn-ME"/>
        </w:rPr>
      </w:pPr>
      <w:bookmarkStart w:id="11" w:name="_Toc62730563"/>
      <w:r w:rsidRPr="002556CA">
        <w:rPr>
          <w:rFonts w:ascii="Cambria" w:hAnsi="Cambria"/>
          <w:b/>
          <w:szCs w:val="32"/>
          <w:lang w:val="sr-Latn-ME"/>
        </w:rPr>
        <w:t>TAJNOST PODATAKA</w:t>
      </w:r>
      <w:bookmarkEnd w:id="11"/>
    </w:p>
    <w:p w:rsidR="00103B85" w:rsidRPr="002556CA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t xml:space="preserve"> Tenderska dokumentacija sadrži tajne podatke</w:t>
      </w:r>
    </w:p>
    <w:p w:rsidR="00103B85" w:rsidRPr="002556CA" w:rsidRDefault="00103B85" w:rsidP="00103B85">
      <w:pPr>
        <w:jc w:val="both"/>
        <w:rPr>
          <w:rFonts w:ascii="Cambria" w:hAnsi="Cambria" w:cs="Arial"/>
          <w:color w:val="000000"/>
          <w:sz w:val="12"/>
          <w:lang w:val="sr-Latn-ME"/>
        </w:rPr>
      </w:pPr>
    </w:p>
    <w:p w:rsidR="00103B85" w:rsidRPr="002556CA" w:rsidRDefault="00103B85" w:rsidP="00103B85">
      <w:pPr>
        <w:jc w:val="both"/>
        <w:rPr>
          <w:rFonts w:ascii="Cambria" w:hAnsi="Cambria" w:cs="Arial"/>
          <w:b/>
          <w:bCs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sym w:font="Wingdings" w:char="F0A8"/>
      </w:r>
      <w:r w:rsidRPr="002556CA">
        <w:rPr>
          <w:rFonts w:ascii="Cambria" w:hAnsi="Cambria" w:cs="Arial"/>
          <w:color w:val="000000"/>
          <w:lang w:val="sr-Latn-ME"/>
        </w:rPr>
        <w:t xml:space="preserve"> </w:t>
      </w:r>
      <w:r w:rsidR="00CE7CD8" w:rsidRPr="002556CA">
        <w:rPr>
          <w:rFonts w:ascii="Cambria" w:hAnsi="Cambria" w:cs="Arial"/>
          <w:color w:val="000000"/>
          <w:lang w:val="sr-Latn-ME"/>
        </w:rPr>
        <w:t>ne</w:t>
      </w:r>
    </w:p>
    <w:p w:rsidR="00103B85" w:rsidRPr="002556CA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/>
          <w:b/>
          <w:szCs w:val="32"/>
          <w:lang w:val="sr-Latn-ME"/>
        </w:rPr>
      </w:pPr>
      <w:bookmarkStart w:id="12" w:name="_Toc62730564"/>
      <w:r w:rsidRPr="002556CA">
        <w:rPr>
          <w:rFonts w:ascii="Cambria" w:hAnsi="Cambria"/>
          <w:b/>
          <w:szCs w:val="32"/>
          <w:lang w:val="sr-Latn-ME"/>
        </w:rPr>
        <w:t>UPUTSTVO ZA SAČINJAVANJE PONUDE</w:t>
      </w:r>
      <w:bookmarkEnd w:id="12"/>
    </w:p>
    <w:p w:rsidR="00103B85" w:rsidRPr="002556CA" w:rsidRDefault="00103B85" w:rsidP="00103B85">
      <w:pPr>
        <w:jc w:val="both"/>
        <w:rPr>
          <w:rFonts w:ascii="Cambria" w:hAnsi="Cambria" w:cs="Arial"/>
          <w:lang w:val="sr-Latn-ME"/>
        </w:rPr>
      </w:pPr>
      <w:r w:rsidRPr="002556CA">
        <w:rPr>
          <w:rFonts w:ascii="Cambria" w:hAnsi="Cambria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103B85" w:rsidRPr="002556CA" w:rsidRDefault="00103B85" w:rsidP="00103B85">
      <w:pPr>
        <w:jc w:val="both"/>
        <w:rPr>
          <w:rFonts w:ascii="Cambria" w:hAnsi="Cambria" w:cs="Arial"/>
          <w:lang w:val="sr-Latn-ME"/>
        </w:rPr>
      </w:pPr>
      <w:r w:rsidRPr="002556CA">
        <w:rPr>
          <w:rFonts w:ascii="Cambria" w:hAnsi="Cambria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103B85" w:rsidRPr="002556CA" w:rsidRDefault="00103B85" w:rsidP="00103B85">
      <w:pPr>
        <w:jc w:val="both"/>
        <w:rPr>
          <w:rFonts w:ascii="Cambria" w:hAnsi="Cambria" w:cs="Arial"/>
          <w:i/>
          <w:iCs/>
          <w:color w:val="000000"/>
          <w:lang w:val="sr-Latn-ME"/>
        </w:rPr>
      </w:pPr>
      <w:r w:rsidRPr="002556CA">
        <w:rPr>
          <w:rFonts w:ascii="Cambria" w:hAnsi="Cambria" w:cs="Arial"/>
          <w:lang w:val="sr-Latn-ME"/>
        </w:rPr>
        <w:t xml:space="preserve">Ponuđač je dužan da tačno, potpuno, pravilno i nedvosmisleno popuni </w:t>
      </w:r>
      <w:r w:rsidRPr="002556CA">
        <w:rPr>
          <w:rFonts w:ascii="Cambria" w:eastAsia="Calibri" w:hAnsi="Cambria" w:cs="Arial"/>
          <w:lang w:val="sr-Latn-ME"/>
        </w:rPr>
        <w:t>Izjavu privrednog subjekta u skladu sa zahtjevima iz tenderske dokumentacije.</w:t>
      </w:r>
    </w:p>
    <w:p w:rsidR="00103B85" w:rsidRPr="002556CA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Cambria" w:hAnsi="Cambria"/>
          <w:b/>
          <w:szCs w:val="32"/>
          <w:lang w:val="sr-Latn-ME"/>
        </w:rPr>
      </w:pPr>
      <w:bookmarkStart w:id="13" w:name="_Toc62730565"/>
      <w:r w:rsidRPr="002556CA">
        <w:rPr>
          <w:rFonts w:ascii="Cambria" w:hAnsi="Cambria"/>
          <w:b/>
          <w:szCs w:val="32"/>
          <w:lang w:val="sr-Latn-ME"/>
        </w:rPr>
        <w:lastRenderedPageBreak/>
        <w:t>NAČIN ZAKLJUČIVANJA I IZMJENE UGOVORA O JAVNOJ NABAVCI</w:t>
      </w:r>
      <w:bookmarkEnd w:id="13"/>
    </w:p>
    <w:p w:rsidR="00103B85" w:rsidRPr="002556CA" w:rsidRDefault="00103B85" w:rsidP="00103B85">
      <w:pPr>
        <w:jc w:val="both"/>
        <w:rPr>
          <w:rFonts w:ascii="Cambria" w:hAnsi="Cambria" w:cs="Arial"/>
          <w:lang w:val="sr-Latn-ME"/>
        </w:rPr>
      </w:pPr>
      <w:r w:rsidRPr="002556CA">
        <w:rPr>
          <w:rFonts w:ascii="Cambria" w:hAnsi="Cambria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103B85" w:rsidRPr="002556CA" w:rsidRDefault="00103B85" w:rsidP="00103B85">
      <w:pPr>
        <w:jc w:val="both"/>
        <w:rPr>
          <w:rFonts w:ascii="Cambria" w:hAnsi="Cambria" w:cs="Arial"/>
          <w:sz w:val="14"/>
          <w:lang w:val="sr-Latn-ME"/>
        </w:rPr>
      </w:pPr>
    </w:p>
    <w:p w:rsidR="00103B85" w:rsidRPr="002556CA" w:rsidRDefault="00103B85" w:rsidP="00103B85">
      <w:pPr>
        <w:jc w:val="both"/>
        <w:rPr>
          <w:rFonts w:ascii="Cambria" w:hAnsi="Cambria" w:cs="Arial"/>
          <w:lang w:val="sr-Latn-ME"/>
        </w:rPr>
      </w:pPr>
      <w:r w:rsidRPr="002556CA">
        <w:rPr>
          <w:rFonts w:ascii="Cambria" w:hAnsi="Cambria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103B85" w:rsidRPr="002556CA" w:rsidRDefault="00103B85" w:rsidP="00103B85">
      <w:pPr>
        <w:jc w:val="both"/>
        <w:rPr>
          <w:rFonts w:ascii="Cambria" w:hAnsi="Cambria" w:cs="Arial"/>
          <w:sz w:val="14"/>
          <w:lang w:val="sr-Latn-ME"/>
        </w:rPr>
      </w:pPr>
    </w:p>
    <w:p w:rsidR="00103B85" w:rsidRPr="002556CA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2556CA">
        <w:rPr>
          <w:rFonts w:ascii="Cambria" w:hAnsi="Cambria" w:cs="Arial"/>
          <w:color w:val="000000"/>
          <w:vertAlign w:val="superscript"/>
          <w:lang w:val="sr-Latn-ME"/>
        </w:rPr>
        <w:footnoteReference w:id="8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F6706" w:rsidRPr="002556CA" w:rsidTr="00B17532">
        <w:tc>
          <w:tcPr>
            <w:tcW w:w="9288" w:type="dxa"/>
          </w:tcPr>
          <w:p w:rsidR="00380BF4" w:rsidRPr="002556CA" w:rsidRDefault="00380BF4" w:rsidP="00380BF4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lang w:val="sr-Latn-CS"/>
              </w:rPr>
            </w:pPr>
            <w:r w:rsidRPr="002556CA">
              <w:rPr>
                <w:rFonts w:ascii="Cambria" w:hAnsi="Cambria"/>
                <w:b/>
                <w:lang w:val="sr-Latn-CS"/>
              </w:rPr>
              <w:t>Ugovorena kazna</w:t>
            </w:r>
          </w:p>
          <w:p w:rsidR="00380BF4" w:rsidRPr="002556CA" w:rsidRDefault="00380BF4" w:rsidP="00380BF4">
            <w:pPr>
              <w:pStyle w:val="BodyText2"/>
              <w:spacing w:after="0" w:line="240" w:lineRule="auto"/>
              <w:jc w:val="both"/>
              <w:rPr>
                <w:rFonts w:ascii="Cambria" w:eastAsia="Times New Roman" w:hAnsi="Cambria" w:cs="Arial"/>
              </w:rPr>
            </w:pPr>
            <w:r w:rsidRPr="002556CA">
              <w:rPr>
                <w:rFonts w:ascii="Cambria" w:eastAsia="Times New Roman" w:hAnsi="Cambria" w:cs="Arial"/>
              </w:rPr>
              <w:t>Ako Dobavljač kasni sa izvršenjem isporuke više od jednog dana (24 časa) obavezan je da Naručiocu plati iznos ugovorene kazne od 2‰ od vrijednosti ovog Ugovora za svaki dan zakašnjenja, s tim da ukoliko ugovorena kazna pređe iznos od 5% od vrijednosti ugovora ovaj Ugovor se smatra raskinutim.</w:t>
            </w:r>
          </w:p>
          <w:p w:rsidR="00380BF4" w:rsidRPr="002556CA" w:rsidRDefault="00380BF4" w:rsidP="00380BF4">
            <w:pPr>
              <w:jc w:val="both"/>
              <w:rPr>
                <w:rFonts w:ascii="Cambria" w:hAnsi="Cambria" w:cs="Arial"/>
                <w:sz w:val="8"/>
                <w:szCs w:val="22"/>
              </w:rPr>
            </w:pPr>
          </w:p>
          <w:p w:rsidR="00380BF4" w:rsidRPr="002556CA" w:rsidRDefault="00380BF4" w:rsidP="00380BF4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2556CA">
              <w:rPr>
                <w:rFonts w:ascii="Cambria" w:hAnsi="Cambria" w:cs="Arial"/>
                <w:sz w:val="22"/>
                <w:szCs w:val="22"/>
              </w:rPr>
              <w:t>Ugovorne strane su saglasne da Naručilac nije dužan da obavijesti Dobavljača da je zapao u kašnjenje, već da odmah po zapadanju u kašnjenje Naručilac ima pravo da traži isplatu ugovorene kazne. Ako Dobavljač ne plati ugovorenu kaznu, Naručilac može da navedeni iznos ugovorene kazne naplati i odbije od bilo kog potraživanja Dobavljača prema njemu, koji bi nastao po bilo kom osnovu.</w:t>
            </w:r>
          </w:p>
          <w:p w:rsidR="00380BF4" w:rsidRPr="002556CA" w:rsidRDefault="00380BF4" w:rsidP="00380BF4">
            <w:pPr>
              <w:rPr>
                <w:rFonts w:ascii="Cambria" w:hAnsi="Cambria"/>
                <w:b/>
                <w:i/>
                <w:color w:val="000000"/>
                <w:sz w:val="8"/>
                <w:szCs w:val="22"/>
              </w:rPr>
            </w:pPr>
          </w:p>
          <w:p w:rsidR="00380BF4" w:rsidRPr="002556CA" w:rsidRDefault="00380BF4" w:rsidP="00380BF4">
            <w:pPr>
              <w:rPr>
                <w:rFonts w:ascii="Cambria" w:hAnsi="Cambria"/>
                <w:b/>
                <w:i/>
                <w:sz w:val="22"/>
                <w:szCs w:val="22"/>
                <w:lang w:val="sr-Latn-CS"/>
              </w:rPr>
            </w:pPr>
            <w:r w:rsidRPr="002556C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556CA">
              <w:rPr>
                <w:rFonts w:ascii="Cambria" w:hAnsi="Cambria"/>
                <w:b/>
                <w:i/>
                <w:sz w:val="22"/>
                <w:szCs w:val="22"/>
                <w:lang w:val="sr-Latn-CS"/>
              </w:rPr>
              <w:t>Pravo ugovornih strana na raskid ugovora</w:t>
            </w:r>
          </w:p>
          <w:p w:rsidR="00380BF4" w:rsidRPr="002556CA" w:rsidRDefault="00380BF4" w:rsidP="00380BF4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556CA">
              <w:rPr>
                <w:rFonts w:ascii="Cambria" w:hAnsi="Cambria"/>
                <w:sz w:val="22"/>
                <w:szCs w:val="22"/>
                <w:lang w:val="sr-Latn-CS"/>
              </w:rPr>
              <w:t xml:space="preserve">Naručilac je dužan da  raskine ovaj ugovor iz razloga navedenim u članu 150 </w:t>
            </w:r>
            <w:r w:rsidRPr="002556CA">
              <w:rPr>
                <w:rFonts w:ascii="Cambria" w:hAnsi="Cambria"/>
                <w:color w:val="000000"/>
                <w:sz w:val="22"/>
                <w:szCs w:val="22"/>
              </w:rPr>
              <w:t>Zakona o javnim nabavkama, kojim se propisuje raskid ugovora o javnoj nabavci.</w:t>
            </w:r>
          </w:p>
          <w:p w:rsidR="00380BF4" w:rsidRPr="002556CA" w:rsidRDefault="00380BF4" w:rsidP="00380BF4">
            <w:pPr>
              <w:rPr>
                <w:rFonts w:ascii="Cambria" w:hAnsi="Cambria"/>
                <w:b/>
                <w:i/>
                <w:sz w:val="8"/>
                <w:szCs w:val="22"/>
                <w:lang w:val="sr-Latn-CS"/>
              </w:rPr>
            </w:pPr>
          </w:p>
          <w:p w:rsidR="00380BF4" w:rsidRPr="002556CA" w:rsidRDefault="00380BF4" w:rsidP="00380BF4">
            <w:pPr>
              <w:jc w:val="both"/>
              <w:rPr>
                <w:rFonts w:ascii="Cambria" w:hAnsi="Cambria"/>
                <w:sz w:val="22"/>
                <w:szCs w:val="22"/>
                <w:lang w:val="sr-Latn-CS"/>
              </w:rPr>
            </w:pPr>
            <w:r w:rsidRPr="002556CA">
              <w:rPr>
                <w:rFonts w:ascii="Cambria" w:hAnsi="Cambria"/>
                <w:sz w:val="22"/>
                <w:szCs w:val="22"/>
                <w:lang w:val="sr-Latn-CS"/>
              </w:rPr>
              <w:t xml:space="preserve">Ugovorne strane su saglasne da se ugovor može raskinuti pismenim sporazumom koji potpisuju obje ugovorne strane, osim u slučaju da </w:t>
            </w:r>
            <w:r w:rsidRPr="002556CA">
              <w:rPr>
                <w:rFonts w:ascii="Cambria" w:hAnsi="Cambria"/>
                <w:i/>
                <w:sz w:val="22"/>
                <w:szCs w:val="22"/>
                <w:lang w:val="sr-Latn-CS"/>
              </w:rPr>
              <w:t xml:space="preserve">Naručilac </w:t>
            </w:r>
            <w:r w:rsidRPr="002556CA">
              <w:rPr>
                <w:rFonts w:ascii="Cambria" w:hAnsi="Cambria"/>
                <w:sz w:val="22"/>
                <w:szCs w:val="22"/>
                <w:lang w:val="sr-Latn-CS"/>
              </w:rPr>
              <w:t xml:space="preserve">trpi štetu iz razloga što </w:t>
            </w:r>
            <w:r w:rsidRPr="002556CA">
              <w:rPr>
                <w:rFonts w:ascii="Cambria" w:hAnsi="Cambria"/>
                <w:i/>
                <w:sz w:val="22"/>
                <w:szCs w:val="22"/>
                <w:lang w:val="sr-Latn-CS"/>
              </w:rPr>
              <w:t>Dobavljač</w:t>
            </w:r>
            <w:r w:rsidRPr="002556CA">
              <w:rPr>
                <w:rFonts w:ascii="Cambria" w:hAnsi="Cambria"/>
                <w:sz w:val="22"/>
                <w:szCs w:val="22"/>
                <w:lang w:val="sr-Latn-CS"/>
              </w:rPr>
              <w:t xml:space="preserve"> ne izvršava ili neopravdano kasni sa izvršavanjem svojih obaveza. U tom slučaju </w:t>
            </w:r>
            <w:r w:rsidRPr="002556CA">
              <w:rPr>
                <w:rFonts w:ascii="Cambria" w:hAnsi="Cambria"/>
                <w:i/>
                <w:sz w:val="22"/>
                <w:szCs w:val="22"/>
                <w:lang w:val="sr-Latn-CS"/>
              </w:rPr>
              <w:t xml:space="preserve">Naručilac </w:t>
            </w:r>
            <w:r w:rsidRPr="002556CA">
              <w:rPr>
                <w:rFonts w:ascii="Cambria" w:hAnsi="Cambria"/>
                <w:sz w:val="22"/>
                <w:szCs w:val="22"/>
                <w:lang w:val="sr-Latn-CS"/>
              </w:rPr>
              <w:t>ima pravo na jednostrani raskid ugovora uz otkazni rok od 30 dana od dana nastupanja razloga za raskid ugovora.</w:t>
            </w:r>
          </w:p>
          <w:p w:rsidR="00380BF4" w:rsidRPr="002556CA" w:rsidRDefault="00380BF4" w:rsidP="00380BF4">
            <w:pPr>
              <w:jc w:val="both"/>
              <w:rPr>
                <w:rFonts w:ascii="Cambria" w:hAnsi="Cambria"/>
                <w:sz w:val="12"/>
              </w:rPr>
            </w:pPr>
          </w:p>
          <w:p w:rsidR="00380BF4" w:rsidRPr="002556CA" w:rsidRDefault="00380BF4" w:rsidP="00380BF4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2556CA">
              <w:rPr>
                <w:rFonts w:ascii="Cambria" w:hAnsi="Cambria"/>
                <w:b/>
              </w:rPr>
              <w:t>Rešavanje pitanja koja nisu regulisana ugovorom i način rešavanje sporova</w:t>
            </w:r>
          </w:p>
          <w:p w:rsidR="00380BF4" w:rsidRPr="002556CA" w:rsidRDefault="00380BF4" w:rsidP="00380BF4">
            <w:pPr>
              <w:jc w:val="both"/>
              <w:rPr>
                <w:rFonts w:ascii="Cambria" w:hAnsi="Cambria"/>
                <w:sz w:val="22"/>
                <w:szCs w:val="22"/>
                <w:lang w:val="sr-Latn-CS"/>
              </w:rPr>
            </w:pPr>
            <w:r w:rsidRPr="002556CA">
              <w:rPr>
                <w:rFonts w:ascii="Cambria" w:hAnsi="Cambria"/>
                <w:sz w:val="22"/>
                <w:szCs w:val="22"/>
                <w:lang w:val="sr-Latn-CS"/>
              </w:rPr>
              <w:t>Za sve što nije regulisano ugovorom primjenjivaće se odredbe Zakona o obligacionim odnosima, Zakona o javnim nabavkama, Zakona o željeznici i Zakona o bezbjednosti, organizaciji i efikasnosti željezničkog prevoza.</w:t>
            </w:r>
          </w:p>
          <w:p w:rsidR="00380BF4" w:rsidRPr="002556CA" w:rsidRDefault="00380BF4" w:rsidP="00380BF4">
            <w:pPr>
              <w:jc w:val="both"/>
              <w:rPr>
                <w:rFonts w:ascii="Cambria" w:hAnsi="Cambria"/>
                <w:sz w:val="10"/>
                <w:szCs w:val="22"/>
                <w:lang w:val="sr-Latn-CS"/>
              </w:rPr>
            </w:pPr>
          </w:p>
          <w:p w:rsidR="003F6706" w:rsidRPr="002556CA" w:rsidRDefault="00380BF4" w:rsidP="00380BF4">
            <w:pPr>
              <w:jc w:val="both"/>
              <w:rPr>
                <w:rFonts w:ascii="Cambria" w:hAnsi="Cambria"/>
                <w:sz w:val="22"/>
                <w:szCs w:val="22"/>
                <w:lang w:val="sr-Latn-CS"/>
              </w:rPr>
            </w:pPr>
            <w:r w:rsidRPr="002556CA">
              <w:rPr>
                <w:rFonts w:ascii="Cambria" w:hAnsi="Cambria"/>
                <w:sz w:val="22"/>
                <w:szCs w:val="22"/>
                <w:lang w:val="sr-Latn-CS"/>
              </w:rPr>
              <w:t>Ugovorne strane su saglasne da će eventualne sporove rešavati mirnim putem u duhu dobrih poslovnih običaja i morala. U suprotnom, ugovara se nadležnost Privrednog suda u Podgorici.</w:t>
            </w:r>
          </w:p>
        </w:tc>
      </w:tr>
    </w:tbl>
    <w:p w:rsidR="00103B85" w:rsidRPr="002556CA" w:rsidRDefault="00103B85" w:rsidP="00103B85">
      <w:pPr>
        <w:jc w:val="both"/>
        <w:rPr>
          <w:rFonts w:ascii="Cambria" w:hAnsi="Cambria" w:cs="Arial"/>
          <w:b/>
          <w:bCs/>
          <w:color w:val="000000"/>
          <w:lang w:val="sr-Latn-ME"/>
        </w:rPr>
      </w:pPr>
    </w:p>
    <w:p w:rsidR="00CE7CD8" w:rsidRPr="002556CA" w:rsidRDefault="00103B85" w:rsidP="00CE7CD8">
      <w:pPr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sym w:font="Wingdings" w:char="F0A8"/>
      </w:r>
      <w:r w:rsidRPr="002556CA">
        <w:rPr>
          <w:rFonts w:ascii="Cambria" w:hAnsi="Cambria" w:cs="Arial"/>
          <w:color w:val="000000"/>
          <w:lang w:val="sr-Latn-ME"/>
        </w:rPr>
        <w:t xml:space="preserve"> Ugovor o javnoj nabavci tokom njegovog trajanja može da se izmijeni bez sprovođenja novog postupka javne nabavke u skladu sa članom 151 Zakona o javnim nabavkama: </w:t>
      </w:r>
    </w:p>
    <w:p w:rsidR="00CE7CD8" w:rsidRPr="002556CA" w:rsidRDefault="00CE7CD8" w:rsidP="00CE7CD8">
      <w:pPr>
        <w:jc w:val="both"/>
        <w:rPr>
          <w:rFonts w:ascii="Cambria" w:hAnsi="Cambria" w:cs="Arial"/>
          <w:lang w:val="sr-Latn-ME"/>
        </w:rPr>
      </w:pPr>
      <w:r w:rsidRPr="002556CA">
        <w:rPr>
          <w:rFonts w:ascii="Cambria" w:hAnsi="Cambria" w:cs="Arial"/>
          <w:lang w:val="sr-Latn-ME"/>
        </w:rPr>
        <w:t xml:space="preserve">Ugovor o javnoj nabavci tokom njegovog trajanja može da se izmijeni bez sprovođenja novog postupka javne nabavke u skladu sa članom 151 Zakona o javnim nabavkama: </w:t>
      </w:r>
    </w:p>
    <w:p w:rsidR="00CE7CD8" w:rsidRPr="002556CA" w:rsidRDefault="00CE7CD8" w:rsidP="00CE7CD8">
      <w:pPr>
        <w:jc w:val="both"/>
        <w:rPr>
          <w:rFonts w:ascii="Cambria" w:hAnsi="Cambria" w:cs="Arial"/>
          <w:sz w:val="10"/>
          <w:lang w:val="sr-Latn-ME"/>
        </w:rPr>
      </w:pPr>
    </w:p>
    <w:p w:rsidR="00CE7CD8" w:rsidRPr="002556CA" w:rsidRDefault="00CE7CD8" w:rsidP="00CE7CD8">
      <w:pPr>
        <w:autoSpaceDE w:val="0"/>
        <w:autoSpaceDN w:val="0"/>
        <w:adjustRightInd w:val="0"/>
        <w:jc w:val="both"/>
        <w:rPr>
          <w:rFonts w:ascii="Cambria" w:hAnsi="Cambria" w:cs="Arial"/>
          <w:lang w:val="sr-Latn-ME"/>
        </w:rPr>
      </w:pPr>
      <w:r w:rsidRPr="002556CA">
        <w:rPr>
          <w:rFonts w:ascii="Cambria" w:hAnsi="Cambria" w:cs="Arial"/>
          <w:lang w:val="sr-Latn-ME"/>
        </w:rPr>
        <w:t xml:space="preserve">1) radi nabavke dodatnih roba, usluga ili radova, koji su postali neophodni, a koji nijesu bili uključeni u prvobitni ugovor o javnoj nabavci, ako promjena privrednog subjekta sa kojim je zaključen ugovor nije moguća iz ekonomskih ili tehničkih razloga, kao što su zahtjevi </w:t>
      </w:r>
      <w:r w:rsidRPr="002556CA">
        <w:rPr>
          <w:rFonts w:ascii="Cambria" w:hAnsi="Cambria" w:cs="Arial"/>
          <w:lang w:val="sr-Latn-ME"/>
        </w:rPr>
        <w:lastRenderedPageBreak/>
        <w:t>kompatibilnosti sa postojećom opremom, uslugama ili radovima nabavljenim u okviru prvobitne nabavke i može da prouzrokuje značajne poteškoće ili znatno povećavanje troškova za naručioca a povećanje vrijednosti ugovora nije veće od 20% vrijednosti prvobitnog ugovora,</w:t>
      </w:r>
    </w:p>
    <w:p w:rsidR="00CE7CD8" w:rsidRPr="002556CA" w:rsidRDefault="00CE7CD8" w:rsidP="00CE7CD8">
      <w:pPr>
        <w:autoSpaceDE w:val="0"/>
        <w:autoSpaceDN w:val="0"/>
        <w:adjustRightInd w:val="0"/>
        <w:jc w:val="both"/>
        <w:rPr>
          <w:rFonts w:ascii="Cambria" w:hAnsi="Cambria" w:cs="Arial"/>
          <w:sz w:val="8"/>
          <w:lang w:val="sr-Latn-ME"/>
        </w:rPr>
      </w:pPr>
    </w:p>
    <w:p w:rsidR="00CE7CD8" w:rsidRPr="002556CA" w:rsidRDefault="00CE7CD8" w:rsidP="00CE7CD8">
      <w:pPr>
        <w:autoSpaceDE w:val="0"/>
        <w:autoSpaceDN w:val="0"/>
        <w:adjustRightInd w:val="0"/>
        <w:jc w:val="both"/>
        <w:rPr>
          <w:rFonts w:ascii="Cambria" w:hAnsi="Cambria" w:cs="Arial"/>
          <w:lang w:val="sr-Latn-ME"/>
        </w:rPr>
      </w:pPr>
      <w:r w:rsidRPr="002556CA">
        <w:rPr>
          <w:rFonts w:ascii="Cambria" w:hAnsi="Cambria" w:cs="Arial"/>
          <w:lang w:val="sr-Latn-ME"/>
        </w:rPr>
        <w:t>2) kada je potreba za izmjenom ugovora nastala zbog okolnosti koje naručilac u vrijeme zaključivanja ugovora nije mogao da predvidi, a izmjenom se ne mijenja priroda ugovora a povećanje vrijednosti ugovora nije veće od 20% vrijednosti prvobitnog ugovora.</w:t>
      </w:r>
    </w:p>
    <w:p w:rsidR="00103B85" w:rsidRPr="002556CA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Cambria" w:hAnsi="Cambria"/>
          <w:b/>
          <w:szCs w:val="32"/>
          <w:lang w:val="sr-Latn-ME"/>
        </w:rPr>
      </w:pPr>
      <w:bookmarkStart w:id="14" w:name="_Toc62730566"/>
      <w:r w:rsidRPr="002556CA">
        <w:rPr>
          <w:rFonts w:ascii="Cambria" w:hAnsi="Cambria"/>
          <w:b/>
          <w:szCs w:val="32"/>
          <w:lang w:val="sr-Latn-ME"/>
        </w:rPr>
        <w:t>ZAHTJEV ZA POJAŠNJENJE ILI IZMJENU I DOPUNU TENDERSKE DOKUMENTACIJE</w:t>
      </w:r>
      <w:bookmarkEnd w:id="14"/>
    </w:p>
    <w:p w:rsidR="00103B85" w:rsidRPr="002556CA" w:rsidRDefault="00103B85" w:rsidP="00103B85">
      <w:pPr>
        <w:jc w:val="both"/>
        <w:rPr>
          <w:rFonts w:ascii="Cambria" w:hAnsi="Cambria" w:cs="Arial"/>
          <w:lang w:val="sr-Latn-ME"/>
        </w:rPr>
      </w:pPr>
    </w:p>
    <w:p w:rsidR="00103B85" w:rsidRPr="002556CA" w:rsidRDefault="00103B85" w:rsidP="00103B85">
      <w:pPr>
        <w:autoSpaceDE w:val="0"/>
        <w:autoSpaceDN w:val="0"/>
        <w:adjustRightInd w:val="0"/>
        <w:jc w:val="both"/>
        <w:rPr>
          <w:rFonts w:ascii="Cambria" w:hAnsi="Cambria" w:cs="Arial"/>
          <w:lang w:val="sr-Latn-ME"/>
        </w:rPr>
      </w:pPr>
      <w:r w:rsidRPr="002556CA">
        <w:rPr>
          <w:rFonts w:ascii="Cambria" w:hAnsi="Cambria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103B85" w:rsidRPr="002556CA" w:rsidRDefault="00103B85" w:rsidP="00103B85">
      <w:pPr>
        <w:jc w:val="both"/>
        <w:rPr>
          <w:rFonts w:ascii="Cambria" w:hAnsi="Cambria" w:cs="Arial"/>
          <w:lang w:val="sr-Latn-ME"/>
        </w:rPr>
      </w:pPr>
    </w:p>
    <w:p w:rsidR="00103B85" w:rsidRPr="002556CA" w:rsidRDefault="00103B85" w:rsidP="00103B85">
      <w:pPr>
        <w:jc w:val="both"/>
        <w:rPr>
          <w:rFonts w:ascii="Cambria" w:hAnsi="Cambria" w:cs="Arial"/>
          <w:lang w:val="sr-Latn-ME"/>
        </w:rPr>
      </w:pPr>
      <w:r w:rsidRPr="002556CA">
        <w:rPr>
          <w:rFonts w:ascii="Cambria" w:hAnsi="Cambria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103B85" w:rsidRPr="002556CA" w:rsidRDefault="00103B85" w:rsidP="00103B85">
      <w:pPr>
        <w:jc w:val="both"/>
        <w:rPr>
          <w:rFonts w:ascii="Cambria" w:hAnsi="Cambria" w:cs="Arial"/>
          <w:lang w:val="sr-Latn-ME"/>
        </w:rPr>
      </w:pPr>
    </w:p>
    <w:p w:rsidR="00103B85" w:rsidRPr="002556CA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t>Zahtjev se podnosi isključivo putem ESJN-a.</w:t>
      </w:r>
    </w:p>
    <w:p w:rsidR="00E0075F" w:rsidRPr="002556CA" w:rsidRDefault="00E0075F" w:rsidP="00103B85">
      <w:pPr>
        <w:jc w:val="both"/>
        <w:rPr>
          <w:rFonts w:ascii="Cambria" w:hAnsi="Cambria" w:cs="Arial"/>
          <w:color w:val="000000"/>
          <w:lang w:val="sr-Latn-ME"/>
        </w:rPr>
      </w:pPr>
    </w:p>
    <w:p w:rsidR="00E0075F" w:rsidRPr="002556CA" w:rsidRDefault="00E0075F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E0075F" w:rsidRPr="002556CA" w:rsidRDefault="00E0075F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E0075F" w:rsidRPr="002556CA" w:rsidRDefault="00E0075F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E0075F" w:rsidRPr="002556CA" w:rsidRDefault="00E0075F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E0075F" w:rsidRPr="002556CA" w:rsidRDefault="00E0075F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E0075F" w:rsidRPr="002556CA" w:rsidRDefault="00E0075F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E0075F" w:rsidRPr="002556CA" w:rsidRDefault="00E0075F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E0075F" w:rsidRPr="002556CA" w:rsidRDefault="00E0075F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E0075F" w:rsidRPr="002556CA" w:rsidRDefault="00E0075F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E0075F" w:rsidRPr="002556CA" w:rsidRDefault="00E0075F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E0075F" w:rsidRPr="002556CA" w:rsidRDefault="00E0075F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0A2A01" w:rsidRPr="002556CA" w:rsidRDefault="000A2A01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0A2A01" w:rsidRPr="002556CA" w:rsidRDefault="000A2A01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0A2A01" w:rsidRPr="002556CA" w:rsidRDefault="000A2A01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0A2A01" w:rsidRPr="002556CA" w:rsidRDefault="000A2A01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0A2A01" w:rsidRPr="002556CA" w:rsidRDefault="000A2A01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D84C12" w:rsidRPr="002556CA" w:rsidRDefault="00D84C12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D84C12" w:rsidRPr="002556CA" w:rsidRDefault="00D84C12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D84C12" w:rsidRPr="002556CA" w:rsidRDefault="00D84C12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D84C12" w:rsidRPr="002556CA" w:rsidRDefault="00D84C12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0A2A01" w:rsidRPr="002556CA" w:rsidRDefault="000A2A01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E0075F" w:rsidRPr="002556CA" w:rsidRDefault="00E0075F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E0075F" w:rsidRPr="002556CA" w:rsidRDefault="00E0075F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775C24" w:rsidRPr="002556CA" w:rsidRDefault="00775C24" w:rsidP="00775C2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outlineLvl w:val="0"/>
        <w:rPr>
          <w:rFonts w:ascii="Cambria" w:hAnsi="Cambria" w:cstheme="minorHAnsi"/>
          <w:b/>
          <w:bCs/>
          <w:color w:val="000000"/>
        </w:rPr>
      </w:pPr>
      <w:bookmarkStart w:id="15" w:name="_Toc416180136"/>
      <w:bookmarkStart w:id="16" w:name="_Toc508349235"/>
      <w:bookmarkStart w:id="17" w:name="_Toc44578276"/>
      <w:bookmarkStart w:id="18" w:name="_Toc62730568"/>
      <w:proofErr w:type="spellStart"/>
      <w:r w:rsidRPr="002556CA">
        <w:rPr>
          <w:rFonts w:ascii="Cambria" w:hAnsi="Cambria" w:cstheme="minorHAnsi"/>
          <w:b/>
          <w:bCs/>
        </w:rPr>
        <w:lastRenderedPageBreak/>
        <w:t>IZJAVA</w:t>
      </w:r>
      <w:proofErr w:type="spellEnd"/>
      <w:r w:rsidRPr="002556CA">
        <w:rPr>
          <w:rFonts w:ascii="Cambria" w:hAnsi="Cambria" w:cstheme="minorHAnsi"/>
          <w:b/>
          <w:bCs/>
        </w:rPr>
        <w:t xml:space="preserve"> </w:t>
      </w:r>
      <w:proofErr w:type="spellStart"/>
      <w:r w:rsidRPr="002556CA">
        <w:rPr>
          <w:rFonts w:ascii="Cambria" w:hAnsi="Cambria" w:cstheme="minorHAnsi"/>
          <w:b/>
          <w:bCs/>
        </w:rPr>
        <w:t>NARUČIOCA</w:t>
      </w:r>
      <w:proofErr w:type="spellEnd"/>
      <w:r w:rsidRPr="002556CA">
        <w:rPr>
          <w:rFonts w:ascii="Cambria" w:hAnsi="Cambria" w:cstheme="minorHAnsi"/>
          <w:b/>
          <w:bCs/>
        </w:rPr>
        <w:t xml:space="preserve"> O </w:t>
      </w:r>
      <w:proofErr w:type="spellStart"/>
      <w:r w:rsidRPr="002556CA">
        <w:rPr>
          <w:rFonts w:ascii="Cambria" w:hAnsi="Cambria" w:cstheme="minorHAnsi"/>
          <w:b/>
          <w:bCs/>
        </w:rPr>
        <w:t>NEPOSTOJANJU</w:t>
      </w:r>
      <w:proofErr w:type="spellEnd"/>
      <w:r w:rsidRPr="002556CA">
        <w:rPr>
          <w:rFonts w:ascii="Cambria" w:hAnsi="Cambria" w:cstheme="minorHAnsi"/>
          <w:b/>
          <w:bCs/>
        </w:rPr>
        <w:t xml:space="preserve"> </w:t>
      </w:r>
      <w:proofErr w:type="spellStart"/>
      <w:r w:rsidRPr="002556CA">
        <w:rPr>
          <w:rFonts w:ascii="Cambria" w:hAnsi="Cambria" w:cstheme="minorHAnsi"/>
          <w:b/>
          <w:bCs/>
        </w:rPr>
        <w:t>SUKOBA</w:t>
      </w:r>
      <w:proofErr w:type="spellEnd"/>
      <w:r w:rsidRPr="002556CA">
        <w:rPr>
          <w:rFonts w:ascii="Cambria" w:hAnsi="Cambria" w:cstheme="minorHAnsi"/>
          <w:b/>
          <w:bCs/>
        </w:rPr>
        <w:t xml:space="preserve"> </w:t>
      </w:r>
      <w:proofErr w:type="spellStart"/>
      <w:r w:rsidRPr="002556CA">
        <w:rPr>
          <w:rFonts w:ascii="Cambria" w:hAnsi="Cambria" w:cstheme="minorHAnsi"/>
          <w:b/>
          <w:bCs/>
        </w:rPr>
        <w:t>INTERESA</w:t>
      </w:r>
      <w:bookmarkEnd w:id="15"/>
      <w:bookmarkEnd w:id="16"/>
      <w:bookmarkEnd w:id="17"/>
      <w:proofErr w:type="spellEnd"/>
    </w:p>
    <w:p w:rsidR="00775C24" w:rsidRPr="002556CA" w:rsidRDefault="00775C24" w:rsidP="00775C24">
      <w:pPr>
        <w:jc w:val="both"/>
        <w:rPr>
          <w:rFonts w:ascii="Cambria" w:hAnsi="Cambria"/>
          <w:color w:val="000000"/>
          <w:highlight w:val="yellow"/>
        </w:rPr>
      </w:pPr>
    </w:p>
    <w:p w:rsidR="002556CA" w:rsidRPr="002556CA" w:rsidRDefault="002556CA" w:rsidP="002556CA">
      <w:pPr>
        <w:jc w:val="both"/>
        <w:rPr>
          <w:rFonts w:ascii="Cambria" w:hAnsi="Cambria"/>
        </w:rPr>
      </w:pPr>
      <w:proofErr w:type="spellStart"/>
      <w:r w:rsidRPr="002556CA">
        <w:rPr>
          <w:rFonts w:ascii="Cambria" w:hAnsi="Cambria"/>
        </w:rPr>
        <w:t>Broj</w:t>
      </w:r>
      <w:proofErr w:type="spellEnd"/>
      <w:r w:rsidRPr="002556CA">
        <w:rPr>
          <w:rFonts w:ascii="Cambria" w:hAnsi="Cambria"/>
        </w:rPr>
        <w:t xml:space="preserve">:  </w:t>
      </w:r>
      <w:r w:rsidRPr="002556CA">
        <w:rPr>
          <w:rFonts w:ascii="Cambria" w:hAnsi="Cambria"/>
          <w:u w:val="single"/>
        </w:rPr>
        <w:t>8944/2_</w:t>
      </w:r>
    </w:p>
    <w:p w:rsidR="002556CA" w:rsidRPr="002556CA" w:rsidRDefault="002556CA" w:rsidP="002556CA">
      <w:pPr>
        <w:jc w:val="both"/>
        <w:rPr>
          <w:rFonts w:ascii="Cambria" w:hAnsi="Cambria"/>
        </w:rPr>
      </w:pPr>
      <w:proofErr w:type="spellStart"/>
      <w:r w:rsidRPr="002556CA">
        <w:rPr>
          <w:rFonts w:ascii="Cambria" w:hAnsi="Cambria"/>
        </w:rPr>
        <w:t>Mjesto</w:t>
      </w:r>
      <w:proofErr w:type="spellEnd"/>
      <w:r w:rsidRPr="002556CA">
        <w:rPr>
          <w:rFonts w:ascii="Cambria" w:hAnsi="Cambria"/>
        </w:rPr>
        <w:t xml:space="preserve"> i datum: </w:t>
      </w:r>
      <w:r w:rsidRPr="002556CA">
        <w:rPr>
          <w:rFonts w:ascii="Cambria" w:hAnsi="Cambria" w:cstheme="minorHAnsi"/>
          <w:lang w:val="it-IT"/>
        </w:rPr>
        <w:t>18.10.2023. godine</w:t>
      </w:r>
    </w:p>
    <w:p w:rsidR="002556CA" w:rsidRPr="002556CA" w:rsidRDefault="002556CA" w:rsidP="002556CA">
      <w:pPr>
        <w:jc w:val="both"/>
        <w:rPr>
          <w:rFonts w:ascii="Cambria" w:hAnsi="Cambria"/>
          <w:b/>
          <w:bCs/>
          <w:sz w:val="16"/>
          <w:szCs w:val="16"/>
        </w:rPr>
      </w:pPr>
    </w:p>
    <w:p w:rsidR="002556CA" w:rsidRPr="002556CA" w:rsidRDefault="002556CA" w:rsidP="002556CA">
      <w:pPr>
        <w:jc w:val="both"/>
        <w:rPr>
          <w:rFonts w:ascii="Cambria" w:hAnsi="Cambria"/>
          <w:b/>
          <w:bCs/>
          <w:sz w:val="16"/>
          <w:szCs w:val="16"/>
        </w:rPr>
      </w:pPr>
    </w:p>
    <w:p w:rsidR="002556CA" w:rsidRPr="002556CA" w:rsidRDefault="002556CA" w:rsidP="002556CA">
      <w:pPr>
        <w:tabs>
          <w:tab w:val="left" w:pos="3290"/>
        </w:tabs>
        <w:jc w:val="both"/>
        <w:rPr>
          <w:rFonts w:ascii="Cambria" w:hAnsi="Cambria"/>
        </w:rPr>
      </w:pPr>
      <w:r w:rsidRPr="002556CA">
        <w:rPr>
          <w:rFonts w:ascii="Cambria" w:hAnsi="Cambria"/>
        </w:rPr>
        <w:t xml:space="preserve">U </w:t>
      </w:r>
      <w:proofErr w:type="spellStart"/>
      <w:r w:rsidRPr="002556CA">
        <w:rPr>
          <w:rFonts w:ascii="Cambria" w:hAnsi="Cambria"/>
        </w:rPr>
        <w:t>skladu</w:t>
      </w:r>
      <w:proofErr w:type="spellEnd"/>
      <w:r w:rsidRPr="002556CA">
        <w:rPr>
          <w:rFonts w:ascii="Cambria" w:hAnsi="Cambria"/>
        </w:rPr>
        <w:t xml:space="preserve"> </w:t>
      </w:r>
      <w:proofErr w:type="spellStart"/>
      <w:proofErr w:type="gramStart"/>
      <w:r w:rsidRPr="002556CA">
        <w:rPr>
          <w:rFonts w:ascii="Cambria" w:hAnsi="Cambria"/>
        </w:rPr>
        <w:t>sa</w:t>
      </w:r>
      <w:proofErr w:type="spellEnd"/>
      <w:proofErr w:type="gramEnd"/>
      <w:r w:rsidRPr="002556CA">
        <w:rPr>
          <w:rFonts w:ascii="Cambria" w:hAnsi="Cambria"/>
        </w:rPr>
        <w:t xml:space="preserve"> </w:t>
      </w:r>
      <w:proofErr w:type="spellStart"/>
      <w:r w:rsidRPr="002556CA">
        <w:rPr>
          <w:rFonts w:ascii="Cambria" w:hAnsi="Cambria"/>
        </w:rPr>
        <w:t>članom</w:t>
      </w:r>
      <w:proofErr w:type="spellEnd"/>
      <w:r w:rsidRPr="002556CA">
        <w:rPr>
          <w:rFonts w:ascii="Cambria" w:hAnsi="Cambria"/>
        </w:rPr>
        <w:t xml:space="preserve"> 43 </w:t>
      </w:r>
      <w:proofErr w:type="spellStart"/>
      <w:r w:rsidRPr="002556CA">
        <w:rPr>
          <w:rFonts w:ascii="Cambria" w:hAnsi="Cambria"/>
        </w:rPr>
        <w:t>stav</w:t>
      </w:r>
      <w:proofErr w:type="spellEnd"/>
      <w:r w:rsidRPr="002556CA">
        <w:rPr>
          <w:rFonts w:ascii="Cambria" w:hAnsi="Cambria"/>
        </w:rPr>
        <w:t xml:space="preserve"> 1 </w:t>
      </w:r>
      <w:proofErr w:type="spellStart"/>
      <w:r w:rsidRPr="002556CA">
        <w:rPr>
          <w:rFonts w:ascii="Cambria" w:hAnsi="Cambria"/>
        </w:rPr>
        <w:t>Zakona</w:t>
      </w:r>
      <w:proofErr w:type="spellEnd"/>
      <w:r w:rsidRPr="002556CA">
        <w:rPr>
          <w:rFonts w:ascii="Cambria" w:hAnsi="Cambria"/>
        </w:rPr>
        <w:t xml:space="preserve"> o </w:t>
      </w:r>
      <w:proofErr w:type="spellStart"/>
      <w:r w:rsidRPr="002556CA">
        <w:rPr>
          <w:rFonts w:ascii="Cambria" w:hAnsi="Cambria"/>
        </w:rPr>
        <w:t>javnim</w:t>
      </w:r>
      <w:proofErr w:type="spellEnd"/>
      <w:r w:rsidRPr="002556CA">
        <w:rPr>
          <w:rFonts w:ascii="Cambria" w:hAnsi="Cambria"/>
        </w:rPr>
        <w:t xml:space="preserve"> </w:t>
      </w:r>
      <w:proofErr w:type="spellStart"/>
      <w:r w:rsidRPr="002556CA">
        <w:rPr>
          <w:rFonts w:ascii="Cambria" w:hAnsi="Cambria"/>
        </w:rPr>
        <w:t>nabavkama</w:t>
      </w:r>
      <w:proofErr w:type="spellEnd"/>
      <w:r w:rsidRPr="002556CA">
        <w:rPr>
          <w:rFonts w:ascii="Cambria" w:hAnsi="Cambria"/>
        </w:rPr>
        <w:t xml:space="preserve"> („</w:t>
      </w:r>
      <w:proofErr w:type="spellStart"/>
      <w:r w:rsidRPr="002556CA">
        <w:rPr>
          <w:rFonts w:ascii="Cambria" w:hAnsi="Cambria"/>
        </w:rPr>
        <w:t>Službeni</w:t>
      </w:r>
      <w:proofErr w:type="spellEnd"/>
      <w:r w:rsidRPr="002556CA">
        <w:rPr>
          <w:rFonts w:ascii="Cambria" w:hAnsi="Cambria"/>
        </w:rPr>
        <w:t xml:space="preserve"> list CG”, </w:t>
      </w:r>
      <w:proofErr w:type="spellStart"/>
      <w:r w:rsidRPr="002556CA">
        <w:rPr>
          <w:rFonts w:ascii="Cambria" w:hAnsi="Cambria"/>
        </w:rPr>
        <w:t>br.74</w:t>
      </w:r>
      <w:proofErr w:type="spellEnd"/>
      <w:r w:rsidRPr="002556CA">
        <w:rPr>
          <w:rFonts w:ascii="Cambria" w:hAnsi="Cambria"/>
        </w:rPr>
        <w:t>/19), („</w:t>
      </w:r>
      <w:proofErr w:type="spellStart"/>
      <w:r w:rsidRPr="002556CA">
        <w:rPr>
          <w:rFonts w:ascii="Cambria" w:hAnsi="Cambria"/>
        </w:rPr>
        <w:t>Službeni</w:t>
      </w:r>
      <w:proofErr w:type="spellEnd"/>
      <w:r w:rsidRPr="002556CA">
        <w:rPr>
          <w:rFonts w:ascii="Cambria" w:hAnsi="Cambria"/>
        </w:rPr>
        <w:t xml:space="preserve"> list CG”, </w:t>
      </w:r>
      <w:proofErr w:type="spellStart"/>
      <w:r w:rsidRPr="002556CA">
        <w:rPr>
          <w:rFonts w:ascii="Cambria" w:hAnsi="Cambria"/>
        </w:rPr>
        <w:t>br.03</w:t>
      </w:r>
      <w:proofErr w:type="spellEnd"/>
      <w:r w:rsidRPr="002556CA">
        <w:rPr>
          <w:rFonts w:ascii="Cambria" w:hAnsi="Cambria"/>
        </w:rPr>
        <w:t>/23 i 11/23),</w:t>
      </w:r>
    </w:p>
    <w:p w:rsidR="002556CA" w:rsidRPr="002556CA" w:rsidRDefault="002556CA" w:rsidP="002556CA">
      <w:pPr>
        <w:tabs>
          <w:tab w:val="left" w:pos="3290"/>
        </w:tabs>
        <w:jc w:val="both"/>
        <w:rPr>
          <w:rFonts w:ascii="Cambria" w:hAnsi="Cambria"/>
        </w:rPr>
      </w:pPr>
    </w:p>
    <w:p w:rsidR="002556CA" w:rsidRPr="002556CA" w:rsidRDefault="002556CA" w:rsidP="002556CA">
      <w:pPr>
        <w:tabs>
          <w:tab w:val="left" w:pos="3290"/>
        </w:tabs>
        <w:jc w:val="center"/>
        <w:rPr>
          <w:rFonts w:ascii="Cambria" w:hAnsi="Cambria"/>
          <w:b/>
          <w:bCs/>
          <w:sz w:val="28"/>
        </w:rPr>
      </w:pPr>
    </w:p>
    <w:p w:rsidR="002556CA" w:rsidRPr="002556CA" w:rsidRDefault="002556CA" w:rsidP="002556CA">
      <w:pPr>
        <w:tabs>
          <w:tab w:val="left" w:pos="3290"/>
        </w:tabs>
        <w:jc w:val="center"/>
        <w:rPr>
          <w:rFonts w:ascii="Cambria" w:hAnsi="Cambria"/>
          <w:b/>
          <w:bCs/>
          <w:sz w:val="28"/>
        </w:rPr>
      </w:pPr>
      <w:proofErr w:type="spellStart"/>
      <w:r w:rsidRPr="002556CA">
        <w:rPr>
          <w:rFonts w:ascii="Cambria" w:hAnsi="Cambria"/>
          <w:b/>
          <w:bCs/>
          <w:sz w:val="28"/>
        </w:rPr>
        <w:t>Izjavljujem</w:t>
      </w:r>
      <w:proofErr w:type="spellEnd"/>
    </w:p>
    <w:p w:rsidR="002556CA" w:rsidRPr="002556CA" w:rsidRDefault="002556CA" w:rsidP="002556CA">
      <w:pPr>
        <w:tabs>
          <w:tab w:val="left" w:pos="3290"/>
        </w:tabs>
        <w:jc w:val="both"/>
        <w:rPr>
          <w:rFonts w:ascii="Cambria" w:hAnsi="Cambria"/>
          <w:color w:val="000000"/>
          <w:sz w:val="28"/>
          <w:lang w:val="sr-Latn-CS"/>
        </w:rPr>
      </w:pPr>
    </w:p>
    <w:p w:rsidR="002556CA" w:rsidRPr="002556CA" w:rsidRDefault="002556CA" w:rsidP="002556CA">
      <w:pPr>
        <w:contextualSpacing/>
        <w:jc w:val="both"/>
        <w:rPr>
          <w:rFonts w:ascii="Cambria" w:hAnsi="Cambria"/>
          <w:color w:val="000000"/>
        </w:rPr>
      </w:pPr>
      <w:proofErr w:type="gramStart"/>
      <w:r w:rsidRPr="002556CA">
        <w:rPr>
          <w:rFonts w:ascii="Cambria" w:hAnsi="Cambria"/>
          <w:color w:val="000000"/>
        </w:rPr>
        <w:t>da</w:t>
      </w:r>
      <w:proofErr w:type="gramEnd"/>
      <w:r w:rsidRPr="002556CA">
        <w:rPr>
          <w:rFonts w:ascii="Cambria" w:hAnsi="Cambria"/>
          <w:color w:val="000000"/>
        </w:rPr>
        <w:t xml:space="preserve"> u </w:t>
      </w:r>
      <w:proofErr w:type="spellStart"/>
      <w:r w:rsidRPr="002556CA">
        <w:rPr>
          <w:rFonts w:ascii="Cambria" w:hAnsi="Cambria"/>
          <w:color w:val="000000"/>
        </w:rPr>
        <w:t>postupku</w:t>
      </w:r>
      <w:proofErr w:type="spellEnd"/>
      <w:r w:rsidRPr="002556CA">
        <w:rPr>
          <w:rFonts w:ascii="Cambria" w:hAnsi="Cambria"/>
          <w:color w:val="000000"/>
        </w:rPr>
        <w:t xml:space="preserve"> </w:t>
      </w:r>
      <w:proofErr w:type="spellStart"/>
      <w:r w:rsidRPr="002556CA">
        <w:rPr>
          <w:rFonts w:ascii="Cambria" w:hAnsi="Cambria"/>
          <w:color w:val="000000"/>
        </w:rPr>
        <w:t>javne</w:t>
      </w:r>
      <w:proofErr w:type="spellEnd"/>
      <w:r w:rsidRPr="002556CA">
        <w:rPr>
          <w:rFonts w:ascii="Cambria" w:hAnsi="Cambria"/>
          <w:color w:val="000000"/>
        </w:rPr>
        <w:t xml:space="preserve"> </w:t>
      </w:r>
      <w:proofErr w:type="spellStart"/>
      <w:r w:rsidRPr="002556CA">
        <w:rPr>
          <w:rFonts w:ascii="Cambria" w:hAnsi="Cambria"/>
          <w:color w:val="000000"/>
        </w:rPr>
        <w:t>nabavke</w:t>
      </w:r>
      <w:proofErr w:type="spellEnd"/>
      <w:r w:rsidRPr="002556CA">
        <w:rPr>
          <w:rFonts w:ascii="Cambria" w:hAnsi="Cambria"/>
          <w:color w:val="000000"/>
        </w:rPr>
        <w:t xml:space="preserve"> </w:t>
      </w:r>
      <w:proofErr w:type="spellStart"/>
      <w:r w:rsidRPr="002556CA">
        <w:rPr>
          <w:rFonts w:ascii="Cambria" w:hAnsi="Cambria"/>
          <w:color w:val="000000"/>
        </w:rPr>
        <w:t>redni</w:t>
      </w:r>
      <w:proofErr w:type="spellEnd"/>
      <w:r w:rsidRPr="002556CA">
        <w:rPr>
          <w:rFonts w:ascii="Cambria" w:hAnsi="Cambria"/>
          <w:color w:val="000000"/>
        </w:rPr>
        <w:t xml:space="preserve"> </w:t>
      </w:r>
      <w:proofErr w:type="spellStart"/>
      <w:r w:rsidRPr="002556CA">
        <w:rPr>
          <w:rFonts w:ascii="Cambria" w:hAnsi="Cambria"/>
          <w:color w:val="000000"/>
        </w:rPr>
        <w:t>broj</w:t>
      </w:r>
      <w:proofErr w:type="spellEnd"/>
      <w:r w:rsidRPr="002556CA">
        <w:rPr>
          <w:rFonts w:ascii="Cambria" w:hAnsi="Cambria"/>
          <w:color w:val="000000"/>
        </w:rPr>
        <w:t xml:space="preserve">  </w:t>
      </w:r>
      <w:r w:rsidRPr="002556CA">
        <w:rPr>
          <w:rFonts w:ascii="Cambria" w:hAnsi="Cambria"/>
          <w:b/>
        </w:rPr>
        <w:t>94</w:t>
      </w:r>
      <w:r w:rsidRPr="002556CA">
        <w:rPr>
          <w:rFonts w:ascii="Cambria" w:hAnsi="Cambria"/>
          <w:color w:val="000000"/>
        </w:rPr>
        <w:t xml:space="preserve"> </w:t>
      </w:r>
      <w:proofErr w:type="spellStart"/>
      <w:r w:rsidRPr="002556CA">
        <w:rPr>
          <w:rFonts w:ascii="Cambria" w:hAnsi="Cambria"/>
          <w:color w:val="000000"/>
        </w:rPr>
        <w:t>iz</w:t>
      </w:r>
      <w:proofErr w:type="spellEnd"/>
      <w:r w:rsidRPr="002556CA">
        <w:rPr>
          <w:rFonts w:ascii="Cambria" w:hAnsi="Cambria"/>
          <w:color w:val="000000"/>
        </w:rPr>
        <w:t xml:space="preserve"> Plana </w:t>
      </w:r>
      <w:proofErr w:type="spellStart"/>
      <w:r w:rsidRPr="002556CA">
        <w:rPr>
          <w:rFonts w:ascii="Cambria" w:hAnsi="Cambria"/>
          <w:color w:val="000000"/>
        </w:rPr>
        <w:t>javne</w:t>
      </w:r>
      <w:proofErr w:type="spellEnd"/>
      <w:r w:rsidRPr="002556CA">
        <w:rPr>
          <w:rFonts w:ascii="Cambria" w:hAnsi="Cambria"/>
          <w:color w:val="000000"/>
        </w:rPr>
        <w:t xml:space="preserve"> </w:t>
      </w:r>
      <w:proofErr w:type="spellStart"/>
      <w:r w:rsidRPr="002556CA">
        <w:rPr>
          <w:rFonts w:ascii="Cambria" w:hAnsi="Cambria"/>
          <w:color w:val="000000"/>
        </w:rPr>
        <w:t>nabavke</w:t>
      </w:r>
      <w:proofErr w:type="spellEnd"/>
      <w:r w:rsidRPr="002556CA">
        <w:rPr>
          <w:rFonts w:ascii="Cambria" w:hAnsi="Cambria"/>
          <w:color w:val="000000"/>
        </w:rPr>
        <w:t xml:space="preserve"> </w:t>
      </w:r>
      <w:proofErr w:type="spellStart"/>
      <w:r w:rsidRPr="002556CA">
        <w:rPr>
          <w:rFonts w:ascii="Cambria" w:hAnsi="Cambria"/>
          <w:color w:val="000000"/>
        </w:rPr>
        <w:t>broj</w:t>
      </w:r>
      <w:proofErr w:type="spellEnd"/>
      <w:r w:rsidRPr="002556CA">
        <w:rPr>
          <w:rFonts w:ascii="Cambria" w:hAnsi="Cambria"/>
          <w:color w:val="000000"/>
        </w:rPr>
        <w:t xml:space="preserve"> </w:t>
      </w:r>
      <w:r w:rsidRPr="002556CA">
        <w:rPr>
          <w:rFonts w:ascii="Cambria" w:hAnsi="Cambria" w:cstheme="minorHAnsi"/>
        </w:rPr>
        <w:t>226/3 od 12.10.2023</w:t>
      </w:r>
      <w:r w:rsidRPr="002556CA">
        <w:rPr>
          <w:rFonts w:ascii="Cambria" w:hAnsi="Cambria"/>
          <w:lang w:val="sr-Latn-CS"/>
        </w:rPr>
        <w:t xml:space="preserve">. </w:t>
      </w:r>
      <w:proofErr w:type="spellStart"/>
      <w:proofErr w:type="gramStart"/>
      <w:r w:rsidRPr="002556CA">
        <w:rPr>
          <w:rFonts w:ascii="Cambria" w:hAnsi="Cambria"/>
          <w:color w:val="000000"/>
        </w:rPr>
        <w:t>godine</w:t>
      </w:r>
      <w:proofErr w:type="spellEnd"/>
      <w:proofErr w:type="gramEnd"/>
      <w:r w:rsidRPr="002556CA">
        <w:rPr>
          <w:rFonts w:ascii="Cambria" w:hAnsi="Cambria"/>
          <w:color w:val="000000"/>
        </w:rPr>
        <w:t xml:space="preserve"> za </w:t>
      </w:r>
      <w:proofErr w:type="spellStart"/>
      <w:r w:rsidRPr="002556CA">
        <w:rPr>
          <w:rFonts w:ascii="Cambria" w:hAnsi="Cambria"/>
          <w:color w:val="000000"/>
        </w:rPr>
        <w:t>nabavku</w:t>
      </w:r>
      <w:proofErr w:type="spellEnd"/>
      <w:r w:rsidRPr="002556CA">
        <w:rPr>
          <w:rFonts w:ascii="Cambria" w:hAnsi="Cambria"/>
          <w:color w:val="000000"/>
        </w:rPr>
        <w:t xml:space="preserve"> robe:</w:t>
      </w:r>
      <w:r w:rsidRPr="002556CA">
        <w:rPr>
          <w:rFonts w:ascii="Cambria" w:hAnsi="Cambria" w:cstheme="minorHAnsi"/>
          <w:b/>
        </w:rPr>
        <w:t xml:space="preserve"> </w:t>
      </w:r>
      <w:proofErr w:type="spellStart"/>
      <w:r w:rsidRPr="002556CA">
        <w:rPr>
          <w:rFonts w:ascii="Cambria" w:hAnsi="Cambria" w:cstheme="minorHAnsi"/>
          <w:b/>
        </w:rPr>
        <w:t>Građevinski</w:t>
      </w:r>
      <w:proofErr w:type="spellEnd"/>
      <w:r w:rsidRPr="002556CA">
        <w:rPr>
          <w:rFonts w:ascii="Cambria" w:hAnsi="Cambria" w:cstheme="minorHAnsi"/>
          <w:b/>
        </w:rPr>
        <w:t xml:space="preserve"> </w:t>
      </w:r>
      <w:proofErr w:type="spellStart"/>
      <w:r w:rsidRPr="002556CA">
        <w:rPr>
          <w:rFonts w:ascii="Cambria" w:hAnsi="Cambria" w:cstheme="minorHAnsi"/>
          <w:b/>
        </w:rPr>
        <w:t>materijal</w:t>
      </w:r>
      <w:proofErr w:type="spellEnd"/>
      <w:r w:rsidRPr="002556CA">
        <w:rPr>
          <w:rFonts w:ascii="Cambria" w:hAnsi="Cambria" w:cstheme="minorHAnsi"/>
          <w:b/>
        </w:rPr>
        <w:t xml:space="preserve"> za </w:t>
      </w:r>
      <w:proofErr w:type="spellStart"/>
      <w:r w:rsidRPr="002556CA">
        <w:rPr>
          <w:rFonts w:ascii="Cambria" w:hAnsi="Cambria" w:cstheme="minorHAnsi"/>
          <w:b/>
        </w:rPr>
        <w:t>zanatske</w:t>
      </w:r>
      <w:proofErr w:type="spellEnd"/>
      <w:r w:rsidRPr="002556CA">
        <w:rPr>
          <w:rFonts w:ascii="Cambria" w:hAnsi="Cambria" w:cstheme="minorHAnsi"/>
          <w:b/>
        </w:rPr>
        <w:t xml:space="preserve"> </w:t>
      </w:r>
      <w:proofErr w:type="spellStart"/>
      <w:r w:rsidRPr="002556CA">
        <w:rPr>
          <w:rFonts w:ascii="Cambria" w:hAnsi="Cambria" w:cstheme="minorHAnsi"/>
          <w:b/>
        </w:rPr>
        <w:t>radove</w:t>
      </w:r>
      <w:proofErr w:type="spellEnd"/>
      <w:r w:rsidRPr="002556CA">
        <w:rPr>
          <w:rFonts w:ascii="Cambria" w:hAnsi="Cambria" w:cstheme="minorHAnsi"/>
          <w:b/>
          <w:bCs/>
          <w:sz w:val="23"/>
          <w:szCs w:val="23"/>
        </w:rPr>
        <w:t>,</w:t>
      </w:r>
      <w:r w:rsidRPr="002556CA">
        <w:rPr>
          <w:rFonts w:ascii="Cambria" w:hAnsi="Cambria" w:cstheme="minorHAnsi"/>
          <w:lang w:val="sr-Latn-CS"/>
        </w:rPr>
        <w:t xml:space="preserve"> </w:t>
      </w:r>
      <w:r w:rsidRPr="002556CA">
        <w:rPr>
          <w:rFonts w:ascii="Cambria" w:hAnsi="Cambria" w:cstheme="minorHAnsi"/>
          <w:b/>
        </w:rPr>
        <w:t xml:space="preserve"> </w:t>
      </w:r>
      <w:proofErr w:type="spellStart"/>
      <w:r w:rsidRPr="002556CA">
        <w:rPr>
          <w:rFonts w:ascii="Cambria" w:hAnsi="Cambria"/>
          <w:color w:val="000000"/>
        </w:rPr>
        <w:t>nijesam</w:t>
      </w:r>
      <w:proofErr w:type="spellEnd"/>
      <w:r w:rsidRPr="002556CA">
        <w:rPr>
          <w:rFonts w:ascii="Cambria" w:hAnsi="Cambria"/>
          <w:color w:val="000000"/>
        </w:rPr>
        <w:t xml:space="preserve"> u </w:t>
      </w:r>
      <w:proofErr w:type="spellStart"/>
      <w:r w:rsidRPr="002556CA">
        <w:rPr>
          <w:rFonts w:ascii="Cambria" w:hAnsi="Cambria"/>
          <w:color w:val="000000"/>
        </w:rPr>
        <w:t>sukobu</w:t>
      </w:r>
      <w:proofErr w:type="spellEnd"/>
      <w:r w:rsidRPr="002556CA">
        <w:rPr>
          <w:rFonts w:ascii="Cambria" w:hAnsi="Cambria"/>
          <w:color w:val="000000"/>
        </w:rPr>
        <w:t xml:space="preserve"> </w:t>
      </w:r>
      <w:proofErr w:type="spellStart"/>
      <w:r w:rsidRPr="002556CA">
        <w:rPr>
          <w:rFonts w:ascii="Cambria" w:hAnsi="Cambria"/>
          <w:color w:val="000000"/>
        </w:rPr>
        <w:t>interesa</w:t>
      </w:r>
      <w:proofErr w:type="spellEnd"/>
      <w:r w:rsidRPr="002556CA">
        <w:rPr>
          <w:rFonts w:ascii="Cambria" w:hAnsi="Cambria"/>
          <w:color w:val="000000"/>
        </w:rPr>
        <w:t xml:space="preserve"> u </w:t>
      </w:r>
      <w:proofErr w:type="spellStart"/>
      <w:r w:rsidRPr="002556CA">
        <w:rPr>
          <w:rFonts w:ascii="Cambria" w:hAnsi="Cambria"/>
          <w:color w:val="000000"/>
        </w:rPr>
        <w:t>smislu</w:t>
      </w:r>
      <w:proofErr w:type="spellEnd"/>
      <w:r w:rsidRPr="002556CA">
        <w:rPr>
          <w:rFonts w:ascii="Cambria" w:hAnsi="Cambria"/>
          <w:color w:val="000000"/>
        </w:rPr>
        <w:t xml:space="preserve"> </w:t>
      </w:r>
      <w:proofErr w:type="spellStart"/>
      <w:r w:rsidRPr="002556CA">
        <w:rPr>
          <w:rFonts w:ascii="Cambria" w:hAnsi="Cambria"/>
          <w:color w:val="000000"/>
        </w:rPr>
        <w:t>člana</w:t>
      </w:r>
      <w:proofErr w:type="spellEnd"/>
      <w:r w:rsidRPr="002556CA">
        <w:rPr>
          <w:rFonts w:ascii="Cambria" w:hAnsi="Cambria"/>
          <w:color w:val="000000"/>
        </w:rPr>
        <w:t xml:space="preserve"> 41 </w:t>
      </w:r>
      <w:proofErr w:type="spellStart"/>
      <w:r w:rsidRPr="002556CA">
        <w:rPr>
          <w:rFonts w:ascii="Cambria" w:hAnsi="Cambria"/>
          <w:color w:val="000000"/>
        </w:rPr>
        <w:t>stav</w:t>
      </w:r>
      <w:proofErr w:type="spellEnd"/>
      <w:r w:rsidRPr="002556CA">
        <w:rPr>
          <w:rFonts w:ascii="Cambria" w:hAnsi="Cambria"/>
          <w:color w:val="000000"/>
        </w:rPr>
        <w:t xml:space="preserve"> 1 </w:t>
      </w:r>
      <w:proofErr w:type="spellStart"/>
      <w:r w:rsidRPr="002556CA">
        <w:rPr>
          <w:rFonts w:ascii="Cambria" w:hAnsi="Cambria"/>
          <w:color w:val="000000"/>
        </w:rPr>
        <w:t>tačka</w:t>
      </w:r>
      <w:proofErr w:type="spellEnd"/>
      <w:r w:rsidRPr="002556CA">
        <w:rPr>
          <w:rFonts w:ascii="Cambria" w:hAnsi="Cambria"/>
          <w:color w:val="000000"/>
        </w:rPr>
        <w:t xml:space="preserve"> 1 </w:t>
      </w:r>
      <w:proofErr w:type="spellStart"/>
      <w:r w:rsidRPr="002556CA">
        <w:rPr>
          <w:rFonts w:ascii="Cambria" w:hAnsi="Cambria"/>
          <w:color w:val="000000"/>
        </w:rPr>
        <w:t>Zakona</w:t>
      </w:r>
      <w:proofErr w:type="spellEnd"/>
      <w:r w:rsidRPr="002556CA">
        <w:rPr>
          <w:rFonts w:ascii="Cambria" w:hAnsi="Cambria"/>
          <w:color w:val="000000"/>
        </w:rPr>
        <w:t xml:space="preserve"> o </w:t>
      </w:r>
      <w:proofErr w:type="spellStart"/>
      <w:r w:rsidRPr="002556CA">
        <w:rPr>
          <w:rFonts w:ascii="Cambria" w:hAnsi="Cambria"/>
          <w:color w:val="000000"/>
        </w:rPr>
        <w:t>javnim</w:t>
      </w:r>
      <w:proofErr w:type="spellEnd"/>
      <w:r w:rsidRPr="002556CA">
        <w:rPr>
          <w:rFonts w:ascii="Cambria" w:hAnsi="Cambria"/>
          <w:color w:val="000000"/>
        </w:rPr>
        <w:t xml:space="preserve"> </w:t>
      </w:r>
      <w:proofErr w:type="spellStart"/>
      <w:r w:rsidRPr="002556CA">
        <w:rPr>
          <w:rFonts w:ascii="Cambria" w:hAnsi="Cambria"/>
          <w:color w:val="000000"/>
        </w:rPr>
        <w:t>nabavkama</w:t>
      </w:r>
      <w:proofErr w:type="spellEnd"/>
      <w:r w:rsidRPr="002556CA">
        <w:rPr>
          <w:rFonts w:ascii="Cambria" w:hAnsi="Cambria"/>
          <w:color w:val="000000"/>
        </w:rPr>
        <w:t xml:space="preserve"> i da ne </w:t>
      </w:r>
      <w:proofErr w:type="spellStart"/>
      <w:r w:rsidRPr="002556CA">
        <w:rPr>
          <w:rFonts w:ascii="Cambria" w:hAnsi="Cambria"/>
          <w:color w:val="000000"/>
        </w:rPr>
        <w:t>postoji</w:t>
      </w:r>
      <w:proofErr w:type="spellEnd"/>
      <w:r w:rsidRPr="002556CA">
        <w:rPr>
          <w:rFonts w:ascii="Cambria" w:hAnsi="Cambria"/>
          <w:color w:val="000000"/>
        </w:rPr>
        <w:t xml:space="preserve"> </w:t>
      </w:r>
      <w:proofErr w:type="spellStart"/>
      <w:r w:rsidRPr="002556CA">
        <w:rPr>
          <w:rFonts w:ascii="Cambria" w:hAnsi="Cambria"/>
          <w:color w:val="000000"/>
        </w:rPr>
        <w:t>ekonomski</w:t>
      </w:r>
      <w:proofErr w:type="spellEnd"/>
      <w:r w:rsidRPr="002556CA">
        <w:rPr>
          <w:rFonts w:ascii="Cambria" w:hAnsi="Cambria"/>
          <w:color w:val="000000"/>
        </w:rPr>
        <w:t xml:space="preserve"> i </w:t>
      </w:r>
      <w:proofErr w:type="spellStart"/>
      <w:r w:rsidRPr="002556CA">
        <w:rPr>
          <w:rFonts w:ascii="Cambria" w:hAnsi="Cambria"/>
          <w:color w:val="000000"/>
        </w:rPr>
        <w:t>drugi</w:t>
      </w:r>
      <w:proofErr w:type="spellEnd"/>
      <w:r w:rsidRPr="002556CA">
        <w:rPr>
          <w:rFonts w:ascii="Cambria" w:hAnsi="Cambria"/>
          <w:color w:val="000000"/>
        </w:rPr>
        <w:t xml:space="preserve"> </w:t>
      </w:r>
      <w:proofErr w:type="spellStart"/>
      <w:r w:rsidRPr="002556CA">
        <w:rPr>
          <w:rFonts w:ascii="Cambria" w:hAnsi="Cambria"/>
          <w:color w:val="000000"/>
        </w:rPr>
        <w:t>lični</w:t>
      </w:r>
      <w:proofErr w:type="spellEnd"/>
      <w:r w:rsidRPr="002556CA">
        <w:rPr>
          <w:rFonts w:ascii="Cambria" w:hAnsi="Cambria"/>
          <w:color w:val="000000"/>
        </w:rPr>
        <w:t xml:space="preserve"> </w:t>
      </w:r>
      <w:proofErr w:type="spellStart"/>
      <w:r w:rsidRPr="002556CA">
        <w:rPr>
          <w:rFonts w:ascii="Cambria" w:hAnsi="Cambria"/>
          <w:color w:val="000000"/>
        </w:rPr>
        <w:t>interes</w:t>
      </w:r>
      <w:proofErr w:type="spellEnd"/>
      <w:r w:rsidRPr="002556CA">
        <w:rPr>
          <w:rFonts w:ascii="Cambria" w:hAnsi="Cambria"/>
          <w:color w:val="000000"/>
        </w:rPr>
        <w:t xml:space="preserve"> </w:t>
      </w:r>
      <w:proofErr w:type="spellStart"/>
      <w:r w:rsidRPr="002556CA">
        <w:rPr>
          <w:rFonts w:ascii="Cambria" w:hAnsi="Cambria"/>
          <w:color w:val="000000"/>
        </w:rPr>
        <w:t>koji</w:t>
      </w:r>
      <w:proofErr w:type="spellEnd"/>
      <w:r w:rsidRPr="002556CA">
        <w:rPr>
          <w:rFonts w:ascii="Cambria" w:hAnsi="Cambria"/>
          <w:color w:val="000000"/>
        </w:rPr>
        <w:t xml:space="preserve"> </w:t>
      </w:r>
      <w:proofErr w:type="spellStart"/>
      <w:r w:rsidRPr="002556CA">
        <w:rPr>
          <w:rFonts w:ascii="Cambria" w:hAnsi="Cambria"/>
          <w:color w:val="000000"/>
        </w:rPr>
        <w:t>može</w:t>
      </w:r>
      <w:proofErr w:type="spellEnd"/>
      <w:r w:rsidRPr="002556CA">
        <w:rPr>
          <w:rFonts w:ascii="Cambria" w:hAnsi="Cambria"/>
          <w:color w:val="000000"/>
        </w:rPr>
        <w:t xml:space="preserve"> </w:t>
      </w:r>
      <w:proofErr w:type="spellStart"/>
      <w:r w:rsidRPr="002556CA">
        <w:rPr>
          <w:rFonts w:ascii="Cambria" w:hAnsi="Cambria"/>
          <w:color w:val="000000"/>
        </w:rPr>
        <w:t>uticati</w:t>
      </w:r>
      <w:proofErr w:type="spellEnd"/>
      <w:r w:rsidRPr="002556CA">
        <w:rPr>
          <w:rFonts w:ascii="Cambria" w:hAnsi="Cambria"/>
          <w:color w:val="000000"/>
        </w:rPr>
        <w:t xml:space="preserve"> </w:t>
      </w:r>
      <w:proofErr w:type="spellStart"/>
      <w:r w:rsidRPr="002556CA">
        <w:rPr>
          <w:rFonts w:ascii="Cambria" w:hAnsi="Cambria"/>
          <w:color w:val="000000"/>
        </w:rPr>
        <w:t>na</w:t>
      </w:r>
      <w:proofErr w:type="spellEnd"/>
      <w:r w:rsidRPr="002556CA">
        <w:rPr>
          <w:rFonts w:ascii="Cambria" w:hAnsi="Cambria"/>
          <w:color w:val="000000"/>
        </w:rPr>
        <w:t xml:space="preserve"> </w:t>
      </w:r>
      <w:proofErr w:type="spellStart"/>
      <w:r w:rsidRPr="002556CA">
        <w:rPr>
          <w:rFonts w:ascii="Cambria" w:hAnsi="Cambria"/>
          <w:color w:val="000000"/>
        </w:rPr>
        <w:t>moju</w:t>
      </w:r>
      <w:proofErr w:type="spellEnd"/>
      <w:r w:rsidRPr="002556CA">
        <w:rPr>
          <w:rFonts w:ascii="Cambria" w:hAnsi="Cambria"/>
          <w:color w:val="000000"/>
        </w:rPr>
        <w:t xml:space="preserve"> </w:t>
      </w:r>
      <w:proofErr w:type="spellStart"/>
      <w:r w:rsidRPr="002556CA">
        <w:rPr>
          <w:rFonts w:ascii="Cambria" w:hAnsi="Cambria"/>
          <w:color w:val="000000"/>
        </w:rPr>
        <w:t>nepristrasnost</w:t>
      </w:r>
      <w:proofErr w:type="spellEnd"/>
      <w:r w:rsidRPr="002556CA">
        <w:rPr>
          <w:rFonts w:ascii="Cambria" w:hAnsi="Cambria"/>
          <w:color w:val="000000"/>
        </w:rPr>
        <w:t xml:space="preserve"> i </w:t>
      </w:r>
      <w:proofErr w:type="spellStart"/>
      <w:r w:rsidRPr="002556CA">
        <w:rPr>
          <w:rFonts w:ascii="Cambria" w:hAnsi="Cambria"/>
          <w:color w:val="000000"/>
        </w:rPr>
        <w:t>nezavisnost</w:t>
      </w:r>
      <w:proofErr w:type="spellEnd"/>
      <w:r w:rsidRPr="002556CA">
        <w:rPr>
          <w:rFonts w:ascii="Cambria" w:hAnsi="Cambria"/>
          <w:color w:val="000000"/>
        </w:rPr>
        <w:t xml:space="preserve"> u </w:t>
      </w:r>
      <w:proofErr w:type="spellStart"/>
      <w:r w:rsidRPr="002556CA">
        <w:rPr>
          <w:rFonts w:ascii="Cambria" w:hAnsi="Cambria"/>
          <w:color w:val="000000"/>
        </w:rPr>
        <w:t>ovom</w:t>
      </w:r>
      <w:proofErr w:type="spellEnd"/>
      <w:r w:rsidRPr="002556CA">
        <w:rPr>
          <w:rFonts w:ascii="Cambria" w:hAnsi="Cambria"/>
          <w:color w:val="000000"/>
        </w:rPr>
        <w:t xml:space="preserve"> </w:t>
      </w:r>
      <w:proofErr w:type="spellStart"/>
      <w:r w:rsidRPr="002556CA">
        <w:rPr>
          <w:rFonts w:ascii="Cambria" w:hAnsi="Cambria"/>
          <w:color w:val="000000"/>
        </w:rPr>
        <w:t>postupku</w:t>
      </w:r>
      <w:proofErr w:type="spellEnd"/>
      <w:r w:rsidRPr="002556CA">
        <w:rPr>
          <w:rFonts w:ascii="Cambria" w:hAnsi="Cambria"/>
          <w:color w:val="000000"/>
        </w:rPr>
        <w:t xml:space="preserve"> </w:t>
      </w:r>
      <w:proofErr w:type="spellStart"/>
      <w:r w:rsidRPr="002556CA">
        <w:rPr>
          <w:rFonts w:ascii="Cambria" w:hAnsi="Cambria"/>
          <w:color w:val="000000"/>
        </w:rPr>
        <w:t>javne</w:t>
      </w:r>
      <w:proofErr w:type="spellEnd"/>
      <w:r w:rsidRPr="002556CA">
        <w:rPr>
          <w:rFonts w:ascii="Cambria" w:hAnsi="Cambria"/>
          <w:color w:val="000000"/>
        </w:rPr>
        <w:t xml:space="preserve"> </w:t>
      </w:r>
      <w:proofErr w:type="spellStart"/>
      <w:r w:rsidRPr="002556CA">
        <w:rPr>
          <w:rFonts w:ascii="Cambria" w:hAnsi="Cambria"/>
          <w:color w:val="000000"/>
        </w:rPr>
        <w:t>nabavke</w:t>
      </w:r>
      <w:proofErr w:type="spellEnd"/>
      <w:r w:rsidRPr="002556CA">
        <w:rPr>
          <w:rFonts w:ascii="Cambria" w:hAnsi="Cambria"/>
          <w:color w:val="000000"/>
        </w:rPr>
        <w:t>.</w:t>
      </w:r>
    </w:p>
    <w:p w:rsidR="002556CA" w:rsidRPr="002556CA" w:rsidRDefault="002556CA" w:rsidP="002556CA">
      <w:pPr>
        <w:tabs>
          <w:tab w:val="left" w:pos="3290"/>
        </w:tabs>
        <w:jc w:val="both"/>
        <w:rPr>
          <w:rFonts w:ascii="Cambria" w:hAnsi="Cambria"/>
          <w:color w:val="000000"/>
          <w:highlight w:val="yellow"/>
        </w:rPr>
      </w:pPr>
    </w:p>
    <w:p w:rsidR="002556CA" w:rsidRPr="002556CA" w:rsidRDefault="002556CA" w:rsidP="002556CA">
      <w:pPr>
        <w:tabs>
          <w:tab w:val="left" w:pos="3290"/>
        </w:tabs>
        <w:jc w:val="both"/>
        <w:rPr>
          <w:rFonts w:ascii="Cambria" w:hAnsi="Cambria"/>
          <w:color w:val="000000"/>
          <w:highlight w:val="yellow"/>
        </w:rPr>
      </w:pPr>
    </w:p>
    <w:p w:rsidR="002556CA" w:rsidRPr="002556CA" w:rsidRDefault="002556CA" w:rsidP="002556CA">
      <w:pPr>
        <w:tabs>
          <w:tab w:val="left" w:pos="3290"/>
        </w:tabs>
        <w:jc w:val="right"/>
        <w:rPr>
          <w:rFonts w:ascii="Cambria" w:hAnsi="Cambria"/>
          <w:color w:val="000000"/>
        </w:rPr>
      </w:pPr>
      <w:proofErr w:type="spellStart"/>
      <w:r w:rsidRPr="002556CA">
        <w:rPr>
          <w:rFonts w:ascii="Cambria" w:hAnsi="Cambria"/>
          <w:b/>
          <w:color w:val="000000"/>
        </w:rPr>
        <w:t>Ovlašćeno</w:t>
      </w:r>
      <w:proofErr w:type="spellEnd"/>
      <w:r w:rsidRPr="002556CA">
        <w:rPr>
          <w:rFonts w:ascii="Cambria" w:hAnsi="Cambria"/>
          <w:b/>
          <w:color w:val="000000"/>
        </w:rPr>
        <w:t xml:space="preserve"> lice </w:t>
      </w:r>
      <w:proofErr w:type="spellStart"/>
      <w:r w:rsidRPr="002556CA">
        <w:rPr>
          <w:rFonts w:ascii="Cambria" w:hAnsi="Cambria"/>
          <w:b/>
          <w:color w:val="000000"/>
        </w:rPr>
        <w:t>Naručioca</w:t>
      </w:r>
      <w:proofErr w:type="spellEnd"/>
      <w:r w:rsidRPr="002556CA">
        <w:rPr>
          <w:rFonts w:ascii="Cambria" w:hAnsi="Cambria"/>
          <w:b/>
          <w:color w:val="000000"/>
        </w:rPr>
        <w:t xml:space="preserve">: </w:t>
      </w:r>
      <w:r w:rsidRPr="002556CA">
        <w:rPr>
          <w:rFonts w:ascii="Cambria" w:hAnsi="Cambria"/>
          <w:b/>
          <w:color w:val="000000"/>
        </w:rPr>
        <w:tab/>
      </w:r>
      <w:proofErr w:type="spellStart"/>
      <w:r w:rsidRPr="002556CA">
        <w:rPr>
          <w:rFonts w:ascii="Cambria" w:hAnsi="Cambria"/>
          <w:color w:val="000000"/>
        </w:rPr>
        <w:t>Izvršna</w:t>
      </w:r>
      <w:proofErr w:type="spellEnd"/>
      <w:r w:rsidRPr="002556CA">
        <w:rPr>
          <w:rFonts w:ascii="Cambria" w:hAnsi="Cambria"/>
          <w:color w:val="000000"/>
        </w:rPr>
        <w:t xml:space="preserve"> </w:t>
      </w:r>
      <w:proofErr w:type="spellStart"/>
      <w:r w:rsidRPr="002556CA">
        <w:rPr>
          <w:rFonts w:ascii="Cambria" w:hAnsi="Cambria"/>
          <w:color w:val="000000"/>
        </w:rPr>
        <w:t>direktorica</w:t>
      </w:r>
      <w:proofErr w:type="spellEnd"/>
      <w:r w:rsidRPr="002556CA">
        <w:rPr>
          <w:rFonts w:ascii="Cambria" w:hAnsi="Cambria"/>
          <w:color w:val="000000"/>
        </w:rPr>
        <w:t xml:space="preserve">:          Marina </w:t>
      </w:r>
      <w:proofErr w:type="spellStart"/>
      <w:r w:rsidRPr="002556CA">
        <w:rPr>
          <w:rFonts w:ascii="Cambria" w:hAnsi="Cambria"/>
          <w:color w:val="000000"/>
        </w:rPr>
        <w:t>Bošković</w:t>
      </w:r>
      <w:proofErr w:type="spellEnd"/>
      <w:r w:rsidRPr="002556CA">
        <w:rPr>
          <w:rFonts w:ascii="Cambria" w:hAnsi="Cambria"/>
          <w:color w:val="000000"/>
        </w:rPr>
        <w:t xml:space="preserve">, </w:t>
      </w:r>
      <w:proofErr w:type="spellStart"/>
      <w:r w:rsidRPr="002556CA">
        <w:rPr>
          <w:rFonts w:ascii="Cambria" w:hAnsi="Cambria"/>
          <w:color w:val="000000"/>
        </w:rPr>
        <w:t>dipl.ing.el</w:t>
      </w:r>
      <w:proofErr w:type="spellEnd"/>
      <w:r w:rsidRPr="002556CA">
        <w:rPr>
          <w:rFonts w:ascii="Cambria" w:hAnsi="Cambria"/>
          <w:color w:val="000000"/>
        </w:rPr>
        <w:t xml:space="preserve">                                           _____________________</w:t>
      </w:r>
    </w:p>
    <w:p w:rsidR="002556CA" w:rsidRPr="002556CA" w:rsidRDefault="002556CA" w:rsidP="002556CA">
      <w:pPr>
        <w:tabs>
          <w:tab w:val="left" w:pos="3290"/>
        </w:tabs>
        <w:rPr>
          <w:rFonts w:ascii="Cambria" w:hAnsi="Cambria"/>
          <w:iCs/>
          <w:color w:val="000000"/>
        </w:rPr>
      </w:pPr>
      <w:r w:rsidRPr="002556CA">
        <w:rPr>
          <w:rFonts w:ascii="Cambria" w:hAnsi="Cambria"/>
          <w:iCs/>
          <w:color w:val="000000"/>
        </w:rPr>
        <w:tab/>
      </w:r>
      <w:r w:rsidRPr="002556CA">
        <w:rPr>
          <w:rFonts w:ascii="Cambria" w:hAnsi="Cambria"/>
          <w:iCs/>
          <w:color w:val="000000"/>
        </w:rPr>
        <w:tab/>
      </w:r>
      <w:r w:rsidRPr="002556CA">
        <w:rPr>
          <w:rFonts w:ascii="Cambria" w:hAnsi="Cambria"/>
          <w:iCs/>
          <w:color w:val="000000"/>
        </w:rPr>
        <w:tab/>
      </w:r>
      <w:r w:rsidRPr="002556CA">
        <w:rPr>
          <w:rFonts w:ascii="Cambria" w:hAnsi="Cambria"/>
          <w:iCs/>
          <w:color w:val="000000"/>
        </w:rPr>
        <w:tab/>
      </w:r>
      <w:r w:rsidRPr="002556CA">
        <w:rPr>
          <w:rFonts w:ascii="Cambria" w:hAnsi="Cambria"/>
          <w:iCs/>
          <w:color w:val="000000"/>
        </w:rPr>
        <w:tab/>
      </w:r>
      <w:r w:rsidRPr="002556CA">
        <w:rPr>
          <w:rFonts w:ascii="Cambria" w:hAnsi="Cambria"/>
          <w:iCs/>
          <w:color w:val="000000"/>
        </w:rPr>
        <w:tab/>
      </w:r>
      <w:r w:rsidRPr="002556CA">
        <w:rPr>
          <w:rFonts w:ascii="Cambria" w:hAnsi="Cambria"/>
          <w:iCs/>
          <w:color w:val="000000"/>
        </w:rPr>
        <w:tab/>
      </w:r>
      <w:r w:rsidRPr="002556CA">
        <w:rPr>
          <w:rFonts w:ascii="Cambria" w:hAnsi="Cambria"/>
          <w:iCs/>
          <w:color w:val="000000"/>
        </w:rPr>
        <w:tab/>
        <w:t xml:space="preserve">         </w:t>
      </w:r>
      <w:proofErr w:type="spellStart"/>
      <w:r w:rsidRPr="002556CA">
        <w:rPr>
          <w:rFonts w:ascii="Cambria" w:hAnsi="Cambria"/>
          <w:iCs/>
          <w:color w:val="000000"/>
        </w:rPr>
        <w:t>s.r.</w:t>
      </w:r>
      <w:proofErr w:type="spellEnd"/>
    </w:p>
    <w:p w:rsidR="002556CA" w:rsidRPr="002556CA" w:rsidRDefault="002556CA" w:rsidP="002556CA">
      <w:pPr>
        <w:tabs>
          <w:tab w:val="left" w:pos="3290"/>
        </w:tabs>
        <w:jc w:val="right"/>
        <w:rPr>
          <w:rFonts w:ascii="Cambria" w:hAnsi="Cambria"/>
          <w:color w:val="000000"/>
        </w:rPr>
      </w:pPr>
    </w:p>
    <w:p w:rsidR="002556CA" w:rsidRPr="002556CA" w:rsidRDefault="002556CA" w:rsidP="002556CA">
      <w:pPr>
        <w:tabs>
          <w:tab w:val="left" w:pos="3290"/>
        </w:tabs>
        <w:ind w:left="5664" w:firstLine="708"/>
        <w:rPr>
          <w:rFonts w:ascii="Cambria" w:hAnsi="Cambria"/>
          <w:iCs/>
          <w:color w:val="000000"/>
          <w:sz w:val="10"/>
          <w:szCs w:val="10"/>
        </w:rPr>
      </w:pPr>
    </w:p>
    <w:p w:rsidR="002556CA" w:rsidRPr="002556CA" w:rsidRDefault="002556CA" w:rsidP="002556CA">
      <w:pPr>
        <w:tabs>
          <w:tab w:val="left" w:pos="3290"/>
        </w:tabs>
        <w:ind w:left="7230" w:hanging="7230"/>
        <w:rPr>
          <w:rFonts w:ascii="Cambria" w:hAnsi="Cambria"/>
          <w:b/>
          <w:color w:val="000000"/>
        </w:rPr>
      </w:pPr>
      <w:proofErr w:type="spellStart"/>
      <w:r w:rsidRPr="002556CA">
        <w:rPr>
          <w:rFonts w:ascii="Cambria" w:hAnsi="Cambria"/>
          <w:b/>
          <w:color w:val="000000"/>
        </w:rPr>
        <w:t>Službenik</w:t>
      </w:r>
      <w:proofErr w:type="spellEnd"/>
      <w:r w:rsidRPr="002556CA">
        <w:rPr>
          <w:rFonts w:ascii="Cambria" w:hAnsi="Cambria"/>
          <w:b/>
          <w:color w:val="000000"/>
        </w:rPr>
        <w:t xml:space="preserve"> za </w:t>
      </w:r>
      <w:proofErr w:type="spellStart"/>
      <w:r w:rsidRPr="002556CA">
        <w:rPr>
          <w:rFonts w:ascii="Cambria" w:hAnsi="Cambria"/>
          <w:b/>
          <w:color w:val="000000"/>
        </w:rPr>
        <w:t>javne</w:t>
      </w:r>
      <w:proofErr w:type="spellEnd"/>
      <w:r w:rsidRPr="002556CA">
        <w:rPr>
          <w:rFonts w:ascii="Cambria" w:hAnsi="Cambria"/>
          <w:b/>
          <w:color w:val="000000"/>
        </w:rPr>
        <w:t xml:space="preserve"> </w:t>
      </w:r>
      <w:proofErr w:type="spellStart"/>
      <w:r w:rsidRPr="002556CA">
        <w:rPr>
          <w:rFonts w:ascii="Cambria" w:hAnsi="Cambria"/>
          <w:b/>
          <w:color w:val="000000"/>
        </w:rPr>
        <w:t>nabavke</w:t>
      </w:r>
      <w:proofErr w:type="spellEnd"/>
      <w:r w:rsidRPr="002556CA">
        <w:rPr>
          <w:rFonts w:ascii="Cambria" w:hAnsi="Cambria"/>
          <w:b/>
          <w:color w:val="000000"/>
        </w:rPr>
        <w:t xml:space="preserve"> i</w:t>
      </w:r>
      <w:r w:rsidRPr="002556CA">
        <w:rPr>
          <w:rFonts w:ascii="Cambria" w:hAnsi="Cambria"/>
          <w:b/>
        </w:rPr>
        <w:t xml:space="preserve"> </w:t>
      </w:r>
      <w:proofErr w:type="spellStart"/>
      <w:r w:rsidRPr="002556CA">
        <w:rPr>
          <w:rFonts w:ascii="Cambria" w:hAnsi="Cambria"/>
          <w:b/>
        </w:rPr>
        <w:t>Član</w:t>
      </w:r>
      <w:proofErr w:type="spellEnd"/>
      <w:r w:rsidRPr="002556CA">
        <w:rPr>
          <w:rFonts w:ascii="Cambria" w:hAnsi="Cambria"/>
          <w:b/>
        </w:rPr>
        <w:t xml:space="preserve"> </w:t>
      </w:r>
      <w:proofErr w:type="spellStart"/>
      <w:r w:rsidRPr="002556CA">
        <w:rPr>
          <w:rFonts w:ascii="Cambria" w:hAnsi="Cambria"/>
          <w:b/>
        </w:rPr>
        <w:t>komisije</w:t>
      </w:r>
      <w:proofErr w:type="spellEnd"/>
      <w:r w:rsidRPr="002556CA">
        <w:rPr>
          <w:rFonts w:ascii="Cambria" w:hAnsi="Cambria"/>
          <w:b/>
        </w:rPr>
        <w:t xml:space="preserve"> za </w:t>
      </w:r>
      <w:proofErr w:type="spellStart"/>
      <w:r w:rsidRPr="002556CA">
        <w:rPr>
          <w:rFonts w:ascii="Cambria" w:hAnsi="Cambria"/>
          <w:b/>
        </w:rPr>
        <w:t>sprovođenje</w:t>
      </w:r>
      <w:proofErr w:type="spellEnd"/>
      <w:r w:rsidRPr="002556CA">
        <w:rPr>
          <w:rFonts w:ascii="Cambria" w:hAnsi="Cambria"/>
          <w:b/>
        </w:rPr>
        <w:t xml:space="preserve"> </w:t>
      </w:r>
      <w:proofErr w:type="spellStart"/>
      <w:r w:rsidRPr="002556CA">
        <w:rPr>
          <w:rFonts w:ascii="Cambria" w:hAnsi="Cambria"/>
          <w:b/>
        </w:rPr>
        <w:t>postupka</w:t>
      </w:r>
      <w:proofErr w:type="spellEnd"/>
      <w:r w:rsidRPr="002556CA">
        <w:rPr>
          <w:rFonts w:ascii="Cambria" w:hAnsi="Cambria"/>
          <w:b/>
        </w:rPr>
        <w:t xml:space="preserve"> </w:t>
      </w:r>
      <w:proofErr w:type="spellStart"/>
      <w:r w:rsidRPr="002556CA">
        <w:rPr>
          <w:rFonts w:ascii="Cambria" w:hAnsi="Cambria"/>
          <w:b/>
        </w:rPr>
        <w:t>javne</w:t>
      </w:r>
      <w:proofErr w:type="spellEnd"/>
      <w:r w:rsidRPr="002556CA">
        <w:rPr>
          <w:rFonts w:ascii="Cambria" w:hAnsi="Cambria"/>
          <w:b/>
        </w:rPr>
        <w:t xml:space="preserve"> </w:t>
      </w:r>
      <w:proofErr w:type="spellStart"/>
      <w:r w:rsidRPr="002556CA">
        <w:rPr>
          <w:rFonts w:ascii="Cambria" w:hAnsi="Cambria"/>
          <w:b/>
        </w:rPr>
        <w:t>nabavke</w:t>
      </w:r>
      <w:proofErr w:type="spellEnd"/>
      <w:r w:rsidRPr="002556CA">
        <w:rPr>
          <w:rFonts w:ascii="Cambria" w:hAnsi="Cambria"/>
          <w:b/>
          <w:color w:val="000000"/>
        </w:rPr>
        <w:t xml:space="preserve">:  </w:t>
      </w:r>
    </w:p>
    <w:p w:rsidR="002556CA" w:rsidRPr="002556CA" w:rsidRDefault="002556CA" w:rsidP="002556CA">
      <w:pPr>
        <w:tabs>
          <w:tab w:val="left" w:pos="3290"/>
        </w:tabs>
        <w:ind w:left="7230" w:hanging="7230"/>
        <w:jc w:val="right"/>
        <w:rPr>
          <w:rFonts w:ascii="Cambria" w:hAnsi="Cambria"/>
          <w:color w:val="000000"/>
        </w:rPr>
      </w:pPr>
      <w:r w:rsidRPr="002556CA">
        <w:rPr>
          <w:rFonts w:ascii="Cambria" w:hAnsi="Cambria"/>
          <w:color w:val="000000"/>
        </w:rPr>
        <w:t xml:space="preserve">MSc Marija </w:t>
      </w:r>
      <w:proofErr w:type="spellStart"/>
      <w:r w:rsidRPr="002556CA">
        <w:rPr>
          <w:rFonts w:ascii="Cambria" w:hAnsi="Cambria"/>
          <w:color w:val="000000"/>
        </w:rPr>
        <w:t>Kalezić</w:t>
      </w:r>
      <w:proofErr w:type="spellEnd"/>
      <w:r w:rsidRPr="002556CA">
        <w:rPr>
          <w:rFonts w:ascii="Cambria" w:hAnsi="Cambria"/>
          <w:color w:val="000000"/>
        </w:rPr>
        <w:t xml:space="preserve">                                    </w:t>
      </w:r>
    </w:p>
    <w:p w:rsidR="002556CA" w:rsidRPr="002556CA" w:rsidRDefault="002556CA" w:rsidP="002556CA">
      <w:pPr>
        <w:tabs>
          <w:tab w:val="left" w:pos="3290"/>
        </w:tabs>
        <w:ind w:left="7230" w:hanging="7230"/>
        <w:jc w:val="right"/>
        <w:rPr>
          <w:rFonts w:ascii="Cambria" w:hAnsi="Cambria"/>
          <w:color w:val="000000"/>
        </w:rPr>
      </w:pPr>
      <w:r w:rsidRPr="002556CA">
        <w:rPr>
          <w:rFonts w:ascii="Cambria" w:hAnsi="Cambria"/>
          <w:color w:val="000000"/>
        </w:rPr>
        <w:t xml:space="preserve">      _____________________</w:t>
      </w:r>
    </w:p>
    <w:p w:rsidR="002556CA" w:rsidRPr="002556CA" w:rsidRDefault="002556CA" w:rsidP="002556CA">
      <w:pPr>
        <w:tabs>
          <w:tab w:val="left" w:pos="3290"/>
        </w:tabs>
        <w:jc w:val="center"/>
        <w:rPr>
          <w:rFonts w:ascii="Cambria" w:hAnsi="Cambria"/>
          <w:color w:val="000000"/>
        </w:rPr>
      </w:pPr>
      <w:r w:rsidRPr="002556CA">
        <w:rPr>
          <w:rFonts w:ascii="Cambria" w:hAnsi="Cambria"/>
          <w:iCs/>
          <w:color w:val="000000"/>
        </w:rPr>
        <w:tab/>
      </w:r>
      <w:r w:rsidRPr="002556CA">
        <w:rPr>
          <w:rFonts w:ascii="Cambria" w:hAnsi="Cambria"/>
          <w:iCs/>
          <w:color w:val="000000"/>
        </w:rPr>
        <w:tab/>
      </w:r>
      <w:r w:rsidRPr="002556CA">
        <w:rPr>
          <w:rFonts w:ascii="Cambria" w:hAnsi="Cambria"/>
          <w:iCs/>
          <w:color w:val="000000"/>
        </w:rPr>
        <w:tab/>
      </w:r>
      <w:r w:rsidRPr="002556CA">
        <w:rPr>
          <w:rFonts w:ascii="Cambria" w:hAnsi="Cambria"/>
          <w:iCs/>
          <w:color w:val="000000"/>
        </w:rPr>
        <w:tab/>
      </w:r>
      <w:r w:rsidRPr="002556CA">
        <w:rPr>
          <w:rFonts w:ascii="Cambria" w:hAnsi="Cambria"/>
          <w:iCs/>
          <w:color w:val="000000"/>
        </w:rPr>
        <w:tab/>
      </w:r>
      <w:r w:rsidRPr="002556CA">
        <w:rPr>
          <w:rFonts w:ascii="Cambria" w:hAnsi="Cambria"/>
          <w:iCs/>
          <w:color w:val="000000"/>
        </w:rPr>
        <w:tab/>
      </w:r>
      <w:r w:rsidRPr="002556CA">
        <w:rPr>
          <w:rFonts w:ascii="Cambria" w:hAnsi="Cambria"/>
          <w:iCs/>
          <w:color w:val="000000"/>
        </w:rPr>
        <w:tab/>
      </w:r>
      <w:proofErr w:type="spellStart"/>
      <w:r w:rsidRPr="002556CA">
        <w:rPr>
          <w:rFonts w:ascii="Cambria" w:hAnsi="Cambria"/>
          <w:iCs/>
          <w:color w:val="000000"/>
        </w:rPr>
        <w:t>s.r.</w:t>
      </w:r>
      <w:proofErr w:type="spellEnd"/>
    </w:p>
    <w:p w:rsidR="002556CA" w:rsidRPr="002556CA" w:rsidRDefault="002556CA" w:rsidP="002556CA">
      <w:pPr>
        <w:tabs>
          <w:tab w:val="left" w:pos="3290"/>
        </w:tabs>
        <w:ind w:left="5664" w:firstLine="708"/>
        <w:rPr>
          <w:rFonts w:ascii="Cambria" w:hAnsi="Cambria"/>
          <w:iCs/>
          <w:color w:val="000000"/>
          <w:sz w:val="10"/>
          <w:szCs w:val="10"/>
        </w:rPr>
      </w:pPr>
    </w:p>
    <w:p w:rsidR="002556CA" w:rsidRPr="002556CA" w:rsidRDefault="002556CA" w:rsidP="002556CA">
      <w:pPr>
        <w:rPr>
          <w:rFonts w:ascii="Cambria" w:hAnsi="Cambria"/>
          <w:b/>
          <w:color w:val="000000"/>
        </w:rPr>
      </w:pPr>
      <w:r w:rsidRPr="002556CA">
        <w:rPr>
          <w:rFonts w:ascii="Cambria" w:hAnsi="Cambria"/>
          <w:b/>
          <w:color w:val="000000"/>
        </w:rPr>
        <w:t xml:space="preserve">Lice </w:t>
      </w:r>
      <w:proofErr w:type="spellStart"/>
      <w:r w:rsidRPr="002556CA">
        <w:rPr>
          <w:rFonts w:ascii="Cambria" w:hAnsi="Cambria"/>
          <w:b/>
          <w:color w:val="000000"/>
        </w:rPr>
        <w:t>koje</w:t>
      </w:r>
      <w:proofErr w:type="spellEnd"/>
      <w:r w:rsidRPr="002556CA">
        <w:rPr>
          <w:rFonts w:ascii="Cambria" w:hAnsi="Cambria"/>
          <w:b/>
          <w:color w:val="000000"/>
        </w:rPr>
        <w:t xml:space="preserve"> je </w:t>
      </w:r>
      <w:proofErr w:type="spellStart"/>
      <w:r w:rsidRPr="002556CA">
        <w:rPr>
          <w:rFonts w:ascii="Cambria" w:hAnsi="Cambria"/>
          <w:b/>
          <w:color w:val="000000"/>
        </w:rPr>
        <w:t>učestvovalo</w:t>
      </w:r>
      <w:proofErr w:type="spellEnd"/>
      <w:r w:rsidRPr="002556CA">
        <w:rPr>
          <w:rFonts w:ascii="Cambria" w:hAnsi="Cambria"/>
          <w:b/>
          <w:color w:val="000000"/>
        </w:rPr>
        <w:t xml:space="preserve"> u </w:t>
      </w:r>
      <w:proofErr w:type="spellStart"/>
      <w:r w:rsidRPr="002556CA">
        <w:rPr>
          <w:rFonts w:ascii="Cambria" w:hAnsi="Cambria"/>
          <w:b/>
          <w:color w:val="000000"/>
        </w:rPr>
        <w:t>planiranju</w:t>
      </w:r>
      <w:proofErr w:type="spellEnd"/>
      <w:r w:rsidRPr="002556CA">
        <w:rPr>
          <w:rFonts w:ascii="Cambria" w:hAnsi="Cambria"/>
          <w:b/>
          <w:color w:val="000000"/>
        </w:rPr>
        <w:t xml:space="preserve"> </w:t>
      </w:r>
      <w:proofErr w:type="spellStart"/>
      <w:r w:rsidRPr="002556CA">
        <w:rPr>
          <w:rFonts w:ascii="Cambria" w:hAnsi="Cambria"/>
          <w:b/>
          <w:color w:val="000000"/>
        </w:rPr>
        <w:t>javne</w:t>
      </w:r>
      <w:proofErr w:type="spellEnd"/>
      <w:r w:rsidRPr="002556CA">
        <w:rPr>
          <w:rFonts w:ascii="Cambria" w:hAnsi="Cambria"/>
          <w:b/>
          <w:color w:val="000000"/>
        </w:rPr>
        <w:t xml:space="preserve"> </w:t>
      </w:r>
      <w:proofErr w:type="spellStart"/>
      <w:r w:rsidRPr="002556CA">
        <w:rPr>
          <w:rFonts w:ascii="Cambria" w:hAnsi="Cambria"/>
          <w:b/>
          <w:color w:val="000000"/>
        </w:rPr>
        <w:t>nabavke</w:t>
      </w:r>
      <w:proofErr w:type="spellEnd"/>
      <w:r w:rsidRPr="002556CA">
        <w:rPr>
          <w:rFonts w:ascii="Cambria" w:hAnsi="Cambria"/>
          <w:b/>
          <w:color w:val="000000"/>
        </w:rPr>
        <w:t xml:space="preserve">: </w:t>
      </w:r>
    </w:p>
    <w:p w:rsidR="002556CA" w:rsidRPr="002556CA" w:rsidRDefault="002556CA" w:rsidP="002556CA">
      <w:pPr>
        <w:rPr>
          <w:rFonts w:ascii="Cambria" w:hAnsi="Cambria"/>
        </w:rPr>
      </w:pPr>
      <w:proofErr w:type="spellStart"/>
      <w:r w:rsidRPr="002556CA">
        <w:rPr>
          <w:rFonts w:ascii="Cambria" w:hAnsi="Cambria"/>
        </w:rPr>
        <w:t>Direktor</w:t>
      </w:r>
      <w:proofErr w:type="spellEnd"/>
      <w:r w:rsidRPr="002556CA">
        <w:rPr>
          <w:rFonts w:ascii="Cambria" w:hAnsi="Cambria"/>
        </w:rPr>
        <w:t xml:space="preserve"> </w:t>
      </w:r>
      <w:proofErr w:type="spellStart"/>
      <w:r w:rsidRPr="002556CA">
        <w:rPr>
          <w:rFonts w:ascii="Cambria" w:hAnsi="Cambria"/>
        </w:rPr>
        <w:t>Sektora</w:t>
      </w:r>
      <w:proofErr w:type="spellEnd"/>
      <w:r w:rsidRPr="002556CA">
        <w:rPr>
          <w:rFonts w:ascii="Cambria" w:hAnsi="Cambria"/>
        </w:rPr>
        <w:t xml:space="preserve"> za </w:t>
      </w:r>
      <w:proofErr w:type="spellStart"/>
      <w:r w:rsidRPr="002556CA">
        <w:rPr>
          <w:rFonts w:ascii="Cambria" w:hAnsi="Cambria"/>
        </w:rPr>
        <w:t>održavanje</w:t>
      </w:r>
      <w:proofErr w:type="spellEnd"/>
      <w:r w:rsidRPr="002556CA">
        <w:rPr>
          <w:rFonts w:ascii="Cambria" w:hAnsi="Cambria"/>
        </w:rPr>
        <w:t xml:space="preserve"> </w:t>
      </w:r>
      <w:proofErr w:type="spellStart"/>
      <w:r w:rsidRPr="002556CA">
        <w:rPr>
          <w:rFonts w:ascii="Cambria" w:hAnsi="Cambria"/>
        </w:rPr>
        <w:t>građevinske</w:t>
      </w:r>
      <w:proofErr w:type="spellEnd"/>
      <w:r w:rsidRPr="002556CA">
        <w:rPr>
          <w:rFonts w:ascii="Cambria" w:hAnsi="Cambria"/>
        </w:rPr>
        <w:t xml:space="preserve"> </w:t>
      </w:r>
      <w:proofErr w:type="spellStart"/>
      <w:r w:rsidRPr="002556CA">
        <w:rPr>
          <w:rFonts w:ascii="Cambria" w:hAnsi="Cambria"/>
        </w:rPr>
        <w:t>infrastrukture</w:t>
      </w:r>
      <w:proofErr w:type="spellEnd"/>
      <w:r w:rsidRPr="002556CA">
        <w:rPr>
          <w:rFonts w:ascii="Cambria" w:hAnsi="Cambria"/>
        </w:rPr>
        <w:t xml:space="preserve">,                 Bogdan </w:t>
      </w:r>
      <w:proofErr w:type="spellStart"/>
      <w:r w:rsidRPr="002556CA">
        <w:rPr>
          <w:rFonts w:ascii="Cambria" w:hAnsi="Cambria"/>
        </w:rPr>
        <w:t>Šušić</w:t>
      </w:r>
      <w:proofErr w:type="spellEnd"/>
      <w:r w:rsidRPr="002556CA">
        <w:rPr>
          <w:rFonts w:ascii="Cambria" w:hAnsi="Cambria"/>
        </w:rPr>
        <w:t xml:space="preserve">, </w:t>
      </w:r>
      <w:proofErr w:type="spellStart"/>
      <w:r w:rsidRPr="002556CA">
        <w:rPr>
          <w:rFonts w:ascii="Cambria" w:hAnsi="Cambria"/>
        </w:rPr>
        <w:t>spec.sci.građ</w:t>
      </w:r>
      <w:proofErr w:type="spellEnd"/>
      <w:r w:rsidRPr="002556CA">
        <w:rPr>
          <w:rFonts w:ascii="Cambria" w:hAnsi="Cambria"/>
        </w:rPr>
        <w:t>.</w:t>
      </w:r>
    </w:p>
    <w:p w:rsidR="002556CA" w:rsidRPr="002556CA" w:rsidRDefault="002556CA" w:rsidP="002556CA">
      <w:pPr>
        <w:ind w:left="7230" w:hanging="1470"/>
        <w:rPr>
          <w:rFonts w:ascii="Cambria" w:hAnsi="Cambria"/>
        </w:rPr>
      </w:pPr>
      <w:r w:rsidRPr="002556CA">
        <w:rPr>
          <w:rFonts w:ascii="Cambria" w:hAnsi="Cambria"/>
        </w:rPr>
        <w:t xml:space="preserve">                       __________________</w:t>
      </w:r>
    </w:p>
    <w:p w:rsidR="002556CA" w:rsidRPr="002556CA" w:rsidRDefault="002556CA" w:rsidP="002556CA">
      <w:pPr>
        <w:ind w:left="7092" w:firstLine="108"/>
        <w:jc w:val="center"/>
        <w:rPr>
          <w:rFonts w:ascii="Cambria" w:hAnsi="Cambria"/>
          <w:iCs/>
          <w:color w:val="000000"/>
        </w:rPr>
      </w:pPr>
      <w:proofErr w:type="spellStart"/>
      <w:r w:rsidRPr="002556CA">
        <w:rPr>
          <w:rFonts w:ascii="Cambria" w:hAnsi="Cambria"/>
          <w:iCs/>
          <w:color w:val="000000"/>
        </w:rPr>
        <w:t>s.r.</w:t>
      </w:r>
      <w:proofErr w:type="spellEnd"/>
    </w:p>
    <w:p w:rsidR="002556CA" w:rsidRPr="002556CA" w:rsidRDefault="002556CA" w:rsidP="002556CA">
      <w:pPr>
        <w:tabs>
          <w:tab w:val="left" w:pos="3290"/>
        </w:tabs>
        <w:rPr>
          <w:rFonts w:ascii="Cambria" w:hAnsi="Cambria"/>
          <w:iCs/>
          <w:color w:val="000000"/>
          <w:sz w:val="16"/>
          <w:szCs w:val="16"/>
        </w:rPr>
      </w:pPr>
    </w:p>
    <w:p w:rsidR="002556CA" w:rsidRPr="002556CA" w:rsidRDefault="002556CA" w:rsidP="002556CA">
      <w:pPr>
        <w:tabs>
          <w:tab w:val="left" w:pos="3290"/>
        </w:tabs>
        <w:rPr>
          <w:rFonts w:ascii="Cambria" w:hAnsi="Cambria"/>
          <w:sz w:val="19"/>
          <w:szCs w:val="19"/>
        </w:rPr>
      </w:pPr>
      <w:proofErr w:type="spellStart"/>
      <w:r w:rsidRPr="002556CA">
        <w:rPr>
          <w:rFonts w:ascii="Cambria" w:hAnsi="Cambria"/>
          <w:b/>
          <w:iCs/>
          <w:color w:val="000000"/>
        </w:rPr>
        <w:t>Predsjednik</w:t>
      </w:r>
      <w:proofErr w:type="spellEnd"/>
      <w:r w:rsidRPr="002556CA">
        <w:rPr>
          <w:rFonts w:ascii="Cambria" w:hAnsi="Cambria"/>
          <w:b/>
          <w:iCs/>
          <w:color w:val="000000"/>
        </w:rPr>
        <w:t xml:space="preserve"> </w:t>
      </w:r>
      <w:proofErr w:type="spellStart"/>
      <w:r w:rsidRPr="002556CA">
        <w:rPr>
          <w:rFonts w:ascii="Cambria" w:hAnsi="Cambria"/>
          <w:b/>
          <w:iCs/>
          <w:color w:val="000000"/>
        </w:rPr>
        <w:t>komisije</w:t>
      </w:r>
      <w:proofErr w:type="spellEnd"/>
      <w:r w:rsidRPr="002556CA">
        <w:rPr>
          <w:rFonts w:ascii="Cambria" w:hAnsi="Cambria"/>
          <w:b/>
          <w:iCs/>
          <w:color w:val="000000"/>
        </w:rPr>
        <w:t xml:space="preserve"> </w:t>
      </w:r>
      <w:r w:rsidRPr="002556CA">
        <w:rPr>
          <w:rFonts w:ascii="Cambria" w:hAnsi="Cambria"/>
          <w:b/>
        </w:rPr>
        <w:t xml:space="preserve">za </w:t>
      </w:r>
      <w:proofErr w:type="spellStart"/>
      <w:r w:rsidRPr="002556CA">
        <w:rPr>
          <w:rFonts w:ascii="Cambria" w:hAnsi="Cambria"/>
          <w:b/>
        </w:rPr>
        <w:t>sprovođenje</w:t>
      </w:r>
      <w:proofErr w:type="spellEnd"/>
      <w:r w:rsidRPr="002556CA">
        <w:rPr>
          <w:rFonts w:ascii="Cambria" w:hAnsi="Cambria"/>
          <w:b/>
        </w:rPr>
        <w:t xml:space="preserve"> </w:t>
      </w:r>
      <w:proofErr w:type="spellStart"/>
      <w:r w:rsidRPr="002556CA">
        <w:rPr>
          <w:rFonts w:ascii="Cambria" w:hAnsi="Cambria"/>
          <w:b/>
        </w:rPr>
        <w:t>postupka</w:t>
      </w:r>
      <w:proofErr w:type="spellEnd"/>
      <w:r w:rsidRPr="002556CA">
        <w:rPr>
          <w:rFonts w:ascii="Cambria" w:hAnsi="Cambria"/>
          <w:b/>
        </w:rPr>
        <w:t xml:space="preserve"> </w:t>
      </w:r>
      <w:proofErr w:type="spellStart"/>
      <w:r w:rsidRPr="002556CA">
        <w:rPr>
          <w:rFonts w:ascii="Cambria" w:hAnsi="Cambria"/>
          <w:b/>
        </w:rPr>
        <w:t>javne</w:t>
      </w:r>
      <w:proofErr w:type="spellEnd"/>
      <w:r w:rsidRPr="002556CA">
        <w:rPr>
          <w:rFonts w:ascii="Cambria" w:hAnsi="Cambria"/>
          <w:b/>
        </w:rPr>
        <w:t xml:space="preserve"> </w:t>
      </w:r>
      <w:proofErr w:type="spellStart"/>
      <w:r w:rsidRPr="002556CA">
        <w:rPr>
          <w:rFonts w:ascii="Cambria" w:hAnsi="Cambria"/>
          <w:b/>
        </w:rPr>
        <w:t>nabavk</w:t>
      </w:r>
      <w:r w:rsidRPr="002556CA">
        <w:rPr>
          <w:rFonts w:ascii="Cambria" w:hAnsi="Cambria"/>
          <w:b/>
          <w:iCs/>
          <w:color w:val="000000"/>
        </w:rPr>
        <w:t>e</w:t>
      </w:r>
      <w:proofErr w:type="spellEnd"/>
      <w:r w:rsidRPr="002556CA">
        <w:rPr>
          <w:rFonts w:ascii="Cambria" w:hAnsi="Cambria"/>
          <w:b/>
          <w:iCs/>
          <w:color w:val="000000"/>
        </w:rPr>
        <w:t xml:space="preserve">: </w:t>
      </w:r>
      <w:r w:rsidRPr="002556CA">
        <w:rPr>
          <w:rFonts w:ascii="Cambria" w:hAnsi="Cambria"/>
        </w:rPr>
        <w:t xml:space="preserve">       Oliver </w:t>
      </w:r>
      <w:proofErr w:type="spellStart"/>
      <w:r w:rsidRPr="002556CA">
        <w:rPr>
          <w:rFonts w:ascii="Cambria" w:hAnsi="Cambria"/>
        </w:rPr>
        <w:t>Sošić</w:t>
      </w:r>
      <w:proofErr w:type="spellEnd"/>
      <w:r w:rsidRPr="002556CA">
        <w:rPr>
          <w:rFonts w:ascii="Cambria" w:hAnsi="Cambria"/>
        </w:rPr>
        <w:t xml:space="preserve">, dipl. </w:t>
      </w:r>
      <w:proofErr w:type="spellStart"/>
      <w:r w:rsidRPr="002556CA">
        <w:rPr>
          <w:rFonts w:ascii="Cambria" w:hAnsi="Cambria"/>
        </w:rPr>
        <w:t>pravnik</w:t>
      </w:r>
      <w:proofErr w:type="spellEnd"/>
      <w:r w:rsidRPr="002556CA">
        <w:rPr>
          <w:rFonts w:ascii="Cambria" w:hAnsi="Cambria"/>
        </w:rPr>
        <w:tab/>
      </w:r>
      <w:r w:rsidRPr="002556CA">
        <w:rPr>
          <w:rFonts w:ascii="Cambria" w:hAnsi="Cambria"/>
        </w:rPr>
        <w:tab/>
      </w:r>
      <w:r w:rsidRPr="002556CA">
        <w:rPr>
          <w:rFonts w:ascii="Cambria" w:hAnsi="Cambria"/>
        </w:rPr>
        <w:tab/>
      </w:r>
      <w:r w:rsidRPr="002556CA">
        <w:rPr>
          <w:rFonts w:ascii="Cambria" w:hAnsi="Cambria"/>
        </w:rPr>
        <w:tab/>
        <w:t xml:space="preserve">       </w:t>
      </w:r>
      <w:r w:rsidRPr="002556CA">
        <w:rPr>
          <w:rFonts w:ascii="Cambria" w:hAnsi="Cambria"/>
        </w:rPr>
        <w:tab/>
      </w:r>
      <w:r w:rsidRPr="002556CA">
        <w:rPr>
          <w:rFonts w:ascii="Cambria" w:hAnsi="Cambria"/>
        </w:rPr>
        <w:tab/>
      </w:r>
      <w:r w:rsidRPr="002556CA">
        <w:rPr>
          <w:rFonts w:ascii="Cambria" w:hAnsi="Cambria"/>
        </w:rPr>
        <w:tab/>
      </w:r>
      <w:r w:rsidRPr="002556CA">
        <w:rPr>
          <w:rFonts w:ascii="Cambria" w:hAnsi="Cambria"/>
          <w:color w:val="000000"/>
        </w:rPr>
        <w:t>____________________</w:t>
      </w:r>
    </w:p>
    <w:p w:rsidR="002556CA" w:rsidRPr="002556CA" w:rsidRDefault="002556CA" w:rsidP="002556CA">
      <w:pPr>
        <w:ind w:left="6372"/>
        <w:jc w:val="center"/>
        <w:rPr>
          <w:rFonts w:ascii="Cambria" w:hAnsi="Cambria"/>
          <w:iCs/>
          <w:color w:val="000000"/>
        </w:rPr>
      </w:pPr>
      <w:r w:rsidRPr="002556CA">
        <w:rPr>
          <w:rFonts w:ascii="Cambria" w:hAnsi="Cambria"/>
          <w:iCs/>
          <w:color w:val="000000"/>
        </w:rPr>
        <w:t xml:space="preserve">    </w:t>
      </w:r>
      <w:r w:rsidRPr="002556CA">
        <w:rPr>
          <w:rFonts w:ascii="Cambria" w:hAnsi="Cambria"/>
          <w:iCs/>
          <w:color w:val="000000"/>
        </w:rPr>
        <w:tab/>
        <w:t xml:space="preserve">    </w:t>
      </w:r>
      <w:proofErr w:type="spellStart"/>
      <w:r w:rsidRPr="002556CA">
        <w:rPr>
          <w:rFonts w:ascii="Cambria" w:hAnsi="Cambria"/>
          <w:iCs/>
          <w:color w:val="000000"/>
        </w:rPr>
        <w:t>s.r.</w:t>
      </w:r>
      <w:proofErr w:type="spellEnd"/>
    </w:p>
    <w:p w:rsidR="002556CA" w:rsidRPr="002556CA" w:rsidRDefault="002556CA" w:rsidP="002556CA">
      <w:pPr>
        <w:ind w:left="6372"/>
        <w:rPr>
          <w:rFonts w:ascii="Cambria" w:hAnsi="Cambria"/>
          <w:iCs/>
          <w:color w:val="000000"/>
          <w:sz w:val="10"/>
          <w:szCs w:val="10"/>
        </w:rPr>
      </w:pPr>
    </w:p>
    <w:p w:rsidR="002556CA" w:rsidRPr="002556CA" w:rsidRDefault="002556CA" w:rsidP="002556CA">
      <w:pPr>
        <w:tabs>
          <w:tab w:val="left" w:pos="3290"/>
        </w:tabs>
        <w:ind w:left="6480" w:hanging="6480"/>
        <w:rPr>
          <w:rFonts w:ascii="Cambria" w:hAnsi="Cambria"/>
        </w:rPr>
      </w:pPr>
      <w:proofErr w:type="spellStart"/>
      <w:r w:rsidRPr="002556CA">
        <w:rPr>
          <w:rFonts w:ascii="Cambria" w:hAnsi="Cambria"/>
          <w:b/>
          <w:iCs/>
          <w:color w:val="000000"/>
        </w:rPr>
        <w:t>Član</w:t>
      </w:r>
      <w:proofErr w:type="spellEnd"/>
      <w:r w:rsidRPr="002556CA">
        <w:rPr>
          <w:rFonts w:ascii="Cambria" w:hAnsi="Cambria"/>
          <w:b/>
          <w:iCs/>
          <w:color w:val="000000"/>
        </w:rPr>
        <w:t xml:space="preserve"> </w:t>
      </w:r>
      <w:proofErr w:type="spellStart"/>
      <w:r w:rsidRPr="002556CA">
        <w:rPr>
          <w:rFonts w:ascii="Cambria" w:hAnsi="Cambria"/>
          <w:b/>
          <w:iCs/>
          <w:color w:val="000000"/>
        </w:rPr>
        <w:t>komisije</w:t>
      </w:r>
      <w:proofErr w:type="spellEnd"/>
      <w:r w:rsidRPr="002556CA">
        <w:rPr>
          <w:rFonts w:ascii="Cambria" w:hAnsi="Cambria"/>
          <w:b/>
          <w:iCs/>
          <w:color w:val="000000"/>
        </w:rPr>
        <w:t xml:space="preserve"> </w:t>
      </w:r>
      <w:r w:rsidRPr="002556CA">
        <w:rPr>
          <w:rFonts w:ascii="Cambria" w:hAnsi="Cambria"/>
          <w:b/>
        </w:rPr>
        <w:t xml:space="preserve">za </w:t>
      </w:r>
      <w:proofErr w:type="spellStart"/>
      <w:r w:rsidRPr="002556CA">
        <w:rPr>
          <w:rFonts w:ascii="Cambria" w:hAnsi="Cambria"/>
          <w:b/>
        </w:rPr>
        <w:t>sprovođenje</w:t>
      </w:r>
      <w:proofErr w:type="spellEnd"/>
      <w:r w:rsidRPr="002556CA">
        <w:rPr>
          <w:rFonts w:ascii="Cambria" w:hAnsi="Cambria"/>
          <w:b/>
        </w:rPr>
        <w:t xml:space="preserve"> </w:t>
      </w:r>
      <w:proofErr w:type="spellStart"/>
      <w:r w:rsidRPr="002556CA">
        <w:rPr>
          <w:rFonts w:ascii="Cambria" w:hAnsi="Cambria"/>
          <w:b/>
        </w:rPr>
        <w:t>postupka</w:t>
      </w:r>
      <w:proofErr w:type="spellEnd"/>
      <w:r w:rsidRPr="002556CA">
        <w:rPr>
          <w:rFonts w:ascii="Cambria" w:hAnsi="Cambria"/>
          <w:b/>
        </w:rPr>
        <w:t xml:space="preserve"> </w:t>
      </w:r>
      <w:proofErr w:type="spellStart"/>
      <w:r w:rsidRPr="002556CA">
        <w:rPr>
          <w:rFonts w:ascii="Cambria" w:hAnsi="Cambria"/>
          <w:b/>
        </w:rPr>
        <w:t>javne</w:t>
      </w:r>
      <w:proofErr w:type="spellEnd"/>
      <w:r w:rsidRPr="002556CA">
        <w:rPr>
          <w:rFonts w:ascii="Cambria" w:hAnsi="Cambria"/>
          <w:b/>
        </w:rPr>
        <w:t xml:space="preserve"> </w:t>
      </w:r>
      <w:proofErr w:type="spellStart"/>
      <w:r w:rsidRPr="002556CA">
        <w:rPr>
          <w:rFonts w:ascii="Cambria" w:hAnsi="Cambria"/>
          <w:b/>
        </w:rPr>
        <w:t>nabavk</w:t>
      </w:r>
      <w:r w:rsidRPr="002556CA">
        <w:rPr>
          <w:rFonts w:ascii="Cambria" w:hAnsi="Cambria"/>
          <w:b/>
          <w:iCs/>
          <w:color w:val="000000"/>
        </w:rPr>
        <w:t>e</w:t>
      </w:r>
      <w:proofErr w:type="spellEnd"/>
      <w:r w:rsidRPr="002556CA">
        <w:rPr>
          <w:rFonts w:ascii="Cambria" w:hAnsi="Cambria"/>
          <w:b/>
          <w:iCs/>
          <w:color w:val="000000"/>
        </w:rPr>
        <w:t>:</w:t>
      </w:r>
      <w:r w:rsidRPr="002556CA">
        <w:rPr>
          <w:rFonts w:ascii="Cambria" w:hAnsi="Cambria"/>
          <w:b/>
        </w:rPr>
        <w:t xml:space="preserve">           </w:t>
      </w:r>
      <w:proofErr w:type="spellStart"/>
      <w:r w:rsidRPr="002556CA">
        <w:rPr>
          <w:rFonts w:ascii="Cambria" w:hAnsi="Cambria" w:cstheme="minorHAnsi"/>
        </w:rPr>
        <w:t>Dragica</w:t>
      </w:r>
      <w:proofErr w:type="spellEnd"/>
      <w:r w:rsidRPr="002556CA">
        <w:rPr>
          <w:rFonts w:ascii="Cambria" w:hAnsi="Cambria" w:cstheme="minorHAnsi"/>
        </w:rPr>
        <w:t xml:space="preserve"> </w:t>
      </w:r>
      <w:proofErr w:type="spellStart"/>
      <w:r w:rsidRPr="002556CA">
        <w:rPr>
          <w:rFonts w:ascii="Cambria" w:hAnsi="Cambria" w:cstheme="minorHAnsi"/>
        </w:rPr>
        <w:t>Koprivica</w:t>
      </w:r>
      <w:proofErr w:type="gramStart"/>
      <w:r w:rsidRPr="002556CA">
        <w:rPr>
          <w:rFonts w:ascii="Cambria" w:hAnsi="Cambria" w:cstheme="minorHAnsi"/>
        </w:rPr>
        <w:t>,dipl.građ.ing</w:t>
      </w:r>
      <w:proofErr w:type="spellEnd"/>
      <w:proofErr w:type="gramEnd"/>
      <w:r w:rsidRPr="002556CA">
        <w:rPr>
          <w:rFonts w:ascii="Cambria" w:hAnsi="Cambria" w:cstheme="minorHAnsi"/>
        </w:rPr>
        <w:t xml:space="preserve">.                   </w:t>
      </w:r>
    </w:p>
    <w:p w:rsidR="002556CA" w:rsidRPr="002556CA" w:rsidRDefault="002556CA" w:rsidP="002556CA">
      <w:pPr>
        <w:tabs>
          <w:tab w:val="left" w:pos="3290"/>
        </w:tabs>
        <w:ind w:left="6480" w:hanging="6480"/>
        <w:rPr>
          <w:rFonts w:ascii="Cambria" w:hAnsi="Cambria"/>
          <w:sz w:val="23"/>
          <w:szCs w:val="23"/>
        </w:rPr>
      </w:pPr>
      <w:r w:rsidRPr="002556CA">
        <w:rPr>
          <w:rFonts w:ascii="Cambria" w:hAnsi="Cambria" w:cstheme="minorHAnsi"/>
        </w:rPr>
        <w:tab/>
        <w:t xml:space="preserve">                                                    </w:t>
      </w:r>
      <w:r w:rsidRPr="002556CA">
        <w:rPr>
          <w:rFonts w:ascii="Cambria" w:hAnsi="Cambria"/>
        </w:rPr>
        <w:t>___</w:t>
      </w:r>
      <w:r w:rsidRPr="002556CA">
        <w:rPr>
          <w:rFonts w:ascii="Cambria" w:hAnsi="Cambria"/>
          <w:color w:val="000000"/>
        </w:rPr>
        <w:t>__________________</w:t>
      </w:r>
      <w:r w:rsidRPr="002556CA">
        <w:rPr>
          <w:rFonts w:ascii="Cambria" w:hAnsi="Cambria"/>
          <w:color w:val="000000"/>
        </w:rPr>
        <w:tab/>
      </w:r>
      <w:r w:rsidRPr="002556CA">
        <w:rPr>
          <w:rFonts w:ascii="Cambria" w:hAnsi="Cambria"/>
          <w:color w:val="000000"/>
        </w:rPr>
        <w:tab/>
        <w:t xml:space="preserve">                                                           </w:t>
      </w:r>
      <w:proofErr w:type="spellStart"/>
      <w:r w:rsidRPr="002556CA">
        <w:rPr>
          <w:rFonts w:ascii="Cambria" w:hAnsi="Cambria"/>
          <w:iCs/>
          <w:color w:val="000000"/>
        </w:rPr>
        <w:t>s.r.</w:t>
      </w:r>
      <w:proofErr w:type="spellEnd"/>
    </w:p>
    <w:p w:rsidR="002556CA" w:rsidRPr="002556CA" w:rsidRDefault="002556CA" w:rsidP="002556CA">
      <w:pPr>
        <w:ind w:left="6372"/>
        <w:jc w:val="both"/>
        <w:rPr>
          <w:rFonts w:ascii="Cambria" w:hAnsi="Cambria"/>
          <w:iCs/>
          <w:color w:val="000000"/>
          <w:sz w:val="10"/>
          <w:szCs w:val="10"/>
        </w:rPr>
      </w:pPr>
    </w:p>
    <w:p w:rsidR="002556CA" w:rsidRPr="002556CA" w:rsidRDefault="002556CA" w:rsidP="002556CA">
      <w:pPr>
        <w:ind w:left="6372"/>
        <w:jc w:val="both"/>
        <w:rPr>
          <w:rFonts w:ascii="Cambria" w:hAnsi="Cambria"/>
          <w:b/>
          <w:iCs/>
          <w:color w:val="000000"/>
          <w:sz w:val="10"/>
          <w:szCs w:val="10"/>
        </w:rPr>
      </w:pPr>
    </w:p>
    <w:p w:rsidR="002556CA" w:rsidRPr="002556CA" w:rsidRDefault="002556CA" w:rsidP="002556CA">
      <w:pPr>
        <w:tabs>
          <w:tab w:val="left" w:pos="3290"/>
        </w:tabs>
        <w:jc w:val="both"/>
        <w:rPr>
          <w:rFonts w:ascii="Cambria" w:hAnsi="Cambria"/>
          <w:b/>
        </w:rPr>
      </w:pPr>
      <w:proofErr w:type="spellStart"/>
      <w:r w:rsidRPr="002556CA">
        <w:rPr>
          <w:rFonts w:ascii="Cambria" w:hAnsi="Cambria"/>
          <w:b/>
          <w:iCs/>
          <w:color w:val="000000"/>
        </w:rPr>
        <w:t>Zamjenik</w:t>
      </w:r>
      <w:proofErr w:type="spellEnd"/>
      <w:r w:rsidRPr="002556CA">
        <w:rPr>
          <w:rFonts w:ascii="Cambria" w:hAnsi="Cambria"/>
          <w:b/>
          <w:iCs/>
          <w:color w:val="000000"/>
        </w:rPr>
        <w:t xml:space="preserve"> </w:t>
      </w:r>
      <w:proofErr w:type="spellStart"/>
      <w:r w:rsidRPr="002556CA">
        <w:rPr>
          <w:rFonts w:ascii="Cambria" w:hAnsi="Cambria"/>
          <w:b/>
          <w:iCs/>
          <w:color w:val="000000"/>
        </w:rPr>
        <w:t>predsjednika</w:t>
      </w:r>
      <w:proofErr w:type="spellEnd"/>
      <w:r w:rsidRPr="002556CA">
        <w:rPr>
          <w:rFonts w:ascii="Cambria" w:hAnsi="Cambria"/>
          <w:b/>
          <w:iCs/>
          <w:color w:val="000000"/>
        </w:rPr>
        <w:t xml:space="preserve"> </w:t>
      </w:r>
      <w:proofErr w:type="spellStart"/>
      <w:r w:rsidRPr="002556CA">
        <w:rPr>
          <w:rFonts w:ascii="Cambria" w:hAnsi="Cambria"/>
          <w:b/>
          <w:iCs/>
          <w:color w:val="000000"/>
        </w:rPr>
        <w:t>komisije</w:t>
      </w:r>
      <w:proofErr w:type="spellEnd"/>
      <w:r w:rsidRPr="002556CA">
        <w:rPr>
          <w:rFonts w:ascii="Cambria" w:hAnsi="Cambria"/>
          <w:b/>
          <w:iCs/>
          <w:color w:val="000000"/>
        </w:rPr>
        <w:t xml:space="preserve"> </w:t>
      </w:r>
      <w:r w:rsidRPr="002556CA">
        <w:rPr>
          <w:rFonts w:ascii="Cambria" w:hAnsi="Cambria"/>
          <w:b/>
        </w:rPr>
        <w:t xml:space="preserve">za </w:t>
      </w:r>
      <w:proofErr w:type="spellStart"/>
      <w:r w:rsidRPr="002556CA">
        <w:rPr>
          <w:rFonts w:ascii="Cambria" w:hAnsi="Cambria"/>
          <w:b/>
        </w:rPr>
        <w:t>sprovođenje</w:t>
      </w:r>
      <w:proofErr w:type="spellEnd"/>
      <w:r w:rsidRPr="002556CA">
        <w:rPr>
          <w:rFonts w:ascii="Cambria" w:hAnsi="Cambria"/>
          <w:b/>
        </w:rPr>
        <w:t xml:space="preserve"> </w:t>
      </w:r>
      <w:proofErr w:type="spellStart"/>
      <w:r w:rsidRPr="002556CA">
        <w:rPr>
          <w:rFonts w:ascii="Cambria" w:hAnsi="Cambria"/>
          <w:b/>
        </w:rPr>
        <w:t>postupka</w:t>
      </w:r>
      <w:proofErr w:type="spellEnd"/>
      <w:r w:rsidRPr="002556CA">
        <w:rPr>
          <w:rFonts w:ascii="Cambria" w:hAnsi="Cambria"/>
          <w:b/>
        </w:rPr>
        <w:t xml:space="preserve"> </w:t>
      </w:r>
      <w:proofErr w:type="spellStart"/>
      <w:r w:rsidRPr="002556CA">
        <w:rPr>
          <w:rFonts w:ascii="Cambria" w:hAnsi="Cambria"/>
          <w:b/>
        </w:rPr>
        <w:t>javne</w:t>
      </w:r>
      <w:proofErr w:type="spellEnd"/>
      <w:r w:rsidRPr="002556CA">
        <w:rPr>
          <w:rFonts w:ascii="Cambria" w:hAnsi="Cambria"/>
          <w:b/>
        </w:rPr>
        <w:t xml:space="preserve"> </w:t>
      </w:r>
      <w:proofErr w:type="spellStart"/>
      <w:r w:rsidRPr="002556CA">
        <w:rPr>
          <w:rFonts w:ascii="Cambria" w:hAnsi="Cambria"/>
          <w:b/>
        </w:rPr>
        <w:t>nabavk</w:t>
      </w:r>
      <w:r w:rsidRPr="002556CA">
        <w:rPr>
          <w:rFonts w:ascii="Cambria" w:hAnsi="Cambria"/>
          <w:b/>
          <w:iCs/>
          <w:color w:val="000000"/>
        </w:rPr>
        <w:t>e</w:t>
      </w:r>
      <w:proofErr w:type="spellEnd"/>
      <w:r w:rsidRPr="002556CA">
        <w:rPr>
          <w:rFonts w:ascii="Cambria" w:hAnsi="Cambria"/>
          <w:b/>
          <w:iCs/>
          <w:color w:val="000000"/>
        </w:rPr>
        <w:t>:</w:t>
      </w:r>
      <w:r w:rsidRPr="002556CA">
        <w:rPr>
          <w:rFonts w:ascii="Cambria" w:hAnsi="Cambria"/>
          <w:b/>
        </w:rPr>
        <w:t xml:space="preserve"> </w:t>
      </w:r>
    </w:p>
    <w:p w:rsidR="002556CA" w:rsidRPr="002556CA" w:rsidRDefault="002556CA" w:rsidP="002556CA">
      <w:pPr>
        <w:tabs>
          <w:tab w:val="left" w:pos="3290"/>
        </w:tabs>
        <w:ind w:left="6521" w:hanging="3641"/>
        <w:rPr>
          <w:rFonts w:ascii="Cambria" w:hAnsi="Cambria"/>
          <w:color w:val="000000"/>
        </w:rPr>
      </w:pPr>
      <w:r w:rsidRPr="002556CA">
        <w:rPr>
          <w:rFonts w:ascii="Cambria" w:hAnsi="Cambria"/>
        </w:rPr>
        <w:tab/>
      </w:r>
      <w:r w:rsidRPr="002556CA">
        <w:rPr>
          <w:rFonts w:ascii="Cambria" w:hAnsi="Cambria"/>
        </w:rPr>
        <w:tab/>
      </w:r>
      <w:proofErr w:type="spellStart"/>
      <w:r w:rsidRPr="002556CA">
        <w:rPr>
          <w:rFonts w:ascii="Cambria" w:hAnsi="Cambria"/>
        </w:rPr>
        <w:t>Radmila</w:t>
      </w:r>
      <w:proofErr w:type="spellEnd"/>
      <w:r w:rsidRPr="002556CA">
        <w:rPr>
          <w:rFonts w:ascii="Cambria" w:hAnsi="Cambria"/>
        </w:rPr>
        <w:t xml:space="preserve"> </w:t>
      </w:r>
      <w:proofErr w:type="spellStart"/>
      <w:r w:rsidRPr="002556CA">
        <w:rPr>
          <w:rFonts w:ascii="Cambria" w:hAnsi="Cambria"/>
        </w:rPr>
        <w:t>Majić</w:t>
      </w:r>
      <w:proofErr w:type="spellEnd"/>
      <w:r w:rsidRPr="002556CA">
        <w:rPr>
          <w:rFonts w:ascii="Cambria" w:hAnsi="Cambria"/>
        </w:rPr>
        <w:t xml:space="preserve">, </w:t>
      </w:r>
      <w:proofErr w:type="spellStart"/>
      <w:r w:rsidRPr="002556CA">
        <w:rPr>
          <w:rFonts w:ascii="Cambria" w:hAnsi="Cambria"/>
        </w:rPr>
        <w:t>dipl.pravnik</w:t>
      </w:r>
      <w:proofErr w:type="spellEnd"/>
      <w:r w:rsidRPr="002556CA">
        <w:rPr>
          <w:rFonts w:ascii="Cambria" w:hAnsi="Cambria"/>
        </w:rPr>
        <w:t xml:space="preserve">                                                                                                   __________</w:t>
      </w:r>
      <w:r w:rsidRPr="002556CA">
        <w:rPr>
          <w:rFonts w:ascii="Cambria" w:hAnsi="Cambria"/>
          <w:color w:val="000000"/>
        </w:rPr>
        <w:t>___________</w:t>
      </w:r>
    </w:p>
    <w:p w:rsidR="002556CA" w:rsidRPr="002556CA" w:rsidRDefault="002556CA" w:rsidP="002556CA">
      <w:pPr>
        <w:tabs>
          <w:tab w:val="left" w:pos="3290"/>
        </w:tabs>
        <w:jc w:val="center"/>
        <w:rPr>
          <w:rFonts w:ascii="Cambria" w:hAnsi="Cambria"/>
          <w:iCs/>
          <w:color w:val="000000"/>
        </w:rPr>
      </w:pPr>
      <w:r w:rsidRPr="002556CA">
        <w:rPr>
          <w:rFonts w:ascii="Cambria" w:hAnsi="Cambria"/>
          <w:iCs/>
          <w:color w:val="000000"/>
        </w:rPr>
        <w:tab/>
      </w:r>
      <w:r w:rsidRPr="002556CA">
        <w:rPr>
          <w:rFonts w:ascii="Cambria" w:hAnsi="Cambria"/>
          <w:iCs/>
          <w:color w:val="000000"/>
        </w:rPr>
        <w:tab/>
      </w:r>
      <w:r w:rsidRPr="002556CA">
        <w:rPr>
          <w:rFonts w:ascii="Cambria" w:hAnsi="Cambria"/>
          <w:iCs/>
          <w:color w:val="000000"/>
        </w:rPr>
        <w:tab/>
      </w:r>
      <w:r w:rsidRPr="002556CA">
        <w:rPr>
          <w:rFonts w:ascii="Cambria" w:hAnsi="Cambria"/>
          <w:iCs/>
          <w:color w:val="000000"/>
        </w:rPr>
        <w:tab/>
      </w:r>
      <w:r w:rsidRPr="002556CA">
        <w:rPr>
          <w:rFonts w:ascii="Cambria" w:hAnsi="Cambria"/>
          <w:iCs/>
          <w:color w:val="000000"/>
        </w:rPr>
        <w:tab/>
      </w:r>
      <w:proofErr w:type="spellStart"/>
      <w:r w:rsidRPr="002556CA">
        <w:rPr>
          <w:rFonts w:ascii="Cambria" w:hAnsi="Cambria"/>
          <w:iCs/>
          <w:color w:val="000000"/>
        </w:rPr>
        <w:t>s.r.</w:t>
      </w:r>
      <w:proofErr w:type="spellEnd"/>
    </w:p>
    <w:p w:rsidR="00103B85" w:rsidRPr="002556CA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/>
          <w:b/>
          <w:iCs/>
          <w:sz w:val="28"/>
          <w:szCs w:val="32"/>
          <w:lang w:val="sr-Latn-ME"/>
        </w:rPr>
      </w:pPr>
      <w:r w:rsidRPr="002556CA">
        <w:rPr>
          <w:rFonts w:ascii="Cambria" w:hAnsi="Cambria"/>
          <w:b/>
          <w:sz w:val="28"/>
          <w:szCs w:val="32"/>
          <w:lang w:val="sr-Latn-ME"/>
        </w:rPr>
        <w:lastRenderedPageBreak/>
        <w:t>UPUTSTVO O PRAVNOM SREDSTVU</w:t>
      </w:r>
      <w:bookmarkEnd w:id="18"/>
    </w:p>
    <w:p w:rsidR="00103B85" w:rsidRPr="002556CA" w:rsidRDefault="00103B85" w:rsidP="00103B85">
      <w:pPr>
        <w:tabs>
          <w:tab w:val="left" w:pos="5760"/>
        </w:tabs>
        <w:jc w:val="center"/>
        <w:rPr>
          <w:rFonts w:ascii="Cambria" w:hAnsi="Cambria" w:cs="Arial"/>
          <w:color w:val="000000"/>
          <w:lang w:val="sr-Latn-ME"/>
        </w:rPr>
      </w:pPr>
    </w:p>
    <w:p w:rsidR="00103B85" w:rsidRPr="002556CA" w:rsidRDefault="00103B85" w:rsidP="00103B85">
      <w:pPr>
        <w:tabs>
          <w:tab w:val="left" w:pos="5760"/>
        </w:tabs>
        <w:ind w:firstLine="567"/>
        <w:jc w:val="both"/>
        <w:rPr>
          <w:rFonts w:ascii="Cambria" w:hAnsi="Cambria" w:cs="Arial"/>
          <w:color w:val="000000"/>
        </w:rPr>
      </w:pPr>
      <w:r w:rsidRPr="002556CA">
        <w:rPr>
          <w:rFonts w:ascii="Cambria" w:hAnsi="Cambria" w:cs="Arial"/>
          <w:color w:val="000000"/>
          <w:lang w:val="sr-Latn-ME"/>
        </w:rPr>
        <w:t>Privredni subjekat može da izjavi žalbu protiv ove tenderske dokumentacije Komisiji za zaštitu prava</w:t>
      </w:r>
      <w:r w:rsidRPr="002556CA">
        <w:rPr>
          <w:rFonts w:ascii="Cambria" w:hAnsi="Cambria" w:cs="Arial"/>
          <w:color w:val="000000"/>
        </w:rPr>
        <w:t>:</w:t>
      </w:r>
    </w:p>
    <w:p w:rsidR="00103B85" w:rsidRPr="002556CA" w:rsidRDefault="00103B85" w:rsidP="00103B85">
      <w:pPr>
        <w:pStyle w:val="T30X"/>
        <w:ind w:left="567" w:hanging="283"/>
        <w:rPr>
          <w:rFonts w:ascii="Cambria" w:hAnsi="Cambria" w:cs="Arial"/>
          <w:sz w:val="24"/>
          <w:szCs w:val="24"/>
        </w:rPr>
      </w:pPr>
      <w:r w:rsidRPr="002556CA">
        <w:rPr>
          <w:rFonts w:ascii="Cambria" w:hAnsi="Cambria" w:cs="Arial"/>
          <w:sz w:val="24"/>
          <w:szCs w:val="24"/>
        </w:rPr>
        <w:t xml:space="preserve">   1) u </w:t>
      </w:r>
      <w:proofErr w:type="spellStart"/>
      <w:r w:rsidRPr="002556CA">
        <w:rPr>
          <w:rFonts w:ascii="Cambria" w:hAnsi="Cambria" w:cs="Arial"/>
          <w:sz w:val="24"/>
          <w:szCs w:val="24"/>
        </w:rPr>
        <w:t>roku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od 20 dana od dana </w:t>
      </w:r>
      <w:proofErr w:type="spellStart"/>
      <w:r w:rsidRPr="002556CA">
        <w:rPr>
          <w:rFonts w:ascii="Cambria" w:hAnsi="Cambria" w:cs="Arial"/>
          <w:sz w:val="24"/>
          <w:szCs w:val="24"/>
        </w:rPr>
        <w:t>objavljivanja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2556CA">
        <w:rPr>
          <w:rFonts w:ascii="Cambria" w:hAnsi="Cambria" w:cs="Arial"/>
          <w:sz w:val="24"/>
          <w:szCs w:val="24"/>
        </w:rPr>
        <w:t>odnosno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dostavljanja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tenderske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dokumentacije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ili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izmjene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Pr="002556CA">
        <w:rPr>
          <w:rFonts w:ascii="Cambria" w:hAnsi="Cambria" w:cs="Arial"/>
          <w:sz w:val="24"/>
          <w:szCs w:val="24"/>
        </w:rPr>
        <w:t>dopune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tenderske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dokumentacije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2556CA">
        <w:rPr>
          <w:rFonts w:ascii="Cambria" w:hAnsi="Cambria" w:cs="Arial"/>
          <w:sz w:val="24"/>
          <w:szCs w:val="24"/>
        </w:rPr>
        <w:t>ako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je </w:t>
      </w:r>
      <w:proofErr w:type="spellStart"/>
      <w:r w:rsidRPr="002556CA">
        <w:rPr>
          <w:rFonts w:ascii="Cambria" w:hAnsi="Cambria" w:cs="Arial"/>
          <w:sz w:val="24"/>
          <w:szCs w:val="24"/>
        </w:rPr>
        <w:t>rok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Pr="002556CA">
        <w:rPr>
          <w:rFonts w:ascii="Cambria" w:hAnsi="Cambria" w:cs="Arial"/>
          <w:sz w:val="24"/>
          <w:szCs w:val="24"/>
        </w:rPr>
        <w:t>podnošenje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prijava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Pr="002556CA">
        <w:rPr>
          <w:rFonts w:ascii="Cambria" w:hAnsi="Cambria" w:cs="Arial"/>
          <w:sz w:val="24"/>
          <w:szCs w:val="24"/>
        </w:rPr>
        <w:t>kvalifikaciju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2556CA">
        <w:rPr>
          <w:rFonts w:ascii="Cambria" w:hAnsi="Cambria" w:cs="Arial"/>
          <w:sz w:val="24"/>
          <w:szCs w:val="24"/>
        </w:rPr>
        <w:t>odnosno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ponuda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najmanje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30 dana od dana </w:t>
      </w:r>
      <w:proofErr w:type="spellStart"/>
      <w:r w:rsidRPr="002556CA">
        <w:rPr>
          <w:rFonts w:ascii="Cambria" w:hAnsi="Cambria" w:cs="Arial"/>
          <w:sz w:val="24"/>
          <w:szCs w:val="24"/>
        </w:rPr>
        <w:t>objavljivanja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2556CA">
        <w:rPr>
          <w:rFonts w:ascii="Cambria" w:hAnsi="Cambria" w:cs="Arial"/>
          <w:sz w:val="24"/>
          <w:szCs w:val="24"/>
        </w:rPr>
        <w:t>odnosno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dostavljanja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tenderske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dokumentacije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ili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izmjene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Pr="002556CA">
        <w:rPr>
          <w:rFonts w:ascii="Cambria" w:hAnsi="Cambria" w:cs="Arial"/>
          <w:sz w:val="24"/>
          <w:szCs w:val="24"/>
        </w:rPr>
        <w:t>dopune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tenderske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dokumentacije</w:t>
      </w:r>
      <w:proofErr w:type="spellEnd"/>
      <w:r w:rsidRPr="002556CA">
        <w:rPr>
          <w:rFonts w:ascii="Cambria" w:hAnsi="Cambria" w:cs="Arial"/>
          <w:sz w:val="24"/>
          <w:szCs w:val="24"/>
        </w:rPr>
        <w:t>;</w:t>
      </w:r>
    </w:p>
    <w:p w:rsidR="00103B85" w:rsidRPr="002556CA" w:rsidRDefault="00103B85" w:rsidP="00103B85">
      <w:pPr>
        <w:pStyle w:val="T30X"/>
        <w:ind w:left="567" w:hanging="283"/>
        <w:rPr>
          <w:rFonts w:ascii="Cambria" w:hAnsi="Cambria" w:cs="Arial"/>
          <w:sz w:val="24"/>
          <w:szCs w:val="24"/>
        </w:rPr>
      </w:pPr>
      <w:r w:rsidRPr="002556CA">
        <w:rPr>
          <w:rFonts w:ascii="Cambria" w:hAnsi="Cambria" w:cs="Arial"/>
          <w:sz w:val="24"/>
          <w:szCs w:val="24"/>
        </w:rPr>
        <w:t xml:space="preserve">   2) u </w:t>
      </w:r>
      <w:proofErr w:type="spellStart"/>
      <w:r w:rsidRPr="002556CA">
        <w:rPr>
          <w:rFonts w:ascii="Cambria" w:hAnsi="Cambria" w:cs="Arial"/>
          <w:sz w:val="24"/>
          <w:szCs w:val="24"/>
        </w:rPr>
        <w:t>roku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od </w:t>
      </w:r>
      <w:proofErr w:type="spellStart"/>
      <w:r w:rsidRPr="002556CA">
        <w:rPr>
          <w:rFonts w:ascii="Cambria" w:hAnsi="Cambria" w:cs="Arial"/>
          <w:sz w:val="24"/>
          <w:szCs w:val="24"/>
        </w:rPr>
        <w:t>deset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dana od dana </w:t>
      </w:r>
      <w:proofErr w:type="spellStart"/>
      <w:r w:rsidRPr="002556CA">
        <w:rPr>
          <w:rFonts w:ascii="Cambria" w:hAnsi="Cambria" w:cs="Arial"/>
          <w:sz w:val="24"/>
          <w:szCs w:val="24"/>
        </w:rPr>
        <w:t>objavljivanja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2556CA">
        <w:rPr>
          <w:rFonts w:ascii="Cambria" w:hAnsi="Cambria" w:cs="Arial"/>
          <w:sz w:val="24"/>
          <w:szCs w:val="24"/>
        </w:rPr>
        <w:t>odnosno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dostavljanja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tenderske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dokumentacije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ili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izmjene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Pr="002556CA">
        <w:rPr>
          <w:rFonts w:ascii="Cambria" w:hAnsi="Cambria" w:cs="Arial"/>
          <w:sz w:val="24"/>
          <w:szCs w:val="24"/>
        </w:rPr>
        <w:t>dopune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tenderske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dokumentacije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2556CA">
        <w:rPr>
          <w:rFonts w:ascii="Cambria" w:hAnsi="Cambria" w:cs="Arial"/>
          <w:sz w:val="24"/>
          <w:szCs w:val="24"/>
        </w:rPr>
        <w:t>ako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je </w:t>
      </w:r>
      <w:proofErr w:type="spellStart"/>
      <w:r w:rsidRPr="002556CA">
        <w:rPr>
          <w:rFonts w:ascii="Cambria" w:hAnsi="Cambria" w:cs="Arial"/>
          <w:sz w:val="24"/>
          <w:szCs w:val="24"/>
        </w:rPr>
        <w:t>rok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Pr="002556CA">
        <w:rPr>
          <w:rFonts w:ascii="Cambria" w:hAnsi="Cambria" w:cs="Arial"/>
          <w:sz w:val="24"/>
          <w:szCs w:val="24"/>
        </w:rPr>
        <w:t>podnošenje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prijava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Pr="002556CA">
        <w:rPr>
          <w:rFonts w:ascii="Cambria" w:hAnsi="Cambria" w:cs="Arial"/>
          <w:sz w:val="24"/>
          <w:szCs w:val="24"/>
        </w:rPr>
        <w:t>kvalifikaciju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2556CA">
        <w:rPr>
          <w:rFonts w:ascii="Cambria" w:hAnsi="Cambria" w:cs="Arial"/>
          <w:sz w:val="24"/>
          <w:szCs w:val="24"/>
        </w:rPr>
        <w:t>odnosno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ponuda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najmanje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15 dana od dana </w:t>
      </w:r>
      <w:proofErr w:type="spellStart"/>
      <w:r w:rsidRPr="002556CA">
        <w:rPr>
          <w:rFonts w:ascii="Cambria" w:hAnsi="Cambria" w:cs="Arial"/>
          <w:sz w:val="24"/>
          <w:szCs w:val="24"/>
        </w:rPr>
        <w:t>objavljivanja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2556CA">
        <w:rPr>
          <w:rFonts w:ascii="Cambria" w:hAnsi="Cambria" w:cs="Arial"/>
          <w:sz w:val="24"/>
          <w:szCs w:val="24"/>
        </w:rPr>
        <w:t>odnosno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dostavljanja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tenderske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dokumentacije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ili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izmjene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Pr="002556CA">
        <w:rPr>
          <w:rFonts w:ascii="Cambria" w:hAnsi="Cambria" w:cs="Arial"/>
          <w:sz w:val="24"/>
          <w:szCs w:val="24"/>
        </w:rPr>
        <w:t>dopune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tenderske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dokumentacije</w:t>
      </w:r>
      <w:proofErr w:type="spellEnd"/>
      <w:r w:rsidRPr="002556CA">
        <w:rPr>
          <w:rFonts w:ascii="Cambria" w:hAnsi="Cambria" w:cs="Arial"/>
          <w:sz w:val="24"/>
          <w:szCs w:val="24"/>
        </w:rPr>
        <w:t>;</w:t>
      </w:r>
    </w:p>
    <w:p w:rsidR="00103B85" w:rsidRPr="002556CA" w:rsidRDefault="00103B85" w:rsidP="00103B85">
      <w:pPr>
        <w:pStyle w:val="T30X"/>
        <w:ind w:left="567" w:hanging="283"/>
        <w:rPr>
          <w:rFonts w:ascii="Cambria" w:hAnsi="Cambria" w:cs="Arial"/>
          <w:sz w:val="24"/>
          <w:szCs w:val="24"/>
        </w:rPr>
      </w:pPr>
      <w:r w:rsidRPr="002556CA">
        <w:rPr>
          <w:rFonts w:ascii="Cambria" w:hAnsi="Cambria" w:cs="Arial"/>
          <w:sz w:val="24"/>
          <w:szCs w:val="24"/>
        </w:rPr>
        <w:t xml:space="preserve">   </w:t>
      </w:r>
      <w:proofErr w:type="gramStart"/>
      <w:r w:rsidRPr="002556CA">
        <w:rPr>
          <w:rFonts w:ascii="Cambria" w:hAnsi="Cambria" w:cs="Arial"/>
          <w:sz w:val="24"/>
          <w:szCs w:val="24"/>
        </w:rPr>
        <w:t xml:space="preserve">3) do </w:t>
      </w:r>
      <w:proofErr w:type="spellStart"/>
      <w:r w:rsidRPr="002556CA">
        <w:rPr>
          <w:rFonts w:ascii="Cambria" w:hAnsi="Cambria" w:cs="Arial"/>
          <w:sz w:val="24"/>
          <w:szCs w:val="24"/>
        </w:rPr>
        <w:t>isteka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polovine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roka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Pr="002556CA">
        <w:rPr>
          <w:rFonts w:ascii="Cambria" w:hAnsi="Cambria" w:cs="Arial"/>
          <w:sz w:val="24"/>
          <w:szCs w:val="24"/>
        </w:rPr>
        <w:t>podnošenje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prijava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Pr="002556CA">
        <w:rPr>
          <w:rFonts w:ascii="Cambria" w:hAnsi="Cambria" w:cs="Arial"/>
          <w:sz w:val="24"/>
          <w:szCs w:val="24"/>
        </w:rPr>
        <w:t>kvalifikaciju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2556CA">
        <w:rPr>
          <w:rFonts w:ascii="Cambria" w:hAnsi="Cambria" w:cs="Arial"/>
          <w:sz w:val="24"/>
          <w:szCs w:val="24"/>
        </w:rPr>
        <w:t>odnosno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ponuda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2556CA">
        <w:rPr>
          <w:rFonts w:ascii="Cambria" w:hAnsi="Cambria" w:cs="Arial"/>
          <w:sz w:val="24"/>
          <w:szCs w:val="24"/>
        </w:rPr>
        <w:t>ako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je </w:t>
      </w:r>
      <w:proofErr w:type="spellStart"/>
      <w:r w:rsidRPr="002556CA">
        <w:rPr>
          <w:rFonts w:ascii="Cambria" w:hAnsi="Cambria" w:cs="Arial"/>
          <w:sz w:val="24"/>
          <w:szCs w:val="24"/>
        </w:rPr>
        <w:t>rok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Pr="002556CA">
        <w:rPr>
          <w:rFonts w:ascii="Cambria" w:hAnsi="Cambria" w:cs="Arial"/>
          <w:sz w:val="24"/>
          <w:szCs w:val="24"/>
        </w:rPr>
        <w:t>podnošenje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prijava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Pr="002556CA">
        <w:rPr>
          <w:rFonts w:ascii="Cambria" w:hAnsi="Cambria" w:cs="Arial"/>
          <w:sz w:val="24"/>
          <w:szCs w:val="24"/>
        </w:rPr>
        <w:t>kvalifikaciju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2556CA">
        <w:rPr>
          <w:rFonts w:ascii="Cambria" w:hAnsi="Cambria" w:cs="Arial"/>
          <w:sz w:val="24"/>
          <w:szCs w:val="24"/>
        </w:rPr>
        <w:t>odnosno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ponuda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kraći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od 15 dana od dana </w:t>
      </w:r>
      <w:proofErr w:type="spellStart"/>
      <w:r w:rsidRPr="002556CA">
        <w:rPr>
          <w:rFonts w:ascii="Cambria" w:hAnsi="Cambria" w:cs="Arial"/>
          <w:sz w:val="24"/>
          <w:szCs w:val="24"/>
        </w:rPr>
        <w:t>objavljivanja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2556CA">
        <w:rPr>
          <w:rFonts w:ascii="Cambria" w:hAnsi="Cambria" w:cs="Arial"/>
          <w:sz w:val="24"/>
          <w:szCs w:val="24"/>
        </w:rPr>
        <w:t>odnosno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dostavljanja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tenderske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dokumentacije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ili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izmjene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Pr="002556CA">
        <w:rPr>
          <w:rFonts w:ascii="Cambria" w:hAnsi="Cambria" w:cs="Arial"/>
          <w:sz w:val="24"/>
          <w:szCs w:val="24"/>
        </w:rPr>
        <w:t>dopune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tenderske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dokumentacije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, a u </w:t>
      </w:r>
      <w:proofErr w:type="spellStart"/>
      <w:r w:rsidRPr="002556CA">
        <w:rPr>
          <w:rFonts w:ascii="Cambria" w:hAnsi="Cambria" w:cs="Arial"/>
          <w:sz w:val="24"/>
          <w:szCs w:val="24"/>
        </w:rPr>
        <w:t>slučaju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da je </w:t>
      </w:r>
      <w:proofErr w:type="spellStart"/>
      <w:r w:rsidRPr="002556CA">
        <w:rPr>
          <w:rFonts w:ascii="Cambria" w:hAnsi="Cambria" w:cs="Arial"/>
          <w:sz w:val="24"/>
          <w:szCs w:val="24"/>
        </w:rPr>
        <w:t>posljednji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dan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roka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Pr="002556CA">
        <w:rPr>
          <w:rFonts w:ascii="Cambria" w:hAnsi="Cambria" w:cs="Arial"/>
          <w:sz w:val="24"/>
          <w:szCs w:val="24"/>
        </w:rPr>
        <w:t>podnošenje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ponuda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kraći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od 24 </w:t>
      </w:r>
      <w:proofErr w:type="spellStart"/>
      <w:r w:rsidRPr="002556CA">
        <w:rPr>
          <w:rFonts w:ascii="Cambria" w:hAnsi="Cambria" w:cs="Arial"/>
          <w:sz w:val="24"/>
          <w:szCs w:val="24"/>
        </w:rPr>
        <w:t>časa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2556CA">
        <w:rPr>
          <w:rFonts w:ascii="Cambria" w:hAnsi="Cambria" w:cs="Arial"/>
          <w:sz w:val="24"/>
          <w:szCs w:val="24"/>
        </w:rPr>
        <w:t>smatra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se da </w:t>
      </w:r>
      <w:proofErr w:type="spellStart"/>
      <w:r w:rsidRPr="002556CA">
        <w:rPr>
          <w:rFonts w:ascii="Cambria" w:hAnsi="Cambria" w:cs="Arial"/>
          <w:sz w:val="24"/>
          <w:szCs w:val="24"/>
        </w:rPr>
        <w:t>rok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ističe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2556CA">
        <w:rPr>
          <w:rFonts w:ascii="Cambria" w:hAnsi="Cambria" w:cs="Arial"/>
          <w:sz w:val="24"/>
          <w:szCs w:val="24"/>
        </w:rPr>
        <w:t>istekom</w:t>
      </w:r>
      <w:proofErr w:type="spellEnd"/>
      <w:r w:rsidRPr="002556CA">
        <w:rPr>
          <w:rFonts w:ascii="Cambria" w:hAnsi="Cambria" w:cs="Arial"/>
          <w:sz w:val="24"/>
          <w:szCs w:val="24"/>
        </w:rPr>
        <w:t xml:space="preserve"> tog dana.</w:t>
      </w:r>
      <w:proofErr w:type="gramEnd"/>
    </w:p>
    <w:p w:rsidR="00103B85" w:rsidRPr="002556CA" w:rsidRDefault="00103B85" w:rsidP="00103B85">
      <w:pPr>
        <w:tabs>
          <w:tab w:val="left" w:pos="5760"/>
        </w:tabs>
        <w:jc w:val="both"/>
        <w:rPr>
          <w:rFonts w:ascii="Cambria" w:hAnsi="Cambria" w:cs="Arial"/>
          <w:color w:val="000000"/>
          <w:lang w:val="sr-Latn-ME"/>
        </w:rPr>
      </w:pPr>
    </w:p>
    <w:p w:rsidR="00103B85" w:rsidRPr="002556CA" w:rsidRDefault="00103B85" w:rsidP="00103B85">
      <w:pPr>
        <w:autoSpaceDE w:val="0"/>
        <w:autoSpaceDN w:val="0"/>
        <w:adjustRightInd w:val="0"/>
        <w:ind w:firstLine="567"/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103B85" w:rsidRPr="002556CA" w:rsidRDefault="00103B85" w:rsidP="00103B85">
      <w:pPr>
        <w:autoSpaceDE w:val="0"/>
        <w:autoSpaceDN w:val="0"/>
        <w:adjustRightInd w:val="0"/>
        <w:ind w:firstLine="567"/>
        <w:jc w:val="both"/>
        <w:rPr>
          <w:rFonts w:ascii="Cambria" w:hAnsi="Cambria" w:cs="Arial"/>
          <w:color w:val="000000"/>
          <w:lang w:val="sr-Latn-ME"/>
        </w:rPr>
      </w:pPr>
    </w:p>
    <w:p w:rsidR="00103B85" w:rsidRPr="002556CA" w:rsidRDefault="00103B85" w:rsidP="00103B85">
      <w:pPr>
        <w:autoSpaceDE w:val="0"/>
        <w:autoSpaceDN w:val="0"/>
        <w:adjustRightInd w:val="0"/>
        <w:ind w:firstLine="567"/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103B85" w:rsidRPr="002556CA" w:rsidRDefault="00103B85" w:rsidP="00103B85">
      <w:pPr>
        <w:tabs>
          <w:tab w:val="left" w:pos="5760"/>
        </w:tabs>
        <w:ind w:firstLine="567"/>
        <w:jc w:val="both"/>
        <w:rPr>
          <w:rFonts w:ascii="Cambria" w:hAnsi="Cambria" w:cs="Arial"/>
          <w:color w:val="000000"/>
          <w:lang w:val="sr-Latn-ME"/>
        </w:rPr>
      </w:pPr>
    </w:p>
    <w:p w:rsidR="00103B85" w:rsidRPr="002556CA" w:rsidRDefault="00103B85" w:rsidP="00103B85">
      <w:pPr>
        <w:tabs>
          <w:tab w:val="left" w:pos="5760"/>
        </w:tabs>
        <w:ind w:firstLine="567"/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103B85" w:rsidRPr="002556CA" w:rsidRDefault="00103B85" w:rsidP="00103B85">
      <w:pPr>
        <w:tabs>
          <w:tab w:val="left" w:pos="5760"/>
        </w:tabs>
        <w:ind w:firstLine="567"/>
        <w:jc w:val="both"/>
        <w:rPr>
          <w:rFonts w:ascii="Cambria" w:hAnsi="Cambria" w:cs="Arial"/>
          <w:color w:val="000000"/>
          <w:lang w:val="sr-Latn-ME"/>
        </w:rPr>
      </w:pPr>
    </w:p>
    <w:p w:rsidR="00103B85" w:rsidRPr="00103B85" w:rsidRDefault="00103B85" w:rsidP="00103B85">
      <w:pPr>
        <w:tabs>
          <w:tab w:val="left" w:pos="5760"/>
        </w:tabs>
        <w:ind w:firstLine="567"/>
        <w:jc w:val="both"/>
        <w:rPr>
          <w:rFonts w:ascii="Cambria" w:hAnsi="Cambria" w:cs="Arial"/>
          <w:color w:val="000000"/>
          <w:lang w:val="sr-Latn-ME"/>
        </w:rPr>
      </w:pPr>
      <w:r w:rsidRPr="002556CA">
        <w:rPr>
          <w:rFonts w:ascii="Cambria" w:hAnsi="Cambria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9" w:history="1">
        <w:r w:rsidRPr="002556CA">
          <w:rPr>
            <w:rStyle w:val="Hyperlink"/>
            <w:rFonts w:ascii="Cambria" w:eastAsia="Calibri" w:hAnsi="Cambria" w:cs="Arial"/>
            <w:lang w:val="sr-Latn-ME"/>
          </w:rPr>
          <w:t>http://www.kontrola-nabavki.me/</w:t>
        </w:r>
      </w:hyperlink>
      <w:r w:rsidRPr="002556CA">
        <w:rPr>
          <w:rFonts w:ascii="Cambria" w:hAnsi="Cambria" w:cs="Arial"/>
          <w:color w:val="000000"/>
          <w:lang w:val="sr-Latn-ME"/>
        </w:rPr>
        <w:t>.“.</w:t>
      </w:r>
    </w:p>
    <w:p w:rsidR="00103B85" w:rsidRPr="00103B85" w:rsidRDefault="00103B85" w:rsidP="00103B85">
      <w:pPr>
        <w:tabs>
          <w:tab w:val="left" w:pos="5760"/>
        </w:tabs>
        <w:ind w:firstLine="567"/>
        <w:jc w:val="both"/>
        <w:rPr>
          <w:rFonts w:ascii="Cambria" w:hAnsi="Cambria" w:cs="Arial"/>
          <w:color w:val="000000"/>
          <w:lang w:val="sr-Latn-ME"/>
        </w:rPr>
      </w:pPr>
    </w:p>
    <w:p w:rsidR="00103B85" w:rsidRPr="00103B85" w:rsidRDefault="00103B85" w:rsidP="00103B85">
      <w:pPr>
        <w:tabs>
          <w:tab w:val="left" w:pos="5760"/>
        </w:tabs>
        <w:ind w:firstLine="567"/>
        <w:jc w:val="both"/>
        <w:rPr>
          <w:rFonts w:ascii="Cambria" w:hAnsi="Cambria" w:cs="Arial"/>
          <w:color w:val="000000"/>
          <w:lang w:val="sr-Latn-ME"/>
        </w:rPr>
      </w:pPr>
    </w:p>
    <w:p w:rsidR="00103B85" w:rsidRPr="00103B85" w:rsidRDefault="00103B85" w:rsidP="00103B85">
      <w:pPr>
        <w:tabs>
          <w:tab w:val="left" w:pos="5760"/>
        </w:tabs>
        <w:ind w:firstLine="567"/>
        <w:jc w:val="both"/>
        <w:rPr>
          <w:rFonts w:ascii="Cambria" w:hAnsi="Cambria" w:cs="Arial"/>
          <w:color w:val="000000"/>
          <w:lang w:val="sr-Latn-ME"/>
        </w:rPr>
      </w:pPr>
    </w:p>
    <w:p w:rsidR="002901AC" w:rsidRPr="00103B85" w:rsidRDefault="002901AC">
      <w:pPr>
        <w:rPr>
          <w:rFonts w:ascii="Cambria" w:hAnsi="Cambria"/>
        </w:rPr>
      </w:pPr>
    </w:p>
    <w:sectPr w:rsidR="002901AC" w:rsidRPr="00103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0AC" w:rsidRDefault="00F820AC" w:rsidP="00103B85">
      <w:r>
        <w:separator/>
      </w:r>
    </w:p>
  </w:endnote>
  <w:endnote w:type="continuationSeparator" w:id="0">
    <w:p w:rsidR="00F820AC" w:rsidRDefault="00F820AC" w:rsidP="0010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0AC" w:rsidRDefault="00F820AC" w:rsidP="00103B85">
      <w:r>
        <w:separator/>
      </w:r>
    </w:p>
  </w:footnote>
  <w:footnote w:type="continuationSeparator" w:id="0">
    <w:p w:rsidR="00F820AC" w:rsidRDefault="00F820AC" w:rsidP="00103B85">
      <w:r>
        <w:continuationSeparator/>
      </w:r>
    </w:p>
  </w:footnote>
  <w:footnote w:id="1">
    <w:p w:rsidR="00103B85" w:rsidRPr="007F2BA0" w:rsidRDefault="00103B85" w:rsidP="00103B8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103B85" w:rsidRPr="007F2BA0" w:rsidRDefault="00103B85" w:rsidP="00103B8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103B85" w:rsidRPr="007F2BA0" w:rsidRDefault="00103B85" w:rsidP="00103B8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103B85" w:rsidRPr="007F2BA0" w:rsidRDefault="00103B85" w:rsidP="00103B8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103B85" w:rsidRPr="00367536" w:rsidRDefault="00103B85" w:rsidP="00103B85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4B3088" w:rsidRPr="00244A34" w:rsidRDefault="004B3088" w:rsidP="004B3088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gramStart"/>
      <w:r w:rsidRPr="007F2BA0">
        <w:rPr>
          <w:rFonts w:ascii="Arial" w:hAnsi="Arial" w:cs="Arial"/>
          <w:sz w:val="14"/>
          <w:szCs w:val="16"/>
        </w:rPr>
        <w:t>od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7">
    <w:p w:rsidR="00103B85" w:rsidRPr="007F2BA0" w:rsidRDefault="00103B85" w:rsidP="00103B85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za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8">
    <w:p w:rsidR="00103B85" w:rsidRPr="002E211C" w:rsidRDefault="00103B85" w:rsidP="00103B85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88"/>
    <w:rsid w:val="00015A9D"/>
    <w:rsid w:val="000163D6"/>
    <w:rsid w:val="000212DA"/>
    <w:rsid w:val="00030888"/>
    <w:rsid w:val="000A2A01"/>
    <w:rsid w:val="000C44E5"/>
    <w:rsid w:val="000C57D7"/>
    <w:rsid w:val="00103B85"/>
    <w:rsid w:val="00164FF1"/>
    <w:rsid w:val="001B4C6D"/>
    <w:rsid w:val="001E65E3"/>
    <w:rsid w:val="00213878"/>
    <w:rsid w:val="00224942"/>
    <w:rsid w:val="002556CA"/>
    <w:rsid w:val="0027334F"/>
    <w:rsid w:val="00283724"/>
    <w:rsid w:val="002901AC"/>
    <w:rsid w:val="002A39E4"/>
    <w:rsid w:val="00380BF4"/>
    <w:rsid w:val="003F6706"/>
    <w:rsid w:val="00403F4E"/>
    <w:rsid w:val="004B3088"/>
    <w:rsid w:val="004C408D"/>
    <w:rsid w:val="00545138"/>
    <w:rsid w:val="0057050C"/>
    <w:rsid w:val="00651BB2"/>
    <w:rsid w:val="006D075C"/>
    <w:rsid w:val="00727014"/>
    <w:rsid w:val="0075778B"/>
    <w:rsid w:val="00775C24"/>
    <w:rsid w:val="007A74FF"/>
    <w:rsid w:val="007C1335"/>
    <w:rsid w:val="00871A87"/>
    <w:rsid w:val="008E1B08"/>
    <w:rsid w:val="008E6995"/>
    <w:rsid w:val="009048E9"/>
    <w:rsid w:val="0091382D"/>
    <w:rsid w:val="00937250"/>
    <w:rsid w:val="00941D98"/>
    <w:rsid w:val="00A34C3B"/>
    <w:rsid w:val="00AB3E99"/>
    <w:rsid w:val="00B85F2B"/>
    <w:rsid w:val="00BF109B"/>
    <w:rsid w:val="00BF1CB2"/>
    <w:rsid w:val="00C31DB9"/>
    <w:rsid w:val="00C638FB"/>
    <w:rsid w:val="00C82E50"/>
    <w:rsid w:val="00C87C2F"/>
    <w:rsid w:val="00CE38E7"/>
    <w:rsid w:val="00CE7CD8"/>
    <w:rsid w:val="00D73EE4"/>
    <w:rsid w:val="00D84C12"/>
    <w:rsid w:val="00DF6CB8"/>
    <w:rsid w:val="00E0075F"/>
    <w:rsid w:val="00EC2848"/>
    <w:rsid w:val="00EF1F42"/>
    <w:rsid w:val="00F63835"/>
    <w:rsid w:val="00F820AC"/>
    <w:rsid w:val="00F95699"/>
    <w:rsid w:val="00FB3E5C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1F94F-5EFC-46A9-A1FA-0DDD9CE7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03B85"/>
    <w:rPr>
      <w:color w:val="0000FF"/>
      <w:u w:val="single"/>
    </w:rPr>
  </w:style>
  <w:style w:type="paragraph" w:customStyle="1" w:styleId="T30X">
    <w:name w:val="T30X"/>
    <w:basedOn w:val="Normal"/>
    <w:uiPriority w:val="99"/>
    <w:rsid w:val="00103B85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103B8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3B8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103B85"/>
    <w:rPr>
      <w:vertAlign w:val="superscript"/>
    </w:rPr>
  </w:style>
  <w:style w:type="paragraph" w:styleId="ListParagraph">
    <w:name w:val="List Paragraph"/>
    <w:basedOn w:val="Normal"/>
    <w:uiPriority w:val="34"/>
    <w:qFormat/>
    <w:rsid w:val="004B3088"/>
    <w:pPr>
      <w:ind w:left="720"/>
      <w:contextualSpacing/>
    </w:pPr>
  </w:style>
  <w:style w:type="table" w:styleId="TableGrid">
    <w:name w:val="Table Grid"/>
    <w:basedOn w:val="TableNormal"/>
    <w:uiPriority w:val="59"/>
    <w:rsid w:val="003F6706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3F6706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3F6706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73EE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E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EE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E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ntrola-nabavki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5B9AE-F329-41E5-9652-90A461F5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PC-030</dc:creator>
  <cp:keywords/>
  <dc:description/>
  <cp:lastModifiedBy>Marija Kalezic</cp:lastModifiedBy>
  <cp:revision>5</cp:revision>
  <dcterms:created xsi:type="dcterms:W3CDTF">2023-08-29T11:14:00Z</dcterms:created>
  <dcterms:modified xsi:type="dcterms:W3CDTF">2023-10-24T08:00:00Z</dcterms:modified>
</cp:coreProperties>
</file>