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9C" w:rsidRDefault="00BD6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JPU “</w:t>
      </w:r>
      <w:proofErr w:type="spellStart"/>
      <w:r w:rsidR="00EB46A8">
        <w:rPr>
          <w:rFonts w:ascii="Times New Roman" w:hAnsi="Times New Roman" w:cs="Times New Roman"/>
        </w:rPr>
        <w:t>Radmila</w:t>
      </w:r>
      <w:proofErr w:type="spellEnd"/>
      <w:r w:rsidR="00EB46A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B46A8">
        <w:rPr>
          <w:rFonts w:ascii="Times New Roman" w:hAnsi="Times New Roman" w:cs="Times New Roman"/>
        </w:rPr>
        <w:t>Nedić</w:t>
      </w:r>
      <w:proofErr w:type="spellEnd"/>
      <w:r w:rsidR="00EB46A8">
        <w:rPr>
          <w:rFonts w:ascii="Times New Roman" w:hAnsi="Times New Roman" w:cs="Times New Roman"/>
        </w:rPr>
        <w:t xml:space="preserve"> </w:t>
      </w:r>
      <w:r w:rsidR="00076623">
        <w:rPr>
          <w:rFonts w:ascii="Times New Roman" w:hAnsi="Times New Roman" w:cs="Times New Roman"/>
        </w:rPr>
        <w:t>”</w:t>
      </w:r>
      <w:proofErr w:type="gramEnd"/>
    </w:p>
    <w:p w:rsidR="00D92503" w:rsidRPr="008476BC" w:rsidRDefault="00D92503">
      <w:pPr>
        <w:rPr>
          <w:rFonts w:ascii="Times New Roman" w:hAnsi="Times New Roman" w:cs="Times New Roman"/>
        </w:rPr>
      </w:pPr>
      <w:proofErr w:type="spellStart"/>
      <w:r w:rsidRPr="008476BC">
        <w:rPr>
          <w:rFonts w:ascii="Times New Roman" w:hAnsi="Times New Roman" w:cs="Times New Roman"/>
        </w:rPr>
        <w:t>Broj</w:t>
      </w:r>
      <w:proofErr w:type="spellEnd"/>
      <w:r w:rsidRPr="008476BC">
        <w:rPr>
          <w:rFonts w:ascii="Times New Roman" w:hAnsi="Times New Roman" w:cs="Times New Roman"/>
        </w:rPr>
        <w:t>:</w:t>
      </w:r>
      <w:r w:rsidR="00CF163D" w:rsidRPr="008476BC">
        <w:rPr>
          <w:rFonts w:ascii="Times New Roman" w:hAnsi="Times New Roman" w:cs="Times New Roman"/>
        </w:rPr>
        <w:t xml:space="preserve"> </w:t>
      </w:r>
      <w:r w:rsidR="00EB46A8">
        <w:rPr>
          <w:rFonts w:ascii="Arial" w:hAnsi="Arial" w:cs="Arial"/>
          <w:color w:val="222222"/>
          <w:shd w:val="clear" w:color="auto" w:fill="FFFFFF"/>
        </w:rPr>
        <w:t>08-426/24-479/1</w:t>
      </w:r>
    </w:p>
    <w:p w:rsidR="00D92503" w:rsidRPr="008476BC" w:rsidRDefault="00EB46A8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Berane</w:t>
      </w:r>
      <w:proofErr w:type="spellEnd"/>
      <w:r>
        <w:rPr>
          <w:rFonts w:ascii="Times New Roman" w:hAnsi="Times New Roman" w:cs="Times New Roman"/>
        </w:rPr>
        <w:t>, 13.06.2024</w:t>
      </w:r>
      <w:r w:rsidR="00D92503" w:rsidRPr="008476BC">
        <w:rPr>
          <w:rFonts w:ascii="Times New Roman" w:hAnsi="Times New Roman" w:cs="Times New Roman"/>
        </w:rPr>
        <w:t>.</w:t>
      </w:r>
      <w:proofErr w:type="gramEnd"/>
      <w:r w:rsidR="00D92503" w:rsidRPr="008476BC">
        <w:rPr>
          <w:rFonts w:ascii="Times New Roman" w:hAnsi="Times New Roman" w:cs="Times New Roman"/>
        </w:rPr>
        <w:t xml:space="preserve"> </w:t>
      </w:r>
      <w:proofErr w:type="gramStart"/>
      <w:r w:rsidR="00D92503" w:rsidRPr="008476BC">
        <w:rPr>
          <w:rFonts w:ascii="Times New Roman" w:hAnsi="Times New Roman" w:cs="Times New Roman"/>
        </w:rPr>
        <w:t>godine</w:t>
      </w:r>
      <w:proofErr w:type="gramEnd"/>
    </w:p>
    <w:p w:rsidR="00D92503" w:rsidRPr="008476BC" w:rsidRDefault="00D92503">
      <w:pPr>
        <w:rPr>
          <w:rFonts w:ascii="Times New Roman" w:hAnsi="Times New Roman" w:cs="Times New Roman"/>
        </w:rPr>
      </w:pPr>
      <w:proofErr w:type="spellStart"/>
      <w:r w:rsidRPr="008476BC">
        <w:rPr>
          <w:rFonts w:ascii="Times New Roman" w:hAnsi="Times New Roman" w:cs="Times New Roman"/>
        </w:rPr>
        <w:t>Izmjene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i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dopune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t</w:t>
      </w:r>
      <w:r w:rsidR="00FD605C" w:rsidRPr="008476BC">
        <w:rPr>
          <w:rFonts w:ascii="Times New Roman" w:hAnsi="Times New Roman" w:cs="Times New Roman"/>
        </w:rPr>
        <w:t>e</w:t>
      </w:r>
      <w:r w:rsidR="00635F1E">
        <w:rPr>
          <w:rFonts w:ascii="Times New Roman" w:hAnsi="Times New Roman" w:cs="Times New Roman"/>
        </w:rPr>
        <w:t>nderske</w:t>
      </w:r>
      <w:proofErr w:type="spellEnd"/>
      <w:r w:rsidR="00635F1E">
        <w:rPr>
          <w:rFonts w:ascii="Times New Roman" w:hAnsi="Times New Roman" w:cs="Times New Roman"/>
        </w:rPr>
        <w:t xml:space="preserve"> </w:t>
      </w:r>
      <w:proofErr w:type="spellStart"/>
      <w:r w:rsidR="00635F1E">
        <w:rPr>
          <w:rFonts w:ascii="Times New Roman" w:hAnsi="Times New Roman" w:cs="Times New Roman"/>
        </w:rPr>
        <w:t>dokumentacije</w:t>
      </w:r>
      <w:proofErr w:type="spellEnd"/>
      <w:r w:rsidR="00635F1E">
        <w:rPr>
          <w:rFonts w:ascii="Times New Roman" w:hAnsi="Times New Roman" w:cs="Times New Roman"/>
        </w:rPr>
        <w:t xml:space="preserve"> broj</w:t>
      </w:r>
      <w:r w:rsidR="00EB46A8">
        <w:rPr>
          <w:rFonts w:ascii="Arial" w:hAnsi="Arial" w:cs="Arial"/>
          <w:color w:val="222222"/>
          <w:shd w:val="clear" w:color="auto" w:fill="FFFFFF"/>
        </w:rPr>
        <w:t>08-426/24-</w:t>
      </w:r>
      <w:proofErr w:type="gramStart"/>
      <w:r w:rsidR="00EB46A8">
        <w:rPr>
          <w:rFonts w:ascii="Arial" w:hAnsi="Arial" w:cs="Arial"/>
          <w:color w:val="222222"/>
          <w:shd w:val="clear" w:color="auto" w:fill="FFFFFF"/>
        </w:rPr>
        <w:t>479</w:t>
      </w:r>
      <w:r w:rsidR="00EB46A8">
        <w:rPr>
          <w:rFonts w:ascii="Times New Roman" w:hAnsi="Times New Roman" w:cs="Times New Roman"/>
        </w:rPr>
        <w:t xml:space="preserve"> </w:t>
      </w:r>
      <w:r w:rsidR="00635F1E">
        <w:rPr>
          <w:rFonts w:ascii="Times New Roman" w:hAnsi="Times New Roman" w:cs="Times New Roman"/>
        </w:rPr>
        <w:t xml:space="preserve"> </w:t>
      </w:r>
      <w:proofErr w:type="spellStart"/>
      <w:r w:rsidR="00B14408">
        <w:rPr>
          <w:rFonts w:ascii="Arial" w:hAnsi="Arial" w:cs="Arial"/>
          <w:color w:val="222222"/>
          <w:shd w:val="clear" w:color="auto" w:fill="FFFFFF"/>
        </w:rPr>
        <w:t>od</w:t>
      </w:r>
      <w:proofErr w:type="spellEnd"/>
      <w:proofErr w:type="gramEnd"/>
      <w:r w:rsidR="00626169">
        <w:rPr>
          <w:rFonts w:ascii="Times New Roman" w:hAnsi="Times New Roman" w:cs="Times New Roman"/>
        </w:rPr>
        <w:t xml:space="preserve"> </w:t>
      </w:r>
      <w:r w:rsidR="00EB46A8">
        <w:rPr>
          <w:rFonts w:ascii="Times New Roman" w:hAnsi="Times New Roman" w:cs="Times New Roman"/>
        </w:rPr>
        <w:t>05.06</w:t>
      </w:r>
      <w:r w:rsidR="00076623">
        <w:rPr>
          <w:rFonts w:ascii="Times New Roman" w:hAnsi="Times New Roman" w:cs="Times New Roman"/>
        </w:rPr>
        <w:t>.2024.</w:t>
      </w:r>
      <w:r w:rsidRPr="008476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76BC">
        <w:rPr>
          <w:rFonts w:ascii="Times New Roman" w:hAnsi="Times New Roman" w:cs="Times New Roman"/>
        </w:rPr>
        <w:t>godine</w:t>
      </w:r>
      <w:proofErr w:type="spellEnd"/>
      <w:proofErr w:type="gramEnd"/>
    </w:p>
    <w:p w:rsidR="00D92503" w:rsidRPr="008476BC" w:rsidRDefault="00D92503">
      <w:pPr>
        <w:rPr>
          <w:rFonts w:ascii="Times New Roman" w:hAnsi="Times New Roman" w:cs="Times New Roman"/>
          <w:b/>
        </w:rPr>
      </w:pPr>
      <w:r w:rsidRPr="008476BC">
        <w:rPr>
          <w:rFonts w:ascii="Times New Roman" w:hAnsi="Times New Roman" w:cs="Times New Roman"/>
        </w:rPr>
        <w:t xml:space="preserve">U </w:t>
      </w:r>
      <w:proofErr w:type="spellStart"/>
      <w:r w:rsidRPr="008476BC">
        <w:rPr>
          <w:rFonts w:ascii="Times New Roman" w:hAnsi="Times New Roman" w:cs="Times New Roman"/>
        </w:rPr>
        <w:t>skladu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sa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članom</w:t>
      </w:r>
      <w:proofErr w:type="spellEnd"/>
      <w:r w:rsidRPr="008476BC">
        <w:rPr>
          <w:rFonts w:ascii="Times New Roman" w:hAnsi="Times New Roman" w:cs="Times New Roman"/>
        </w:rPr>
        <w:t xml:space="preserve"> 94 </w:t>
      </w:r>
      <w:proofErr w:type="spellStart"/>
      <w:r w:rsidRPr="008476BC">
        <w:rPr>
          <w:rFonts w:ascii="Times New Roman" w:hAnsi="Times New Roman" w:cs="Times New Roman"/>
        </w:rPr>
        <w:t>Zakona</w:t>
      </w:r>
      <w:proofErr w:type="spellEnd"/>
      <w:r w:rsidRPr="008476BC">
        <w:rPr>
          <w:rFonts w:ascii="Times New Roman" w:hAnsi="Times New Roman" w:cs="Times New Roman"/>
        </w:rPr>
        <w:t xml:space="preserve"> o </w:t>
      </w:r>
      <w:proofErr w:type="spellStart"/>
      <w:r w:rsidRPr="008476BC">
        <w:rPr>
          <w:rFonts w:ascii="Times New Roman" w:hAnsi="Times New Roman" w:cs="Times New Roman"/>
        </w:rPr>
        <w:t>javnim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nabavkama</w:t>
      </w:r>
      <w:proofErr w:type="spellEnd"/>
      <w:r w:rsidRPr="008476BC">
        <w:rPr>
          <w:rFonts w:ascii="Times New Roman" w:hAnsi="Times New Roman" w:cs="Times New Roman"/>
        </w:rPr>
        <w:t xml:space="preserve"> (</w:t>
      </w:r>
      <w:proofErr w:type="spellStart"/>
      <w:r w:rsidRPr="008476BC">
        <w:rPr>
          <w:rFonts w:ascii="Times New Roman" w:hAnsi="Times New Roman" w:cs="Times New Roman"/>
        </w:rPr>
        <w:t>Službeni</w:t>
      </w:r>
      <w:proofErr w:type="spellEnd"/>
      <w:r w:rsidRPr="008476BC">
        <w:rPr>
          <w:rFonts w:ascii="Times New Roman" w:hAnsi="Times New Roman" w:cs="Times New Roman"/>
        </w:rPr>
        <w:t xml:space="preserve"> list CG</w:t>
      </w:r>
      <w:proofErr w:type="gramStart"/>
      <w:r w:rsidRPr="008476BC">
        <w:rPr>
          <w:rFonts w:ascii="Times New Roman" w:hAnsi="Times New Roman" w:cs="Times New Roman"/>
        </w:rPr>
        <w:t>“ BR.074</w:t>
      </w:r>
      <w:proofErr w:type="gramEnd"/>
      <w:r w:rsidRPr="008476BC">
        <w:rPr>
          <w:rFonts w:ascii="Times New Roman" w:hAnsi="Times New Roman" w:cs="Times New Roman"/>
        </w:rPr>
        <w:t>/19</w:t>
      </w:r>
      <w:r w:rsidR="00835CCA">
        <w:rPr>
          <w:rFonts w:ascii="Times New Roman" w:hAnsi="Times New Roman" w:cs="Times New Roman"/>
        </w:rPr>
        <w:t>,</w:t>
      </w:r>
      <w:r w:rsidR="0098296B" w:rsidRPr="008476BC">
        <w:rPr>
          <w:rFonts w:ascii="Times New Roman" w:hAnsi="Times New Roman" w:cs="Times New Roman"/>
        </w:rPr>
        <w:t xml:space="preserve"> 3/23</w:t>
      </w:r>
      <w:r w:rsidRPr="008476BC">
        <w:rPr>
          <w:rFonts w:ascii="Times New Roman" w:hAnsi="Times New Roman" w:cs="Times New Roman"/>
        </w:rPr>
        <w:t xml:space="preserve">)  </w:t>
      </w:r>
      <w:proofErr w:type="spellStart"/>
      <w:r w:rsidRPr="008476BC">
        <w:rPr>
          <w:rFonts w:ascii="Times New Roman" w:hAnsi="Times New Roman" w:cs="Times New Roman"/>
        </w:rPr>
        <w:t>naručilac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vrši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izmjene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i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dopune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t</w:t>
      </w:r>
      <w:r w:rsidR="0098296B" w:rsidRPr="008476BC">
        <w:rPr>
          <w:rFonts w:ascii="Times New Roman" w:hAnsi="Times New Roman" w:cs="Times New Roman"/>
        </w:rPr>
        <w:t>enderske</w:t>
      </w:r>
      <w:proofErr w:type="spellEnd"/>
      <w:r w:rsidR="0098296B" w:rsidRPr="008476BC">
        <w:rPr>
          <w:rFonts w:ascii="Times New Roman" w:hAnsi="Times New Roman" w:cs="Times New Roman"/>
        </w:rPr>
        <w:t xml:space="preserve"> </w:t>
      </w:r>
      <w:proofErr w:type="spellStart"/>
      <w:r w:rsidR="0098296B" w:rsidRPr="008476BC">
        <w:rPr>
          <w:rFonts w:ascii="Times New Roman" w:hAnsi="Times New Roman" w:cs="Times New Roman"/>
        </w:rPr>
        <w:t>dokumentacije</w:t>
      </w:r>
      <w:proofErr w:type="spellEnd"/>
      <w:r w:rsidR="0098296B" w:rsidRPr="008476BC">
        <w:rPr>
          <w:rFonts w:ascii="Times New Roman" w:hAnsi="Times New Roman" w:cs="Times New Roman"/>
        </w:rPr>
        <w:t xml:space="preserve"> </w:t>
      </w:r>
      <w:proofErr w:type="spellStart"/>
      <w:r w:rsidR="0098296B" w:rsidRPr="008476BC">
        <w:rPr>
          <w:rFonts w:ascii="Times New Roman" w:hAnsi="Times New Roman" w:cs="Times New Roman"/>
        </w:rPr>
        <w:t>broj</w:t>
      </w:r>
      <w:proofErr w:type="spellEnd"/>
      <w:r w:rsidR="0098296B" w:rsidRPr="008476BC">
        <w:rPr>
          <w:rFonts w:ascii="Times New Roman" w:hAnsi="Times New Roman" w:cs="Times New Roman"/>
        </w:rPr>
        <w:t xml:space="preserve">  </w:t>
      </w:r>
      <w:r w:rsidR="00EB46A8">
        <w:rPr>
          <w:rFonts w:ascii="Arial" w:hAnsi="Arial" w:cs="Arial"/>
          <w:color w:val="222222"/>
          <w:shd w:val="clear" w:color="auto" w:fill="FFFFFF"/>
        </w:rPr>
        <w:t>08-426/24-479</w:t>
      </w:r>
      <w:r w:rsidR="00635F1E">
        <w:rPr>
          <w:rFonts w:ascii="Times New Roman" w:hAnsi="Times New Roman" w:cs="Times New Roman"/>
        </w:rPr>
        <w:t xml:space="preserve"> </w:t>
      </w:r>
      <w:proofErr w:type="spellStart"/>
      <w:r w:rsidR="00EB46A8">
        <w:rPr>
          <w:rFonts w:ascii="Times New Roman" w:hAnsi="Times New Roman" w:cs="Times New Roman"/>
        </w:rPr>
        <w:t>od</w:t>
      </w:r>
      <w:proofErr w:type="spellEnd"/>
      <w:r w:rsidR="00EB46A8">
        <w:rPr>
          <w:rFonts w:ascii="Times New Roman" w:hAnsi="Times New Roman" w:cs="Times New Roman"/>
        </w:rPr>
        <w:t xml:space="preserve"> 05.06</w:t>
      </w:r>
      <w:r w:rsidR="00076623">
        <w:rPr>
          <w:rFonts w:ascii="Times New Roman" w:hAnsi="Times New Roman" w:cs="Times New Roman"/>
        </w:rPr>
        <w:t>.2024.</w:t>
      </w:r>
      <w:r w:rsidR="00F75ADF">
        <w:rPr>
          <w:rFonts w:ascii="Times New Roman" w:hAnsi="Times New Roman" w:cs="Times New Roman"/>
        </w:rPr>
        <w:t>god</w:t>
      </w:r>
      <w:r w:rsidR="00950DBD" w:rsidRPr="008476B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50DBD" w:rsidRPr="008476BC">
        <w:rPr>
          <w:rFonts w:ascii="Times New Roman" w:hAnsi="Times New Roman" w:cs="Times New Roman"/>
        </w:rPr>
        <w:t>koja</w:t>
      </w:r>
      <w:proofErr w:type="spellEnd"/>
      <w:proofErr w:type="gramEnd"/>
      <w:r w:rsidR="00950DBD" w:rsidRPr="008476BC">
        <w:rPr>
          <w:rFonts w:ascii="Times New Roman" w:hAnsi="Times New Roman" w:cs="Times New Roman"/>
        </w:rPr>
        <w:t xml:space="preserve"> se </w:t>
      </w:r>
      <w:proofErr w:type="spellStart"/>
      <w:r w:rsidR="00950DBD" w:rsidRPr="008476BC">
        <w:rPr>
          <w:rFonts w:ascii="Times New Roman" w:hAnsi="Times New Roman" w:cs="Times New Roman"/>
        </w:rPr>
        <w:t>odnosi</w:t>
      </w:r>
      <w:proofErr w:type="spellEnd"/>
      <w:r w:rsidR="00950DBD" w:rsidRPr="008476BC">
        <w:rPr>
          <w:rFonts w:ascii="Times New Roman" w:hAnsi="Times New Roman" w:cs="Times New Roman"/>
        </w:rPr>
        <w:t xml:space="preserve"> </w:t>
      </w:r>
      <w:proofErr w:type="spellStart"/>
      <w:r w:rsidR="00950DBD" w:rsidRPr="008476BC">
        <w:rPr>
          <w:rFonts w:ascii="Times New Roman" w:hAnsi="Times New Roman" w:cs="Times New Roman"/>
        </w:rPr>
        <w:t>za</w:t>
      </w:r>
      <w:proofErr w:type="spellEnd"/>
      <w:r w:rsidR="00950DBD" w:rsidRPr="008476BC">
        <w:rPr>
          <w:rFonts w:ascii="Times New Roman" w:hAnsi="Times New Roman" w:cs="Times New Roman"/>
        </w:rPr>
        <w:t xml:space="preserve"> </w:t>
      </w:r>
      <w:proofErr w:type="spellStart"/>
      <w:r w:rsidR="00950DBD" w:rsidRPr="008476BC">
        <w:rPr>
          <w:rFonts w:ascii="Times New Roman" w:hAnsi="Times New Roman" w:cs="Times New Roman"/>
        </w:rPr>
        <w:t>nabavku</w:t>
      </w:r>
      <w:proofErr w:type="spellEnd"/>
      <w:r w:rsidR="00635F1E">
        <w:rPr>
          <w:rFonts w:ascii="Times New Roman" w:hAnsi="Times New Roman" w:cs="Times New Roman"/>
        </w:rPr>
        <w:t xml:space="preserve">   </w:t>
      </w:r>
      <w:proofErr w:type="spellStart"/>
      <w:r w:rsidR="00626169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Nabavka</w:t>
      </w:r>
      <w:proofErr w:type="spellEnd"/>
      <w:r w:rsidR="00626169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46A8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raznih</w:t>
      </w:r>
      <w:proofErr w:type="spellEnd"/>
      <w:r w:rsidR="00EB46A8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46A8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prehrambenih</w:t>
      </w:r>
      <w:proofErr w:type="spellEnd"/>
      <w:r w:rsidR="00EB46A8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46A8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proizvoda</w:t>
      </w:r>
      <w:proofErr w:type="spellEnd"/>
      <w:r w:rsid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46A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8476BC" w:rsidRPr="008476BC" w:rsidRDefault="008476BC" w:rsidP="008476BC">
      <w:pPr>
        <w:pStyle w:val="T30X"/>
      </w:pPr>
    </w:p>
    <w:p w:rsidR="008476BC" w:rsidRDefault="00635F1E" w:rsidP="008476BC">
      <w:pPr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Izmjene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sačinjene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automacko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</w:t>
      </w:r>
      <w:r w:rsidR="00792877">
        <w:rPr>
          <w:rFonts w:ascii="Times New Roman" w:hAnsi="Times New Roman" w:cs="Times New Roman"/>
          <w:color w:val="000000"/>
        </w:rPr>
        <w:t>nerisa</w:t>
      </w:r>
      <w:r w:rsidR="001452AA">
        <w:rPr>
          <w:rFonts w:ascii="Times New Roman" w:hAnsi="Times New Roman" w:cs="Times New Roman"/>
          <w:color w:val="000000"/>
        </w:rPr>
        <w:t>nom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sistemu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javne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nabavke</w:t>
      </w:r>
      <w:proofErr w:type="spellEnd"/>
      <w:r w:rsidR="001452AA">
        <w:rPr>
          <w:rFonts w:ascii="Times New Roman" w:hAnsi="Times New Roman" w:cs="Times New Roman"/>
          <w:color w:val="000000"/>
        </w:rPr>
        <w:t>.</w:t>
      </w:r>
      <w:proofErr w:type="gramEnd"/>
      <w:r w:rsidR="001452AA">
        <w:rPr>
          <w:rFonts w:ascii="Times New Roman" w:hAnsi="Times New Roman" w:cs="Times New Roman"/>
          <w:color w:val="000000"/>
        </w:rPr>
        <w:t xml:space="preserve"> Pore</w:t>
      </w:r>
      <w:r w:rsidR="00792877">
        <w:rPr>
          <w:rFonts w:ascii="Times New Roman" w:hAnsi="Times New Roman" w:cs="Times New Roman"/>
          <w:color w:val="000000"/>
        </w:rPr>
        <w:t>d toga</w:t>
      </w:r>
      <w:r w:rsidR="00EB46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B46A8">
        <w:rPr>
          <w:rFonts w:ascii="Times New Roman" w:hAnsi="Times New Roman" w:cs="Times New Roman"/>
          <w:color w:val="000000"/>
        </w:rPr>
        <w:t>izmjene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EB46A8">
        <w:rPr>
          <w:rFonts w:ascii="Times New Roman" w:hAnsi="Times New Roman" w:cs="Times New Roman"/>
          <w:color w:val="000000"/>
        </w:rPr>
        <w:t>odnose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EB46A8">
        <w:rPr>
          <w:rFonts w:ascii="Times New Roman" w:hAnsi="Times New Roman" w:cs="Times New Roman"/>
          <w:color w:val="000000"/>
        </w:rPr>
        <w:t>na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</w:t>
      </w:r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2877">
        <w:rPr>
          <w:rFonts w:ascii="Times New Roman" w:hAnsi="Times New Roman" w:cs="Times New Roman"/>
          <w:color w:val="000000"/>
        </w:rPr>
        <w:t>rok</w:t>
      </w:r>
      <w:proofErr w:type="spellEnd"/>
      <w:proofErr w:type="gramEnd"/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2877">
        <w:rPr>
          <w:rFonts w:ascii="Times New Roman" w:hAnsi="Times New Roman" w:cs="Times New Roman"/>
          <w:color w:val="000000"/>
        </w:rPr>
        <w:t>za</w:t>
      </w:r>
      <w:proofErr w:type="spellEnd"/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2877">
        <w:rPr>
          <w:rFonts w:ascii="Times New Roman" w:hAnsi="Times New Roman" w:cs="Times New Roman"/>
          <w:color w:val="000000"/>
        </w:rPr>
        <w:t>dostavljanje</w:t>
      </w:r>
      <w:proofErr w:type="spellEnd"/>
      <w:r w:rsidR="00B144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4408">
        <w:rPr>
          <w:rFonts w:ascii="Times New Roman" w:hAnsi="Times New Roman" w:cs="Times New Roman"/>
          <w:color w:val="000000"/>
        </w:rPr>
        <w:t>ponuda</w:t>
      </w:r>
      <w:proofErr w:type="spellEnd"/>
      <w:r w:rsidR="00B14408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="00B14408">
        <w:rPr>
          <w:rFonts w:ascii="Times New Roman" w:hAnsi="Times New Roman" w:cs="Times New Roman"/>
          <w:color w:val="000000"/>
        </w:rPr>
        <w:t>izmijenjen</w:t>
      </w:r>
      <w:proofErr w:type="spellEnd"/>
      <w:r w:rsidR="00B144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6623">
        <w:rPr>
          <w:rFonts w:ascii="Times New Roman" w:hAnsi="Times New Roman" w:cs="Times New Roman"/>
          <w:color w:val="000000"/>
        </w:rPr>
        <w:t>umjesto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21.06</w:t>
      </w:r>
      <w:r w:rsidR="00626169">
        <w:rPr>
          <w:rFonts w:ascii="Times New Roman" w:hAnsi="Times New Roman" w:cs="Times New Roman"/>
          <w:color w:val="000000"/>
        </w:rPr>
        <w:t>.2024</w:t>
      </w:r>
      <w:r w:rsidR="001452AA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="001452AA"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 w:rsidR="00145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rok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za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predavanje</w:t>
      </w:r>
      <w:proofErr w:type="spellEnd"/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B46A8">
        <w:rPr>
          <w:rFonts w:ascii="Times New Roman" w:hAnsi="Times New Roman" w:cs="Times New Roman"/>
          <w:color w:val="000000"/>
        </w:rPr>
        <w:t>ponuda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="00EB46A8">
        <w:rPr>
          <w:rFonts w:ascii="Times New Roman" w:hAnsi="Times New Roman" w:cs="Times New Roman"/>
          <w:color w:val="000000"/>
        </w:rPr>
        <w:t>promijenjen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I </w:t>
      </w:r>
      <w:proofErr w:type="spellStart"/>
      <w:r w:rsidR="00EB46A8">
        <w:rPr>
          <w:rFonts w:ascii="Times New Roman" w:hAnsi="Times New Roman" w:cs="Times New Roman"/>
          <w:color w:val="000000"/>
        </w:rPr>
        <w:t>glasi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01.07</w:t>
      </w:r>
      <w:r w:rsidR="00835CCA">
        <w:rPr>
          <w:rFonts w:ascii="Times New Roman" w:hAnsi="Times New Roman" w:cs="Times New Roman"/>
          <w:color w:val="000000"/>
        </w:rPr>
        <w:t>.2024</w:t>
      </w:r>
      <w:r w:rsidR="00EB46A8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="00EB46A8"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 w:rsidR="00EB46A8">
        <w:rPr>
          <w:rFonts w:ascii="Times New Roman" w:hAnsi="Times New Roman" w:cs="Times New Roman"/>
          <w:color w:val="000000"/>
        </w:rPr>
        <w:t xml:space="preserve"> u 9</w:t>
      </w:r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2877">
        <w:rPr>
          <w:rFonts w:ascii="Times New Roman" w:hAnsi="Times New Roman" w:cs="Times New Roman"/>
          <w:color w:val="000000"/>
        </w:rPr>
        <w:t>časova</w:t>
      </w:r>
      <w:proofErr w:type="spellEnd"/>
      <w:r w:rsidR="00792877">
        <w:rPr>
          <w:rFonts w:ascii="Times New Roman" w:hAnsi="Times New Roman" w:cs="Times New Roman"/>
          <w:color w:val="000000"/>
        </w:rPr>
        <w:t xml:space="preserve"> </w:t>
      </w:r>
      <w:r w:rsidR="00EB46A8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EB46A8">
        <w:rPr>
          <w:rFonts w:ascii="Times New Roman" w:hAnsi="Times New Roman" w:cs="Times New Roman"/>
          <w:color w:val="000000"/>
        </w:rPr>
        <w:t>otvaranja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B46A8">
        <w:rPr>
          <w:rFonts w:ascii="Times New Roman" w:hAnsi="Times New Roman" w:cs="Times New Roman"/>
          <w:color w:val="000000"/>
        </w:rPr>
        <w:t>ponuda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B46A8">
        <w:rPr>
          <w:rFonts w:ascii="Times New Roman" w:hAnsi="Times New Roman" w:cs="Times New Roman"/>
          <w:color w:val="000000"/>
        </w:rPr>
        <w:t>održaće</w:t>
      </w:r>
      <w:proofErr w:type="spellEnd"/>
      <w:r w:rsidR="00EB46A8">
        <w:rPr>
          <w:rFonts w:ascii="Times New Roman" w:hAnsi="Times New Roman" w:cs="Times New Roman"/>
          <w:color w:val="000000"/>
        </w:rPr>
        <w:t xml:space="preserve"> se 01.07</w:t>
      </w:r>
      <w:r w:rsidR="00835CCA">
        <w:rPr>
          <w:rFonts w:ascii="Times New Roman" w:hAnsi="Times New Roman" w:cs="Times New Roman"/>
          <w:color w:val="000000"/>
        </w:rPr>
        <w:t>.2024</w:t>
      </w:r>
      <w:r w:rsidR="00792877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="00792877"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 w:rsidR="00792877">
        <w:rPr>
          <w:rFonts w:ascii="Times New Roman" w:hAnsi="Times New Roman" w:cs="Times New Roman"/>
          <w:color w:val="000000"/>
        </w:rPr>
        <w:t xml:space="preserve"> u 10 </w:t>
      </w:r>
      <w:proofErr w:type="spellStart"/>
      <w:r w:rsidR="00792877">
        <w:rPr>
          <w:rFonts w:ascii="Times New Roman" w:hAnsi="Times New Roman" w:cs="Times New Roman"/>
          <w:color w:val="000000"/>
        </w:rPr>
        <w:t>ča</w:t>
      </w:r>
      <w:r w:rsidR="007A5DB6">
        <w:rPr>
          <w:rFonts w:ascii="Times New Roman" w:hAnsi="Times New Roman" w:cs="Times New Roman"/>
          <w:color w:val="000000"/>
        </w:rPr>
        <w:t>sova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7A5DB6">
        <w:rPr>
          <w:rFonts w:ascii="Times New Roman" w:hAnsi="Times New Roman" w:cs="Times New Roman"/>
          <w:color w:val="000000"/>
        </w:rPr>
        <w:t xml:space="preserve">S </w:t>
      </w:r>
      <w:proofErr w:type="spellStart"/>
      <w:r w:rsidR="007A5DB6">
        <w:rPr>
          <w:rFonts w:ascii="Times New Roman" w:hAnsi="Times New Roman" w:cs="Times New Roman"/>
          <w:color w:val="000000"/>
        </w:rPr>
        <w:t>promjenom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roka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za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podnoš</w:t>
      </w:r>
      <w:r w:rsidR="00792877">
        <w:rPr>
          <w:rFonts w:ascii="Times New Roman" w:hAnsi="Times New Roman" w:cs="Times New Roman"/>
          <w:color w:val="000000"/>
        </w:rPr>
        <w:t>enje</w:t>
      </w:r>
      <w:proofErr w:type="spellEnd"/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2877">
        <w:rPr>
          <w:rFonts w:ascii="Times New Roman" w:hAnsi="Times New Roman" w:cs="Times New Roman"/>
          <w:color w:val="000000"/>
        </w:rPr>
        <w:t>ponuda</w:t>
      </w:r>
      <w:proofErr w:type="spellEnd"/>
      <w:r w:rsidR="007928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2877">
        <w:rPr>
          <w:rFonts w:ascii="Times New Roman" w:hAnsi="Times New Roman" w:cs="Times New Roman"/>
          <w:color w:val="000000"/>
        </w:rPr>
        <w:t>promijenjen</w:t>
      </w:r>
      <w:proofErr w:type="spellEnd"/>
      <w:r w:rsidR="00792877">
        <w:rPr>
          <w:rFonts w:ascii="Times New Roman" w:hAnsi="Times New Roman" w:cs="Times New Roman"/>
          <w:color w:val="000000"/>
        </w:rPr>
        <w:t xml:space="preserve"> je I </w:t>
      </w:r>
      <w:proofErr w:type="spellStart"/>
      <w:r w:rsidR="007A5DB6">
        <w:rPr>
          <w:rFonts w:ascii="Times New Roman" w:hAnsi="Times New Roman" w:cs="Times New Roman"/>
          <w:color w:val="000000"/>
        </w:rPr>
        <w:t>rok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za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predaju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Garancija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ponuda</w:t>
      </w:r>
      <w:proofErr w:type="spellEnd"/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52AA">
        <w:rPr>
          <w:rFonts w:ascii="Times New Roman" w:hAnsi="Times New Roman" w:cs="Times New Roman"/>
          <w:color w:val="000000"/>
        </w:rPr>
        <w:t>i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="001452AA">
        <w:rPr>
          <w:rFonts w:ascii="Times New Roman" w:hAnsi="Times New Roman" w:cs="Times New Roman"/>
          <w:color w:val="000000"/>
        </w:rPr>
        <w:t>glasi</w:t>
      </w:r>
      <w:proofErr w:type="spellEnd"/>
      <w:r w:rsidR="001452AA">
        <w:rPr>
          <w:rFonts w:ascii="Times New Roman" w:hAnsi="Times New Roman" w:cs="Times New Roman"/>
          <w:color w:val="000000"/>
        </w:rPr>
        <w:t xml:space="preserve"> </w:t>
      </w:r>
      <w:r w:rsidR="00EB46A8">
        <w:rPr>
          <w:rFonts w:ascii="Times New Roman" w:hAnsi="Times New Roman" w:cs="Times New Roman"/>
          <w:color w:val="000000"/>
        </w:rPr>
        <w:t>01.07</w:t>
      </w:r>
      <w:r w:rsidR="00626169">
        <w:rPr>
          <w:rFonts w:ascii="Times New Roman" w:hAnsi="Times New Roman" w:cs="Times New Roman"/>
          <w:color w:val="000000"/>
        </w:rPr>
        <w:t>.2024</w:t>
      </w:r>
      <w:r w:rsidR="00EB46A8">
        <w:rPr>
          <w:rFonts w:ascii="Times New Roman" w:hAnsi="Times New Roman" w:cs="Times New Roman"/>
          <w:color w:val="000000"/>
        </w:rPr>
        <w:t>.</w:t>
      </w:r>
      <w:proofErr w:type="gramEnd"/>
      <w:r w:rsidR="00EB46A8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EB46A8"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 w:rsidR="00EB46A8">
        <w:rPr>
          <w:rFonts w:ascii="Times New Roman" w:hAnsi="Times New Roman" w:cs="Times New Roman"/>
          <w:color w:val="000000"/>
        </w:rPr>
        <w:t xml:space="preserve"> do 9</w:t>
      </w:r>
      <w:r w:rsidR="007A5D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5DB6">
        <w:rPr>
          <w:rFonts w:ascii="Times New Roman" w:hAnsi="Times New Roman" w:cs="Times New Roman"/>
          <w:color w:val="000000"/>
        </w:rPr>
        <w:t>časova</w:t>
      </w:r>
      <w:proofErr w:type="spellEnd"/>
      <w:r w:rsidR="007A5DB6">
        <w:rPr>
          <w:rFonts w:ascii="Times New Roman" w:hAnsi="Times New Roman" w:cs="Times New Roman"/>
          <w:color w:val="000000"/>
        </w:rPr>
        <w:t>.</w:t>
      </w:r>
    </w:p>
    <w:p w:rsidR="00EB46A8" w:rsidRDefault="00EB46A8" w:rsidP="008476B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strani</w:t>
      </w:r>
      <w:proofErr w:type="spellEnd"/>
      <w:r>
        <w:rPr>
          <w:rFonts w:ascii="Times New Roman" w:hAnsi="Times New Roman" w:cs="Times New Roman"/>
          <w:color w:val="000000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</w:rPr>
        <w:t>Tenderske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dokumentacije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koji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odnosi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mjesto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predavanja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ponuda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mijenja</w:t>
      </w:r>
      <w:proofErr w:type="spellEnd"/>
      <w:r>
        <w:rPr>
          <w:rFonts w:ascii="Times New Roman" w:hAnsi="Times New Roman" w:cs="Times New Roman"/>
          <w:color w:val="000000"/>
        </w:rPr>
        <w:t xml:space="preserve"> se I </w:t>
      </w:r>
      <w:proofErr w:type="spellStart"/>
      <w:r>
        <w:rPr>
          <w:rFonts w:ascii="Times New Roman" w:hAnsi="Times New Roman" w:cs="Times New Roman"/>
          <w:color w:val="000000"/>
        </w:rPr>
        <w:t>glasi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EB46A8" w:rsidRPr="00EB46A8" w:rsidRDefault="00EB46A8" w:rsidP="00EB4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podnose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ESJ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zaključno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01.07</w:t>
      </w:r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.2024 </w:t>
      </w: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do 9 sati.</w:t>
      </w:r>
    </w:p>
    <w:p w:rsidR="00EB46A8" w:rsidRPr="00EB46A8" w:rsidRDefault="00EB46A8" w:rsidP="00EB46A8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6A8" w:rsidRPr="00EB46A8" w:rsidRDefault="00EB46A8" w:rsidP="00EB4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održaće</w:t>
      </w:r>
      <w:proofErr w:type="spell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dan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01.07</w:t>
      </w:r>
      <w:r w:rsidRPr="00EB46A8">
        <w:rPr>
          <w:rFonts w:ascii="Times New Roman" w:hAnsi="Times New Roman" w:cs="Times New Roman"/>
          <w:color w:val="000000"/>
          <w:sz w:val="24"/>
          <w:szCs w:val="24"/>
        </w:rPr>
        <w:t>.2024</w:t>
      </w:r>
      <w:proofErr w:type="gram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EB46A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EB46A8">
        <w:rPr>
          <w:rFonts w:ascii="Times New Roman" w:hAnsi="Times New Roman" w:cs="Times New Roman"/>
          <w:color w:val="000000"/>
          <w:sz w:val="24"/>
          <w:szCs w:val="24"/>
        </w:rPr>
        <w:t xml:space="preserve"> u 10 sati. </w:t>
      </w:r>
    </w:p>
    <w:p w:rsidR="00EB46A8" w:rsidRPr="00EB46A8" w:rsidRDefault="00EB46A8" w:rsidP="00EB4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6A8" w:rsidRPr="00EB46A8" w:rsidRDefault="00EB46A8" w:rsidP="00EB46A8">
      <w:pPr>
        <w:pStyle w:val="T30X"/>
        <w:rPr>
          <w:sz w:val="24"/>
          <w:szCs w:val="24"/>
        </w:rPr>
      </w:pPr>
      <w:proofErr w:type="spellStart"/>
      <w:proofErr w:type="gramStart"/>
      <w:r w:rsidRPr="00EB46A8">
        <w:rPr>
          <w:sz w:val="24"/>
          <w:szCs w:val="24"/>
        </w:rPr>
        <w:t>Izjava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privrednog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subjekta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i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garancija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ponude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podnose</w:t>
      </w:r>
      <w:proofErr w:type="spellEnd"/>
      <w:r w:rsidRPr="00EB46A8">
        <w:rPr>
          <w:sz w:val="24"/>
          <w:szCs w:val="24"/>
        </w:rPr>
        <w:t xml:space="preserve"> se u </w:t>
      </w:r>
      <w:proofErr w:type="spellStart"/>
      <w:r w:rsidRPr="00EB46A8">
        <w:rPr>
          <w:sz w:val="24"/>
          <w:szCs w:val="24"/>
        </w:rPr>
        <w:t>elektronskom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obliku</w:t>
      </w:r>
      <w:proofErr w:type="spellEnd"/>
      <w:r w:rsidRPr="00EB46A8">
        <w:rPr>
          <w:sz w:val="24"/>
          <w:szCs w:val="24"/>
        </w:rPr>
        <w:t xml:space="preserve"> </w:t>
      </w:r>
      <w:proofErr w:type="spellStart"/>
      <w:r w:rsidRPr="00EB46A8">
        <w:rPr>
          <w:sz w:val="24"/>
          <w:szCs w:val="24"/>
        </w:rPr>
        <w:t>putem</w:t>
      </w:r>
      <w:proofErr w:type="spellEnd"/>
      <w:r w:rsidRPr="00EB46A8">
        <w:rPr>
          <w:sz w:val="24"/>
          <w:szCs w:val="24"/>
        </w:rPr>
        <w:t xml:space="preserve"> ESJN.</w:t>
      </w:r>
      <w:proofErr w:type="gramEnd"/>
    </w:p>
    <w:p w:rsidR="00EB46A8" w:rsidRPr="00EB46A8" w:rsidRDefault="00EB46A8" w:rsidP="00EB4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46A8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garanciju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elektronskom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ESJN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kopiju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garancije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garancije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uruči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naručiocu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Pr="00E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preporučenom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pošiljkom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povratnicom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adresi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JPU</w:t>
      </w:r>
      <w:r w:rsidR="001E3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>Radmila</w:t>
      </w:r>
      <w:proofErr w:type="spellEnd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>Nedić</w:t>
      </w:r>
      <w:proofErr w:type="spellEnd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IV </w:t>
      </w:r>
      <w:proofErr w:type="spellStart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>Cr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nogorske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bb</w:t>
      </w:r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tim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Garancija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mora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biti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uručena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strane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poštanskog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operatora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roka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određenog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podnošenje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radnim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danima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do 14 sati,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zaključno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01.07</w:t>
      </w:r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.2024. </w:t>
      </w:r>
      <w:proofErr w:type="spellStart"/>
      <w:proofErr w:type="gram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09:00 sati. Original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garancije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pisanom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obliku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dostavlja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u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koverti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kojoj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navodi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naziv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sjedište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naručioca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broj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tenderske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dokumentacije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koju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podnosi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garancija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naziv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sjedište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adresa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ponuđača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naznake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garancija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ponude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"ne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otvaraj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prije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roka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otvaranje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ponuda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FC"/>
      </w:r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neposrednom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predajom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arhivi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naručioca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adresi</w:t>
      </w:r>
      <w:proofErr w:type="spellEnd"/>
      <w:r w:rsidR="001E3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E32FA" w:rsidRPr="00EB46A8">
        <w:rPr>
          <w:rFonts w:ascii="Times New Roman" w:hAnsi="Times New Roman" w:cs="Times New Roman"/>
          <w:sz w:val="24"/>
          <w:szCs w:val="24"/>
          <w:shd w:val="clear" w:color="auto" w:fill="FFFFFF"/>
        </w:rPr>
        <w:t>JPU</w:t>
      </w:r>
      <w:proofErr w:type="gramEnd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>Radmila</w:t>
      </w:r>
      <w:proofErr w:type="spellEnd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>Nedić</w:t>
      </w:r>
      <w:proofErr w:type="spellEnd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IV </w:t>
      </w:r>
      <w:proofErr w:type="spellStart"/>
      <w:r w:rsidR="00A11889">
        <w:rPr>
          <w:rFonts w:ascii="Times New Roman" w:hAnsi="Times New Roman" w:cs="Times New Roman"/>
          <w:sz w:val="24"/>
          <w:szCs w:val="24"/>
          <w:shd w:val="clear" w:color="auto" w:fill="FFFFFF"/>
        </w:rPr>
        <w:t>Cr</w:t>
      </w:r>
      <w:r w:rsidR="001E32FA">
        <w:rPr>
          <w:rFonts w:ascii="Times New Roman" w:hAnsi="Times New Roman" w:cs="Times New Roman"/>
          <w:sz w:val="24"/>
          <w:szCs w:val="24"/>
          <w:shd w:val="clear" w:color="auto" w:fill="FFFFFF"/>
        </w:rPr>
        <w:t>nogorske</w:t>
      </w:r>
      <w:proofErr w:type="spellEnd"/>
      <w:r w:rsidR="001E3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bb.</w:t>
      </w:r>
    </w:p>
    <w:p w:rsidR="008476BC" w:rsidRDefault="008476BC" w:rsidP="008476BC">
      <w:pPr>
        <w:tabs>
          <w:tab w:val="left" w:pos="1230"/>
        </w:tabs>
        <w:jc w:val="both"/>
        <w:rPr>
          <w:rFonts w:ascii="Times New Roman" w:hAnsi="Times New Roman" w:cs="Times New Roman"/>
          <w:lang w:val="sr-Latn-CS"/>
        </w:rPr>
      </w:pPr>
      <w:proofErr w:type="spellStart"/>
      <w:r w:rsidRPr="008476BC">
        <w:rPr>
          <w:rFonts w:ascii="Times New Roman" w:hAnsi="Times New Roman" w:cs="Times New Roman"/>
        </w:rPr>
        <w:t>Naručilac</w:t>
      </w:r>
      <w:proofErr w:type="spellEnd"/>
      <w:r w:rsidRPr="008476BC">
        <w:rPr>
          <w:rFonts w:ascii="Times New Roman" w:hAnsi="Times New Roman" w:cs="Times New Roman"/>
        </w:rPr>
        <w:t xml:space="preserve"> je  u </w:t>
      </w:r>
      <w:proofErr w:type="spellStart"/>
      <w:r w:rsidRPr="008476BC">
        <w:rPr>
          <w:rFonts w:ascii="Times New Roman" w:hAnsi="Times New Roman" w:cs="Times New Roman"/>
        </w:rPr>
        <w:t>skladu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sa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članom</w:t>
      </w:r>
      <w:proofErr w:type="spellEnd"/>
      <w:r w:rsidRPr="008476BC">
        <w:rPr>
          <w:rFonts w:ascii="Times New Roman" w:hAnsi="Times New Roman" w:cs="Times New Roman"/>
        </w:rPr>
        <w:t xml:space="preserve"> 54 </w:t>
      </w:r>
      <w:proofErr w:type="spellStart"/>
      <w:r w:rsidRPr="008476BC">
        <w:rPr>
          <w:rFonts w:ascii="Times New Roman" w:hAnsi="Times New Roman" w:cs="Times New Roman"/>
        </w:rPr>
        <w:t>stav</w:t>
      </w:r>
      <w:proofErr w:type="spellEnd"/>
      <w:r w:rsidRPr="008476BC">
        <w:rPr>
          <w:rFonts w:ascii="Times New Roman" w:hAnsi="Times New Roman" w:cs="Times New Roman"/>
        </w:rPr>
        <w:t xml:space="preserve"> 1 </w:t>
      </w:r>
      <w:proofErr w:type="spellStart"/>
      <w:r w:rsidRPr="008476BC">
        <w:rPr>
          <w:rFonts w:ascii="Times New Roman" w:hAnsi="Times New Roman" w:cs="Times New Roman"/>
        </w:rPr>
        <w:t>tačka</w:t>
      </w:r>
      <w:proofErr w:type="spellEnd"/>
      <w:r w:rsidRPr="008476BC">
        <w:rPr>
          <w:rFonts w:ascii="Times New Roman" w:hAnsi="Times New Roman" w:cs="Times New Roman"/>
        </w:rPr>
        <w:t xml:space="preserve"> 1 ZJN </w:t>
      </w:r>
      <w:proofErr w:type="spellStart"/>
      <w:r w:rsidRPr="008476BC">
        <w:rPr>
          <w:rFonts w:ascii="Times New Roman" w:hAnsi="Times New Roman" w:cs="Times New Roman"/>
        </w:rPr>
        <w:t>rok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za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podnošenje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ponuda</w:t>
      </w:r>
      <w:proofErr w:type="spellEnd"/>
      <w:r w:rsidRPr="008476BC">
        <w:rPr>
          <w:rFonts w:ascii="Times New Roman" w:hAnsi="Times New Roman" w:cs="Times New Roman"/>
        </w:rPr>
        <w:t xml:space="preserve"> u </w:t>
      </w:r>
      <w:proofErr w:type="spellStart"/>
      <w:r w:rsidRPr="008476BC">
        <w:rPr>
          <w:rFonts w:ascii="Times New Roman" w:hAnsi="Times New Roman" w:cs="Times New Roman"/>
        </w:rPr>
        <w:t>otvorenom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postupku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javne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nabavke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odredio</w:t>
      </w:r>
      <w:proofErr w:type="spellEnd"/>
      <w:r w:rsidRPr="008476BC">
        <w:rPr>
          <w:rFonts w:ascii="Times New Roman" w:hAnsi="Times New Roman" w:cs="Times New Roman"/>
        </w:rPr>
        <w:t xml:space="preserve"> u </w:t>
      </w:r>
      <w:proofErr w:type="spellStart"/>
      <w:r w:rsidRPr="008476BC">
        <w:rPr>
          <w:rFonts w:ascii="Times New Roman" w:hAnsi="Times New Roman" w:cs="Times New Roman"/>
        </w:rPr>
        <w:t>roku</w:t>
      </w:r>
      <w:proofErr w:type="spellEnd"/>
      <w:r w:rsidRPr="008476BC">
        <w:rPr>
          <w:rFonts w:ascii="Times New Roman" w:hAnsi="Times New Roman" w:cs="Times New Roman"/>
        </w:rPr>
        <w:t xml:space="preserve">  ne </w:t>
      </w:r>
      <w:proofErr w:type="spellStart"/>
      <w:r w:rsidRPr="008476BC">
        <w:rPr>
          <w:rFonts w:ascii="Times New Roman" w:hAnsi="Times New Roman" w:cs="Times New Roman"/>
        </w:rPr>
        <w:t>kraćem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od</w:t>
      </w:r>
      <w:proofErr w:type="spellEnd"/>
      <w:r w:rsidRPr="008476BC">
        <w:rPr>
          <w:rFonts w:ascii="Times New Roman" w:hAnsi="Times New Roman" w:cs="Times New Roman"/>
        </w:rPr>
        <w:t xml:space="preserve"> 15 </w:t>
      </w:r>
      <w:proofErr w:type="spellStart"/>
      <w:r w:rsidRPr="008476BC">
        <w:rPr>
          <w:rFonts w:ascii="Times New Roman" w:hAnsi="Times New Roman" w:cs="Times New Roman"/>
        </w:rPr>
        <w:t>dana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od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dana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objavljivanja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tenderske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dokumentacije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na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portalu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javnih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nabavki</w:t>
      </w:r>
      <w:proofErr w:type="spellEnd"/>
      <w:r w:rsidRPr="008476BC">
        <w:rPr>
          <w:rFonts w:ascii="Times New Roman" w:hAnsi="Times New Roman" w:cs="Times New Roman"/>
          <w:lang w:val="sr-Latn-CS"/>
        </w:rPr>
        <w:t>.</w:t>
      </w:r>
    </w:p>
    <w:p w:rsidR="00A25C60" w:rsidRPr="00A25C60" w:rsidRDefault="00A25C60" w:rsidP="00A25C60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Times New Roman" w:hAnsi="Times New Roman" w:cs="Times New Roman"/>
          <w:b/>
          <w:iCs/>
        </w:rPr>
      </w:pPr>
      <w:bookmarkStart w:id="0" w:name="_Toc62730568"/>
      <w:r w:rsidRPr="00A25C60">
        <w:rPr>
          <w:rFonts w:ascii="Times New Roman" w:hAnsi="Times New Roman" w:cs="Times New Roman"/>
          <w:b/>
        </w:rPr>
        <w:lastRenderedPageBreak/>
        <w:t>UPUTSTVO O PRAVNOM SREDSTVU</w:t>
      </w:r>
      <w:bookmarkEnd w:id="0"/>
    </w:p>
    <w:p w:rsidR="00A25C60" w:rsidRPr="00A25C60" w:rsidRDefault="00A25C60" w:rsidP="00A25C60">
      <w:pPr>
        <w:tabs>
          <w:tab w:val="left" w:pos="5760"/>
        </w:tabs>
        <w:jc w:val="center"/>
        <w:rPr>
          <w:rFonts w:ascii="Times New Roman" w:hAnsi="Times New Roman" w:cs="Times New Roman"/>
          <w:color w:val="000000"/>
        </w:rPr>
      </w:pPr>
    </w:p>
    <w:p w:rsidR="00A25C60" w:rsidRPr="00A25C60" w:rsidRDefault="00A25C60" w:rsidP="00A25C60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5C60">
        <w:rPr>
          <w:rFonts w:ascii="Times New Roman" w:hAnsi="Times New Roman" w:cs="Times New Roman"/>
          <w:color w:val="000000"/>
        </w:rPr>
        <w:t>Privredni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subjekat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može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da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izjavi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žalbu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protiv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ove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tenderske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dokumentacije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Komisiji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zaštitu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prava</w:t>
      </w:r>
      <w:proofErr w:type="spellEnd"/>
      <w:r w:rsidRPr="00A25C60">
        <w:rPr>
          <w:rFonts w:ascii="Times New Roman" w:hAnsi="Times New Roman" w:cs="Times New Roman"/>
          <w:color w:val="000000"/>
        </w:rPr>
        <w:t>:</w:t>
      </w:r>
    </w:p>
    <w:p w:rsidR="00A25C60" w:rsidRPr="00A25C60" w:rsidRDefault="00A25C60" w:rsidP="00A25C60">
      <w:pPr>
        <w:pStyle w:val="T30X"/>
        <w:ind w:left="567" w:hanging="283"/>
      </w:pPr>
      <w:r w:rsidRPr="00A25C60">
        <w:t xml:space="preserve">   1) u </w:t>
      </w:r>
      <w:proofErr w:type="spellStart"/>
      <w:r w:rsidRPr="00A25C60">
        <w:t>roku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20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objavljivanja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dostavljanja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 </w:t>
      </w:r>
      <w:proofErr w:type="spellStart"/>
      <w:r w:rsidRPr="00A25C60">
        <w:t>ili</w:t>
      </w:r>
      <w:proofErr w:type="spellEnd"/>
      <w:r w:rsidRPr="00A25C60">
        <w:t xml:space="preserve"> </w:t>
      </w:r>
      <w:proofErr w:type="spellStart"/>
      <w:r w:rsidRPr="00A25C60">
        <w:t>izmjene</w:t>
      </w:r>
      <w:proofErr w:type="spellEnd"/>
      <w:r w:rsidRPr="00A25C60">
        <w:t xml:space="preserve"> </w:t>
      </w:r>
      <w:proofErr w:type="spellStart"/>
      <w:r w:rsidRPr="00A25C60">
        <w:t>i</w:t>
      </w:r>
      <w:proofErr w:type="spellEnd"/>
      <w:r w:rsidRPr="00A25C60">
        <w:t xml:space="preserve"> </w:t>
      </w:r>
      <w:proofErr w:type="spellStart"/>
      <w:r w:rsidRPr="00A25C60">
        <w:t>dopune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, </w:t>
      </w:r>
      <w:proofErr w:type="spellStart"/>
      <w:r w:rsidRPr="00A25C60">
        <w:t>ako</w:t>
      </w:r>
      <w:proofErr w:type="spellEnd"/>
      <w:r w:rsidRPr="00A25C60">
        <w:t xml:space="preserve"> je </w:t>
      </w:r>
      <w:proofErr w:type="spellStart"/>
      <w:r w:rsidRPr="00A25C60">
        <w:t>rok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podnošenje</w:t>
      </w:r>
      <w:proofErr w:type="spellEnd"/>
      <w:r w:rsidRPr="00A25C60">
        <w:t xml:space="preserve"> </w:t>
      </w:r>
      <w:proofErr w:type="spellStart"/>
      <w:r w:rsidRPr="00A25C60">
        <w:t>prijava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kvalifikaciju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ponuda</w:t>
      </w:r>
      <w:proofErr w:type="spellEnd"/>
      <w:r w:rsidRPr="00A25C60">
        <w:t xml:space="preserve"> </w:t>
      </w:r>
      <w:proofErr w:type="spellStart"/>
      <w:r w:rsidRPr="00A25C60">
        <w:t>najmanje</w:t>
      </w:r>
      <w:proofErr w:type="spellEnd"/>
      <w:r w:rsidRPr="00A25C60">
        <w:t xml:space="preserve"> 30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objavljivanja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dostavljanja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 </w:t>
      </w:r>
      <w:proofErr w:type="spellStart"/>
      <w:r w:rsidRPr="00A25C60">
        <w:t>ili</w:t>
      </w:r>
      <w:proofErr w:type="spellEnd"/>
      <w:r w:rsidRPr="00A25C60">
        <w:t xml:space="preserve"> </w:t>
      </w:r>
      <w:proofErr w:type="spellStart"/>
      <w:r w:rsidRPr="00A25C60">
        <w:t>izmjene</w:t>
      </w:r>
      <w:proofErr w:type="spellEnd"/>
      <w:r w:rsidRPr="00A25C60">
        <w:t xml:space="preserve"> </w:t>
      </w:r>
      <w:proofErr w:type="spellStart"/>
      <w:r w:rsidRPr="00A25C60">
        <w:t>i</w:t>
      </w:r>
      <w:proofErr w:type="spellEnd"/>
      <w:r w:rsidRPr="00A25C60">
        <w:t xml:space="preserve"> </w:t>
      </w:r>
      <w:proofErr w:type="spellStart"/>
      <w:r w:rsidRPr="00A25C60">
        <w:t>dopune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>;</w:t>
      </w:r>
    </w:p>
    <w:p w:rsidR="00A25C60" w:rsidRPr="00A25C60" w:rsidRDefault="00A25C60" w:rsidP="00A25C60">
      <w:pPr>
        <w:pStyle w:val="T30X"/>
        <w:ind w:left="567" w:hanging="283"/>
      </w:pPr>
      <w:r w:rsidRPr="00A25C60">
        <w:t xml:space="preserve">   2) u </w:t>
      </w:r>
      <w:proofErr w:type="spellStart"/>
      <w:r w:rsidRPr="00A25C60">
        <w:t>roku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</w:t>
      </w:r>
      <w:proofErr w:type="spellStart"/>
      <w:r w:rsidRPr="00A25C60">
        <w:t>deset</w:t>
      </w:r>
      <w:proofErr w:type="spellEnd"/>
      <w:r w:rsidRPr="00A25C60">
        <w:t xml:space="preserve">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objavljivanja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dostavljanja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 </w:t>
      </w:r>
      <w:proofErr w:type="spellStart"/>
      <w:r w:rsidRPr="00A25C60">
        <w:t>ili</w:t>
      </w:r>
      <w:proofErr w:type="spellEnd"/>
      <w:r w:rsidRPr="00A25C60">
        <w:t xml:space="preserve"> </w:t>
      </w:r>
      <w:proofErr w:type="spellStart"/>
      <w:r w:rsidRPr="00A25C60">
        <w:t>izmjene</w:t>
      </w:r>
      <w:proofErr w:type="spellEnd"/>
      <w:r w:rsidRPr="00A25C60">
        <w:t xml:space="preserve"> </w:t>
      </w:r>
      <w:proofErr w:type="spellStart"/>
      <w:r w:rsidRPr="00A25C60">
        <w:t>i</w:t>
      </w:r>
      <w:proofErr w:type="spellEnd"/>
      <w:r w:rsidRPr="00A25C60">
        <w:t xml:space="preserve"> </w:t>
      </w:r>
      <w:proofErr w:type="spellStart"/>
      <w:r w:rsidRPr="00A25C60">
        <w:t>dopune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, </w:t>
      </w:r>
      <w:proofErr w:type="spellStart"/>
      <w:r w:rsidRPr="00A25C60">
        <w:t>ako</w:t>
      </w:r>
      <w:proofErr w:type="spellEnd"/>
      <w:r w:rsidRPr="00A25C60">
        <w:t xml:space="preserve"> je </w:t>
      </w:r>
      <w:proofErr w:type="spellStart"/>
      <w:r w:rsidRPr="00A25C60">
        <w:t>rok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podnošenje</w:t>
      </w:r>
      <w:proofErr w:type="spellEnd"/>
      <w:r w:rsidRPr="00A25C60">
        <w:t xml:space="preserve"> </w:t>
      </w:r>
      <w:proofErr w:type="spellStart"/>
      <w:r w:rsidRPr="00A25C60">
        <w:t>prijava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kvalifikaciju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ponuda</w:t>
      </w:r>
      <w:proofErr w:type="spellEnd"/>
      <w:r w:rsidRPr="00A25C60">
        <w:t xml:space="preserve"> </w:t>
      </w:r>
      <w:proofErr w:type="spellStart"/>
      <w:r w:rsidRPr="00A25C60">
        <w:t>najmanje</w:t>
      </w:r>
      <w:proofErr w:type="spellEnd"/>
      <w:r w:rsidRPr="00A25C60">
        <w:t xml:space="preserve"> 15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objavljivanja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dostavljanja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 </w:t>
      </w:r>
      <w:proofErr w:type="spellStart"/>
      <w:r w:rsidRPr="00A25C60">
        <w:t>ili</w:t>
      </w:r>
      <w:proofErr w:type="spellEnd"/>
      <w:r w:rsidRPr="00A25C60">
        <w:t xml:space="preserve"> </w:t>
      </w:r>
      <w:proofErr w:type="spellStart"/>
      <w:r w:rsidRPr="00A25C60">
        <w:t>izmjene</w:t>
      </w:r>
      <w:proofErr w:type="spellEnd"/>
      <w:r w:rsidRPr="00A25C60">
        <w:t xml:space="preserve"> </w:t>
      </w:r>
      <w:proofErr w:type="spellStart"/>
      <w:r w:rsidRPr="00A25C60">
        <w:t>i</w:t>
      </w:r>
      <w:proofErr w:type="spellEnd"/>
      <w:r w:rsidRPr="00A25C60">
        <w:t xml:space="preserve"> </w:t>
      </w:r>
      <w:proofErr w:type="spellStart"/>
      <w:r w:rsidRPr="00A25C60">
        <w:t>dopune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>;</w:t>
      </w:r>
    </w:p>
    <w:p w:rsidR="00A25C60" w:rsidRPr="00A25C60" w:rsidRDefault="00A25C60" w:rsidP="00A25C60">
      <w:pPr>
        <w:pStyle w:val="T30X"/>
        <w:ind w:left="567" w:hanging="283"/>
      </w:pPr>
      <w:r w:rsidRPr="00A25C60">
        <w:t xml:space="preserve">   3) do </w:t>
      </w:r>
      <w:proofErr w:type="spellStart"/>
      <w:r w:rsidRPr="00A25C60">
        <w:t>isteka</w:t>
      </w:r>
      <w:proofErr w:type="spellEnd"/>
      <w:r w:rsidRPr="00A25C60">
        <w:t xml:space="preserve"> </w:t>
      </w:r>
      <w:proofErr w:type="spellStart"/>
      <w:r w:rsidRPr="00A25C60">
        <w:t>polovine</w:t>
      </w:r>
      <w:proofErr w:type="spellEnd"/>
      <w:r w:rsidRPr="00A25C60">
        <w:t xml:space="preserve"> </w:t>
      </w:r>
      <w:proofErr w:type="spellStart"/>
      <w:r w:rsidRPr="00A25C60">
        <w:t>roka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podnošenje</w:t>
      </w:r>
      <w:proofErr w:type="spellEnd"/>
      <w:r w:rsidRPr="00A25C60">
        <w:t xml:space="preserve"> </w:t>
      </w:r>
      <w:proofErr w:type="spellStart"/>
      <w:r w:rsidRPr="00A25C60">
        <w:t>prijava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kvalifikaciju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ponuda</w:t>
      </w:r>
      <w:proofErr w:type="spellEnd"/>
      <w:r w:rsidRPr="00A25C60">
        <w:t xml:space="preserve">, </w:t>
      </w:r>
      <w:proofErr w:type="spellStart"/>
      <w:r w:rsidRPr="00A25C60">
        <w:t>ako</w:t>
      </w:r>
      <w:proofErr w:type="spellEnd"/>
      <w:r w:rsidRPr="00A25C60">
        <w:t xml:space="preserve"> je </w:t>
      </w:r>
      <w:proofErr w:type="spellStart"/>
      <w:r w:rsidRPr="00A25C60">
        <w:t>rok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podnošenje</w:t>
      </w:r>
      <w:proofErr w:type="spellEnd"/>
      <w:r w:rsidRPr="00A25C60">
        <w:t xml:space="preserve"> </w:t>
      </w:r>
      <w:proofErr w:type="spellStart"/>
      <w:r w:rsidRPr="00A25C60">
        <w:t>prijava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kvalifikaciju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ponuda</w:t>
      </w:r>
      <w:proofErr w:type="spellEnd"/>
      <w:r w:rsidRPr="00A25C60">
        <w:t xml:space="preserve"> </w:t>
      </w:r>
      <w:proofErr w:type="spellStart"/>
      <w:r w:rsidRPr="00A25C60">
        <w:t>kraći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15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</w:t>
      </w:r>
      <w:proofErr w:type="spellStart"/>
      <w:r w:rsidRPr="00A25C60">
        <w:t>dana</w:t>
      </w:r>
      <w:proofErr w:type="spellEnd"/>
      <w:r w:rsidRPr="00A25C60">
        <w:t xml:space="preserve"> </w:t>
      </w:r>
      <w:proofErr w:type="spellStart"/>
      <w:r w:rsidRPr="00A25C60">
        <w:t>objavljivanja</w:t>
      </w:r>
      <w:proofErr w:type="spellEnd"/>
      <w:r w:rsidRPr="00A25C60">
        <w:t xml:space="preserve">, </w:t>
      </w:r>
      <w:proofErr w:type="spellStart"/>
      <w:r w:rsidRPr="00A25C60">
        <w:t>odnosno</w:t>
      </w:r>
      <w:proofErr w:type="spellEnd"/>
      <w:r w:rsidRPr="00A25C60">
        <w:t xml:space="preserve"> </w:t>
      </w:r>
      <w:proofErr w:type="spellStart"/>
      <w:r w:rsidRPr="00A25C60">
        <w:t>dostavljanja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 </w:t>
      </w:r>
      <w:proofErr w:type="spellStart"/>
      <w:r w:rsidRPr="00A25C60">
        <w:t>ili</w:t>
      </w:r>
      <w:proofErr w:type="spellEnd"/>
      <w:r w:rsidRPr="00A25C60">
        <w:t xml:space="preserve"> </w:t>
      </w:r>
      <w:proofErr w:type="spellStart"/>
      <w:r w:rsidRPr="00A25C60">
        <w:t>izmjene</w:t>
      </w:r>
      <w:proofErr w:type="spellEnd"/>
      <w:r w:rsidRPr="00A25C60">
        <w:t xml:space="preserve"> </w:t>
      </w:r>
      <w:proofErr w:type="spellStart"/>
      <w:r w:rsidRPr="00A25C60">
        <w:t>i</w:t>
      </w:r>
      <w:proofErr w:type="spellEnd"/>
      <w:r w:rsidRPr="00A25C60">
        <w:t xml:space="preserve"> </w:t>
      </w:r>
      <w:proofErr w:type="spellStart"/>
      <w:r w:rsidRPr="00A25C60">
        <w:t>dopune</w:t>
      </w:r>
      <w:proofErr w:type="spellEnd"/>
      <w:r w:rsidRPr="00A25C60">
        <w:t xml:space="preserve"> </w:t>
      </w:r>
      <w:proofErr w:type="spellStart"/>
      <w:r w:rsidRPr="00A25C60">
        <w:t>tenderske</w:t>
      </w:r>
      <w:proofErr w:type="spellEnd"/>
      <w:r w:rsidRPr="00A25C60">
        <w:t xml:space="preserve"> </w:t>
      </w:r>
      <w:proofErr w:type="spellStart"/>
      <w:r w:rsidRPr="00A25C60">
        <w:t>dokumentacije</w:t>
      </w:r>
      <w:proofErr w:type="spellEnd"/>
      <w:r w:rsidRPr="00A25C60">
        <w:t xml:space="preserve">, a u </w:t>
      </w:r>
      <w:proofErr w:type="spellStart"/>
      <w:r w:rsidRPr="00A25C60">
        <w:t>slučaju</w:t>
      </w:r>
      <w:proofErr w:type="spellEnd"/>
      <w:r w:rsidRPr="00A25C60">
        <w:t xml:space="preserve"> </w:t>
      </w:r>
      <w:proofErr w:type="spellStart"/>
      <w:r w:rsidRPr="00A25C60">
        <w:t>da</w:t>
      </w:r>
      <w:proofErr w:type="spellEnd"/>
      <w:r w:rsidRPr="00A25C60">
        <w:t xml:space="preserve"> je </w:t>
      </w:r>
      <w:proofErr w:type="spellStart"/>
      <w:r w:rsidRPr="00A25C60">
        <w:t>posljednji</w:t>
      </w:r>
      <w:proofErr w:type="spellEnd"/>
      <w:r w:rsidRPr="00A25C60">
        <w:t xml:space="preserve"> </w:t>
      </w:r>
      <w:proofErr w:type="spellStart"/>
      <w:r w:rsidRPr="00A25C60">
        <w:t>dan</w:t>
      </w:r>
      <w:proofErr w:type="spellEnd"/>
      <w:r w:rsidRPr="00A25C60">
        <w:t xml:space="preserve"> </w:t>
      </w:r>
      <w:proofErr w:type="spellStart"/>
      <w:r w:rsidRPr="00A25C60">
        <w:t>roka</w:t>
      </w:r>
      <w:proofErr w:type="spellEnd"/>
      <w:r w:rsidRPr="00A25C60">
        <w:t xml:space="preserve"> </w:t>
      </w:r>
      <w:proofErr w:type="spellStart"/>
      <w:r w:rsidRPr="00A25C60">
        <w:t>za</w:t>
      </w:r>
      <w:proofErr w:type="spellEnd"/>
      <w:r w:rsidRPr="00A25C60">
        <w:t xml:space="preserve"> </w:t>
      </w:r>
      <w:proofErr w:type="spellStart"/>
      <w:r w:rsidRPr="00A25C60">
        <w:t>podnošenje</w:t>
      </w:r>
      <w:proofErr w:type="spellEnd"/>
      <w:r w:rsidRPr="00A25C60">
        <w:t xml:space="preserve"> </w:t>
      </w:r>
      <w:proofErr w:type="spellStart"/>
      <w:r w:rsidRPr="00A25C60">
        <w:t>ponuda</w:t>
      </w:r>
      <w:proofErr w:type="spellEnd"/>
      <w:r w:rsidRPr="00A25C60">
        <w:t xml:space="preserve"> </w:t>
      </w:r>
      <w:proofErr w:type="spellStart"/>
      <w:r w:rsidRPr="00A25C60">
        <w:t>kraći</w:t>
      </w:r>
      <w:proofErr w:type="spellEnd"/>
      <w:r w:rsidRPr="00A25C60">
        <w:t xml:space="preserve"> </w:t>
      </w:r>
      <w:proofErr w:type="spellStart"/>
      <w:r w:rsidRPr="00A25C60">
        <w:t>od</w:t>
      </w:r>
      <w:proofErr w:type="spellEnd"/>
      <w:r w:rsidRPr="00A25C60">
        <w:t xml:space="preserve"> 24 </w:t>
      </w:r>
      <w:proofErr w:type="spellStart"/>
      <w:r w:rsidRPr="00A25C60">
        <w:t>časa</w:t>
      </w:r>
      <w:proofErr w:type="spellEnd"/>
      <w:r w:rsidRPr="00A25C60">
        <w:t xml:space="preserve">, </w:t>
      </w:r>
      <w:proofErr w:type="spellStart"/>
      <w:r w:rsidRPr="00A25C60">
        <w:t>smatra</w:t>
      </w:r>
      <w:proofErr w:type="spellEnd"/>
      <w:r w:rsidRPr="00A25C60">
        <w:t xml:space="preserve"> se </w:t>
      </w:r>
      <w:proofErr w:type="spellStart"/>
      <w:r w:rsidRPr="00A25C60">
        <w:t>da</w:t>
      </w:r>
      <w:proofErr w:type="spellEnd"/>
      <w:r w:rsidRPr="00A25C60">
        <w:t xml:space="preserve"> </w:t>
      </w:r>
      <w:proofErr w:type="spellStart"/>
      <w:r w:rsidRPr="00A25C60">
        <w:t>rok</w:t>
      </w:r>
      <w:proofErr w:type="spellEnd"/>
      <w:r w:rsidRPr="00A25C60">
        <w:t xml:space="preserve"> </w:t>
      </w:r>
      <w:proofErr w:type="spellStart"/>
      <w:r w:rsidRPr="00A25C60">
        <w:t>ističe</w:t>
      </w:r>
      <w:proofErr w:type="spellEnd"/>
      <w:r w:rsidRPr="00A25C60">
        <w:t xml:space="preserve"> </w:t>
      </w:r>
      <w:proofErr w:type="spellStart"/>
      <w:r w:rsidRPr="00A25C60">
        <w:t>istekom</w:t>
      </w:r>
      <w:proofErr w:type="spellEnd"/>
      <w:r w:rsidRPr="00A25C60">
        <w:t xml:space="preserve"> tog </w:t>
      </w:r>
      <w:proofErr w:type="spellStart"/>
      <w:r w:rsidRPr="00A25C60">
        <w:t>dana</w:t>
      </w:r>
      <w:proofErr w:type="spellEnd"/>
      <w:r w:rsidRPr="00A25C60">
        <w:t>.</w:t>
      </w:r>
    </w:p>
    <w:p w:rsidR="00A25C60" w:rsidRPr="00A25C60" w:rsidRDefault="00A25C60" w:rsidP="00A25C60">
      <w:pPr>
        <w:tabs>
          <w:tab w:val="left" w:pos="5760"/>
        </w:tabs>
        <w:jc w:val="both"/>
        <w:rPr>
          <w:rFonts w:ascii="Times New Roman" w:hAnsi="Times New Roman" w:cs="Times New Roman"/>
          <w:color w:val="000000"/>
        </w:rPr>
      </w:pPr>
    </w:p>
    <w:p w:rsidR="00A25C60" w:rsidRPr="00A25C60" w:rsidRDefault="00A25C60" w:rsidP="00A25C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25C60">
        <w:rPr>
          <w:rFonts w:ascii="Times New Roman" w:hAnsi="Times New Roman" w:cs="Times New Roman"/>
          <w:color w:val="000000"/>
        </w:rPr>
        <w:t>Žalba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A25C60">
        <w:rPr>
          <w:rFonts w:ascii="Times New Roman" w:hAnsi="Times New Roman" w:cs="Times New Roman"/>
          <w:color w:val="000000"/>
        </w:rPr>
        <w:t>izjavljuje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preko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naručioca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neposredno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putem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ESJN-a.</w:t>
      </w:r>
      <w:proofErr w:type="gram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Žalba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koja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nije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podnesena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25C60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naprijed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predviđeni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način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biće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odbijena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kao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nedozvoljena</w:t>
      </w:r>
      <w:proofErr w:type="spellEnd"/>
      <w:r w:rsidRPr="00A25C60">
        <w:rPr>
          <w:rFonts w:ascii="Times New Roman" w:hAnsi="Times New Roman" w:cs="Times New Roman"/>
          <w:color w:val="000000"/>
        </w:rPr>
        <w:t>.</w:t>
      </w:r>
    </w:p>
    <w:p w:rsidR="00A25C60" w:rsidRPr="00A25C60" w:rsidRDefault="00A25C60" w:rsidP="00A25C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A25C60" w:rsidRPr="00A25C60" w:rsidRDefault="00A25C60" w:rsidP="00A25C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proofErr w:type="spellStart"/>
      <w:r w:rsidRPr="00A25C60">
        <w:rPr>
          <w:rFonts w:ascii="Times New Roman" w:hAnsi="Times New Roman" w:cs="Times New Roman"/>
          <w:color w:val="000000"/>
        </w:rPr>
        <w:t>Podnosilac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žalbe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A25C60">
        <w:rPr>
          <w:rFonts w:ascii="Times New Roman" w:hAnsi="Times New Roman" w:cs="Times New Roman"/>
          <w:color w:val="000000"/>
        </w:rPr>
        <w:t>dužan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da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uz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žalbu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priloži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dokaz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A25C60">
        <w:rPr>
          <w:rFonts w:ascii="Times New Roman" w:hAnsi="Times New Roman" w:cs="Times New Roman"/>
          <w:color w:val="000000"/>
        </w:rPr>
        <w:t>uplati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naknade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vođenje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postupka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A25C60">
        <w:rPr>
          <w:rFonts w:ascii="Times New Roman" w:hAnsi="Times New Roman" w:cs="Times New Roman"/>
          <w:color w:val="000000"/>
        </w:rPr>
        <w:t>iznosu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od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1% </w:t>
      </w:r>
      <w:proofErr w:type="spellStart"/>
      <w:r w:rsidRPr="00A25C60">
        <w:rPr>
          <w:rFonts w:ascii="Times New Roman" w:hAnsi="Times New Roman" w:cs="Times New Roman"/>
          <w:color w:val="000000"/>
        </w:rPr>
        <w:t>od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procijenjene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vrijednosti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javne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nabavke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A25C60">
        <w:rPr>
          <w:rFonts w:ascii="Times New Roman" w:hAnsi="Times New Roman" w:cs="Times New Roman"/>
          <w:color w:val="000000"/>
        </w:rPr>
        <w:t>najviše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20.000,00 </w:t>
      </w:r>
      <w:proofErr w:type="spellStart"/>
      <w:r w:rsidRPr="00A25C60">
        <w:rPr>
          <w:rFonts w:ascii="Times New Roman" w:hAnsi="Times New Roman" w:cs="Times New Roman"/>
          <w:color w:val="000000"/>
        </w:rPr>
        <w:t>eura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25C60">
        <w:rPr>
          <w:rFonts w:ascii="Times New Roman" w:hAnsi="Times New Roman" w:cs="Times New Roman"/>
          <w:color w:val="000000"/>
        </w:rPr>
        <w:t>na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žiro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račun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Komisije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zaštitu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prava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broj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530-20240-15 </w:t>
      </w:r>
      <w:proofErr w:type="spellStart"/>
      <w:r w:rsidRPr="00A25C60">
        <w:rPr>
          <w:rFonts w:ascii="Times New Roman" w:hAnsi="Times New Roman" w:cs="Times New Roman"/>
          <w:color w:val="000000"/>
        </w:rPr>
        <w:t>kod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NLB Montenegro </w:t>
      </w:r>
      <w:proofErr w:type="spellStart"/>
      <w:r w:rsidRPr="00A25C60">
        <w:rPr>
          <w:rFonts w:ascii="Times New Roman" w:hAnsi="Times New Roman" w:cs="Times New Roman"/>
          <w:color w:val="000000"/>
        </w:rPr>
        <w:t>banke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A.D.</w:t>
      </w:r>
    </w:p>
    <w:p w:rsidR="00A25C60" w:rsidRPr="00A25C60" w:rsidRDefault="00A25C60" w:rsidP="00A25C60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A25C60" w:rsidRPr="00A25C60" w:rsidRDefault="00A25C60" w:rsidP="00A25C60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5C60">
        <w:rPr>
          <w:rFonts w:ascii="Times New Roman" w:hAnsi="Times New Roman" w:cs="Times New Roman"/>
          <w:color w:val="000000"/>
        </w:rPr>
        <w:t>Ukoliko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Pr="00A25C60">
        <w:rPr>
          <w:rFonts w:ascii="Times New Roman" w:hAnsi="Times New Roman" w:cs="Times New Roman"/>
          <w:color w:val="000000"/>
        </w:rPr>
        <w:t>predmet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nabavke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podijeljen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partijama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A25C60">
        <w:rPr>
          <w:rFonts w:ascii="Times New Roman" w:hAnsi="Times New Roman" w:cs="Times New Roman"/>
          <w:color w:val="000000"/>
        </w:rPr>
        <w:t>žalba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A25C60">
        <w:rPr>
          <w:rFonts w:ascii="Times New Roman" w:hAnsi="Times New Roman" w:cs="Times New Roman"/>
          <w:color w:val="000000"/>
        </w:rPr>
        <w:t>odnosi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samo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25C60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određenu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/e </w:t>
      </w:r>
      <w:proofErr w:type="spellStart"/>
      <w:r w:rsidRPr="00A25C60">
        <w:rPr>
          <w:rFonts w:ascii="Times New Roman" w:hAnsi="Times New Roman" w:cs="Times New Roman"/>
          <w:color w:val="000000"/>
        </w:rPr>
        <w:t>partiju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/e, </w:t>
      </w:r>
      <w:proofErr w:type="spellStart"/>
      <w:r w:rsidRPr="00A25C60">
        <w:rPr>
          <w:rFonts w:ascii="Times New Roman" w:hAnsi="Times New Roman" w:cs="Times New Roman"/>
          <w:color w:val="000000"/>
        </w:rPr>
        <w:t>naknada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A25C60">
        <w:rPr>
          <w:rFonts w:ascii="Times New Roman" w:hAnsi="Times New Roman" w:cs="Times New Roman"/>
          <w:color w:val="000000"/>
        </w:rPr>
        <w:t>plaća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A25C60">
        <w:rPr>
          <w:rFonts w:ascii="Times New Roman" w:hAnsi="Times New Roman" w:cs="Times New Roman"/>
          <w:color w:val="000000"/>
        </w:rPr>
        <w:t>iznosu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1% </w:t>
      </w:r>
      <w:proofErr w:type="spellStart"/>
      <w:r w:rsidRPr="00A25C60">
        <w:rPr>
          <w:rFonts w:ascii="Times New Roman" w:hAnsi="Times New Roman" w:cs="Times New Roman"/>
          <w:color w:val="000000"/>
        </w:rPr>
        <w:t>od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procijenjene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vrijednosti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javne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nabavke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te</w:t>
      </w:r>
      <w:proofErr w:type="spellEnd"/>
      <w:r w:rsidRPr="00A25C60">
        <w:rPr>
          <w:rFonts w:ascii="Times New Roman" w:hAnsi="Times New Roman" w:cs="Times New Roman"/>
          <w:color w:val="000000"/>
        </w:rPr>
        <w:t>/</w:t>
      </w:r>
      <w:proofErr w:type="spellStart"/>
      <w:r w:rsidRPr="00A25C60">
        <w:rPr>
          <w:rFonts w:ascii="Times New Roman" w:hAnsi="Times New Roman" w:cs="Times New Roman"/>
          <w:color w:val="000000"/>
        </w:rPr>
        <w:t>tih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partije</w:t>
      </w:r>
      <w:proofErr w:type="spellEnd"/>
      <w:r w:rsidRPr="00A25C60">
        <w:rPr>
          <w:rFonts w:ascii="Times New Roman" w:hAnsi="Times New Roman" w:cs="Times New Roman"/>
          <w:color w:val="000000"/>
        </w:rPr>
        <w:t>/a.</w:t>
      </w:r>
    </w:p>
    <w:p w:rsidR="00A25C60" w:rsidRPr="00A25C60" w:rsidRDefault="00A25C60" w:rsidP="00A25C60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A25C60" w:rsidRPr="00A25C60" w:rsidRDefault="00A25C60" w:rsidP="00A25C60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5C60">
        <w:rPr>
          <w:rFonts w:ascii="Times New Roman" w:hAnsi="Times New Roman" w:cs="Times New Roman"/>
          <w:color w:val="000000"/>
        </w:rPr>
        <w:t>Instrukcije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plaćanje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naknade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vođenje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postupka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od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strane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žalilaca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iz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inostranstva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nalaze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A25C60">
        <w:rPr>
          <w:rFonts w:ascii="Times New Roman" w:hAnsi="Times New Roman" w:cs="Times New Roman"/>
          <w:color w:val="000000"/>
        </w:rPr>
        <w:t>na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internet </w:t>
      </w:r>
      <w:proofErr w:type="spellStart"/>
      <w:r w:rsidRPr="00A25C60">
        <w:rPr>
          <w:rFonts w:ascii="Times New Roman" w:hAnsi="Times New Roman" w:cs="Times New Roman"/>
          <w:color w:val="000000"/>
        </w:rPr>
        <w:t>stranici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Komisije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zaštitu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prava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5C60">
        <w:rPr>
          <w:rFonts w:ascii="Times New Roman" w:hAnsi="Times New Roman" w:cs="Times New Roman"/>
          <w:color w:val="000000"/>
        </w:rPr>
        <w:t>nabavki</w:t>
      </w:r>
      <w:proofErr w:type="spellEnd"/>
      <w:r w:rsidRPr="00A25C60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Pr="00A25C60">
          <w:rPr>
            <w:rStyle w:val="Hyperlink"/>
            <w:rFonts w:ascii="Times New Roman" w:hAnsi="Times New Roman" w:cs="Times New Roman"/>
          </w:rPr>
          <w:t>http://www.kontrola-nabavki.me/</w:t>
        </w:r>
      </w:hyperlink>
      <w:proofErr w:type="gramStart"/>
      <w:r w:rsidRPr="00A25C60">
        <w:rPr>
          <w:rFonts w:ascii="Times New Roman" w:hAnsi="Times New Roman" w:cs="Times New Roman"/>
          <w:color w:val="000000"/>
        </w:rPr>
        <w:t>.“</w:t>
      </w:r>
      <w:proofErr w:type="gramEnd"/>
      <w:r w:rsidRPr="00A25C60">
        <w:rPr>
          <w:rFonts w:ascii="Times New Roman" w:hAnsi="Times New Roman" w:cs="Times New Roman"/>
          <w:color w:val="000000"/>
        </w:rPr>
        <w:t>.</w:t>
      </w:r>
    </w:p>
    <w:p w:rsidR="00A25C60" w:rsidRDefault="00A25C60" w:rsidP="00A25C60"/>
    <w:p w:rsidR="00A25C60" w:rsidRPr="008476BC" w:rsidRDefault="00A25C60" w:rsidP="008476BC">
      <w:pPr>
        <w:tabs>
          <w:tab w:val="left" w:pos="1230"/>
        </w:tabs>
        <w:jc w:val="both"/>
        <w:rPr>
          <w:rFonts w:ascii="Times New Roman" w:hAnsi="Times New Roman" w:cs="Times New Roman"/>
          <w:lang w:val="sr-Latn-CS"/>
        </w:rPr>
      </w:pPr>
    </w:p>
    <w:p w:rsidR="00D92503" w:rsidRPr="008476BC" w:rsidRDefault="00D92503">
      <w:pPr>
        <w:rPr>
          <w:rFonts w:ascii="Times New Roman" w:hAnsi="Times New Roman" w:cs="Times New Roman"/>
        </w:rPr>
      </w:pPr>
      <w:proofErr w:type="spellStart"/>
      <w:r w:rsidRPr="008476BC">
        <w:rPr>
          <w:rFonts w:ascii="Times New Roman" w:hAnsi="Times New Roman" w:cs="Times New Roman"/>
        </w:rPr>
        <w:t>Za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komisiju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za</w:t>
      </w:r>
      <w:proofErr w:type="spellEnd"/>
      <w:r w:rsidRPr="008476BC">
        <w:rPr>
          <w:rFonts w:ascii="Times New Roman" w:hAnsi="Times New Roman" w:cs="Times New Roman"/>
        </w:rPr>
        <w:t xml:space="preserve"> </w:t>
      </w:r>
      <w:proofErr w:type="spellStart"/>
      <w:r w:rsidRPr="008476BC">
        <w:rPr>
          <w:rFonts w:ascii="Times New Roman" w:hAnsi="Times New Roman" w:cs="Times New Roman"/>
        </w:rPr>
        <w:t>sprovođenje</w:t>
      </w:r>
      <w:proofErr w:type="spellEnd"/>
      <w:r w:rsidRPr="008476BC">
        <w:rPr>
          <w:rFonts w:ascii="Times New Roman" w:hAnsi="Times New Roman" w:cs="Times New Roman"/>
        </w:rPr>
        <w:t xml:space="preserve"> postupka </w:t>
      </w:r>
    </w:p>
    <w:p w:rsidR="00D92503" w:rsidRPr="008476BC" w:rsidRDefault="00D92503">
      <w:pPr>
        <w:rPr>
          <w:rFonts w:ascii="Times New Roman" w:hAnsi="Times New Roman" w:cs="Times New Roman"/>
        </w:rPr>
      </w:pPr>
      <w:r w:rsidRPr="008476BC">
        <w:rPr>
          <w:rFonts w:ascii="Times New Roman" w:hAnsi="Times New Roman" w:cs="Times New Roman"/>
        </w:rPr>
        <w:t>Predsjednik Komisije</w:t>
      </w:r>
    </w:p>
    <w:p w:rsidR="00D92503" w:rsidRPr="008476BC" w:rsidRDefault="00D92503">
      <w:pPr>
        <w:rPr>
          <w:rFonts w:ascii="Times New Roman" w:hAnsi="Times New Roman" w:cs="Times New Roman"/>
        </w:rPr>
      </w:pPr>
      <w:r w:rsidRPr="008476BC">
        <w:rPr>
          <w:rFonts w:ascii="Times New Roman" w:hAnsi="Times New Roman" w:cs="Times New Roman"/>
        </w:rPr>
        <w:t>Kuč Jakov</w:t>
      </w:r>
    </w:p>
    <w:sectPr w:rsidR="00D92503" w:rsidRPr="008476BC" w:rsidSect="007B6C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503"/>
    <w:rsid w:val="000640B7"/>
    <w:rsid w:val="00076623"/>
    <w:rsid w:val="00081851"/>
    <w:rsid w:val="000D50CC"/>
    <w:rsid w:val="001200FD"/>
    <w:rsid w:val="001452AA"/>
    <w:rsid w:val="001E32FA"/>
    <w:rsid w:val="00372947"/>
    <w:rsid w:val="00422683"/>
    <w:rsid w:val="004D7DB6"/>
    <w:rsid w:val="005826AB"/>
    <w:rsid w:val="005C71B9"/>
    <w:rsid w:val="00600A91"/>
    <w:rsid w:val="0061764D"/>
    <w:rsid w:val="00626169"/>
    <w:rsid w:val="00635F1E"/>
    <w:rsid w:val="00660638"/>
    <w:rsid w:val="006D7110"/>
    <w:rsid w:val="006E02D2"/>
    <w:rsid w:val="007379C2"/>
    <w:rsid w:val="00792877"/>
    <w:rsid w:val="007A5DB6"/>
    <w:rsid w:val="007B6C63"/>
    <w:rsid w:val="00835CCA"/>
    <w:rsid w:val="008476BC"/>
    <w:rsid w:val="008931A0"/>
    <w:rsid w:val="008F1E7F"/>
    <w:rsid w:val="00950DBD"/>
    <w:rsid w:val="00962BDD"/>
    <w:rsid w:val="0098296B"/>
    <w:rsid w:val="009C701B"/>
    <w:rsid w:val="009F167F"/>
    <w:rsid w:val="00A11889"/>
    <w:rsid w:val="00A25C60"/>
    <w:rsid w:val="00AD0065"/>
    <w:rsid w:val="00AD148E"/>
    <w:rsid w:val="00AE0B99"/>
    <w:rsid w:val="00B14408"/>
    <w:rsid w:val="00B256CC"/>
    <w:rsid w:val="00B35E20"/>
    <w:rsid w:val="00BA3290"/>
    <w:rsid w:val="00BD659C"/>
    <w:rsid w:val="00C67341"/>
    <w:rsid w:val="00CF163D"/>
    <w:rsid w:val="00D36257"/>
    <w:rsid w:val="00D92503"/>
    <w:rsid w:val="00E27FFA"/>
    <w:rsid w:val="00EB46A8"/>
    <w:rsid w:val="00F07907"/>
    <w:rsid w:val="00F75ADF"/>
    <w:rsid w:val="00F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8476B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rsid w:val="00A2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trola-nabavki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cp:lastPrinted>2022-11-03T12:53:00Z</cp:lastPrinted>
  <dcterms:created xsi:type="dcterms:W3CDTF">2024-06-13T09:31:00Z</dcterms:created>
  <dcterms:modified xsi:type="dcterms:W3CDTF">2024-06-13T09:34:00Z</dcterms:modified>
</cp:coreProperties>
</file>