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BA" w:rsidRPr="00A57CBA" w:rsidRDefault="00CF7790" w:rsidP="00A57CBA">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OBRAZAC </w:t>
      </w:r>
      <w:bookmarkStart w:id="0" w:name="_GoBack"/>
      <w:bookmarkEnd w:id="0"/>
      <w:r w:rsidR="00A57CBA" w:rsidRPr="00A57CBA">
        <w:rPr>
          <w:rFonts w:ascii="Arial" w:eastAsia="Times New Roman" w:hAnsi="Arial" w:cs="Arial"/>
          <w:b/>
          <w:sz w:val="24"/>
          <w:szCs w:val="24"/>
        </w:rPr>
        <w:t xml:space="preserve">1  </w:t>
      </w:r>
    </w:p>
    <w:p w:rsidR="00A57CBA" w:rsidRPr="00A57CBA" w:rsidRDefault="00A57CBA" w:rsidP="00A57CBA">
      <w:pPr>
        <w:spacing w:after="0" w:line="240" w:lineRule="auto"/>
        <w:jc w:val="both"/>
        <w:rPr>
          <w:rFonts w:ascii="Arial" w:eastAsia="Times New Roman" w:hAnsi="Arial" w:cs="Arial"/>
          <w:b/>
          <w:bCs/>
          <w:sz w:val="24"/>
          <w:szCs w:val="24"/>
        </w:rPr>
      </w:pPr>
      <w:bookmarkStart w:id="1" w:name="_Hlk152016753"/>
      <w:r w:rsidRPr="00A57CBA">
        <w:rPr>
          <w:rFonts w:ascii="Arial" w:eastAsia="Times New Roman" w:hAnsi="Arial" w:cs="Arial"/>
          <w:b/>
          <w:bCs/>
          <w:sz w:val="24"/>
          <w:szCs w:val="24"/>
        </w:rPr>
        <w:t>JZU DOM ZDRAVLJA ROŽAJE</w:t>
      </w:r>
    </w:p>
    <w:bookmarkEnd w:id="1"/>
    <w:p w:rsidR="00A57CBA" w:rsidRPr="00CF7790" w:rsidRDefault="00A57CBA" w:rsidP="006E52D7">
      <w:pPr>
        <w:rPr>
          <w:rFonts w:ascii="Arial" w:hAnsi="Arial" w:cs="Arial"/>
          <w:b/>
          <w:sz w:val="24"/>
          <w:szCs w:val="24"/>
        </w:rPr>
      </w:pPr>
      <w:r w:rsidRPr="00CF7790">
        <w:rPr>
          <w:rFonts w:ascii="Arial" w:hAnsi="Arial" w:cs="Arial"/>
          <w:b/>
          <w:sz w:val="24"/>
          <w:szCs w:val="24"/>
        </w:rPr>
        <w:t>Broj iz evidenc</w:t>
      </w:r>
      <w:r w:rsidR="00526732" w:rsidRPr="00CF7790">
        <w:rPr>
          <w:rFonts w:ascii="Arial" w:hAnsi="Arial" w:cs="Arial"/>
          <w:b/>
          <w:sz w:val="24"/>
          <w:szCs w:val="24"/>
        </w:rPr>
        <w:t>ije postupaka javnih nabavki: 03</w:t>
      </w:r>
      <w:r w:rsidRPr="00CF7790">
        <w:rPr>
          <w:rFonts w:ascii="Arial" w:hAnsi="Arial" w:cs="Arial"/>
          <w:b/>
          <w:sz w:val="24"/>
          <w:szCs w:val="24"/>
        </w:rPr>
        <w:t>/23</w:t>
      </w:r>
    </w:p>
    <w:p w:rsidR="00A57CBA" w:rsidRPr="00A57CBA" w:rsidRDefault="00A57CBA" w:rsidP="00A57CBA">
      <w:pPr>
        <w:spacing w:after="0" w:line="240" w:lineRule="auto"/>
        <w:jc w:val="both"/>
        <w:rPr>
          <w:rFonts w:ascii="Arial" w:eastAsia="Times New Roman" w:hAnsi="Arial" w:cs="Arial"/>
          <w:b/>
          <w:bCs/>
          <w:sz w:val="24"/>
          <w:szCs w:val="24"/>
        </w:rPr>
      </w:pPr>
      <w:r w:rsidRPr="00A57CBA">
        <w:rPr>
          <w:rFonts w:ascii="Arial" w:eastAsia="Times New Roman" w:hAnsi="Arial" w:cs="Arial"/>
          <w:b/>
          <w:bCs/>
          <w:sz w:val="24"/>
          <w:szCs w:val="24"/>
        </w:rPr>
        <w:t xml:space="preserve">Redni </w:t>
      </w:r>
      <w:r w:rsidR="00526732">
        <w:rPr>
          <w:rFonts w:ascii="Arial" w:eastAsia="Times New Roman" w:hAnsi="Arial" w:cs="Arial"/>
          <w:b/>
          <w:bCs/>
          <w:sz w:val="24"/>
          <w:szCs w:val="24"/>
        </w:rPr>
        <w:t>broj iz Plana javnih nabavki: 11</w:t>
      </w:r>
    </w:p>
    <w:p w:rsidR="00A57CBA" w:rsidRPr="00A57CBA" w:rsidRDefault="00526732" w:rsidP="00A57CBA">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Rožaje, 04.10.2024</w:t>
      </w:r>
      <w:r w:rsidR="00A57CBA" w:rsidRPr="00A57CBA">
        <w:rPr>
          <w:rFonts w:ascii="Arial" w:eastAsia="Times New Roman" w:hAnsi="Arial" w:cs="Arial"/>
          <w:b/>
          <w:bCs/>
          <w:sz w:val="24"/>
          <w:szCs w:val="24"/>
        </w:rPr>
        <w:t xml:space="preserve"> godine</w:t>
      </w: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tabs>
          <w:tab w:val="left" w:pos="1276"/>
          <w:tab w:val="left" w:pos="3261"/>
        </w:tabs>
        <w:spacing w:after="0" w:line="240" w:lineRule="auto"/>
        <w:jc w:val="both"/>
        <w:rPr>
          <w:rFonts w:ascii="Arial" w:eastAsia="Times New Roman" w:hAnsi="Arial" w:cs="Arial"/>
          <w:b/>
          <w:bCs/>
          <w:sz w:val="24"/>
          <w:szCs w:val="24"/>
        </w:rPr>
      </w:pPr>
      <w:r w:rsidRPr="00A57CBA">
        <w:rPr>
          <w:rFonts w:ascii="Arial" w:eastAsia="Times New Roman" w:hAnsi="Arial" w:cs="Arial"/>
          <w:sz w:val="24"/>
          <w:szCs w:val="24"/>
        </w:rPr>
        <w:t xml:space="preserve">Na osnovu člana 53 stav 1 Zakona o javnim nabavkama („Službeni list CG“, br. 74/19 i 3/23) </w:t>
      </w:r>
      <w:r w:rsidRPr="00A57CBA">
        <w:rPr>
          <w:rFonts w:ascii="Arial" w:eastAsia="Times New Roman" w:hAnsi="Arial" w:cs="Arial"/>
          <w:iCs/>
          <w:sz w:val="24"/>
          <w:szCs w:val="24"/>
        </w:rPr>
        <w:t xml:space="preserve">   JZU DOM ZDRAVLJA </w:t>
      </w:r>
      <w:proofErr w:type="gramStart"/>
      <w:r w:rsidRPr="00A57CBA">
        <w:rPr>
          <w:rFonts w:ascii="Arial" w:eastAsia="Times New Roman" w:hAnsi="Arial" w:cs="Arial"/>
          <w:iCs/>
          <w:sz w:val="24"/>
          <w:szCs w:val="24"/>
        </w:rPr>
        <w:t xml:space="preserve">ROŽAJE  </w:t>
      </w:r>
      <w:r w:rsidRPr="00A57CBA">
        <w:rPr>
          <w:rFonts w:ascii="Arial" w:eastAsia="Times New Roman" w:hAnsi="Arial" w:cs="Arial"/>
          <w:sz w:val="24"/>
          <w:szCs w:val="24"/>
        </w:rPr>
        <w:t>objavljuje</w:t>
      </w:r>
      <w:proofErr w:type="gramEnd"/>
    </w:p>
    <w:p w:rsidR="00A57CBA" w:rsidRPr="00A57CBA" w:rsidRDefault="00A57CBA" w:rsidP="00A57CBA">
      <w:pPr>
        <w:tabs>
          <w:tab w:val="left" w:pos="1276"/>
          <w:tab w:val="left" w:pos="3261"/>
        </w:tabs>
        <w:spacing w:after="0" w:line="240" w:lineRule="auto"/>
        <w:jc w:val="both"/>
        <w:rPr>
          <w:rFonts w:ascii="Arial" w:eastAsia="Times New Roman" w:hAnsi="Arial" w:cs="Arial"/>
          <w:b/>
          <w:bCs/>
          <w:sz w:val="24"/>
          <w:szCs w:val="24"/>
        </w:rPr>
      </w:pPr>
    </w:p>
    <w:p w:rsidR="00A57CBA" w:rsidRPr="00A57CBA" w:rsidRDefault="00A57CBA" w:rsidP="00A57CBA">
      <w:pPr>
        <w:tabs>
          <w:tab w:val="left" w:pos="1276"/>
          <w:tab w:val="left" w:pos="3261"/>
        </w:tabs>
        <w:spacing w:after="0" w:line="240" w:lineRule="auto"/>
        <w:jc w:val="both"/>
        <w:rPr>
          <w:rFonts w:ascii="Arial" w:eastAsia="Times New Roman" w:hAnsi="Arial" w:cs="Arial"/>
          <w:b/>
          <w:bCs/>
          <w:sz w:val="24"/>
          <w:szCs w:val="24"/>
        </w:rPr>
      </w:pPr>
    </w:p>
    <w:p w:rsidR="00A57CBA" w:rsidRPr="00A57CBA" w:rsidRDefault="00A57CBA" w:rsidP="00A57CBA">
      <w:pPr>
        <w:tabs>
          <w:tab w:val="left" w:pos="1276"/>
          <w:tab w:val="left" w:pos="3261"/>
        </w:tabs>
        <w:spacing w:after="0" w:line="240" w:lineRule="auto"/>
        <w:jc w:val="both"/>
        <w:rPr>
          <w:rFonts w:ascii="Arial" w:eastAsia="Times New Roman" w:hAnsi="Arial" w:cs="Arial"/>
          <w:b/>
          <w:bCs/>
          <w:sz w:val="24"/>
          <w:szCs w:val="24"/>
        </w:rPr>
      </w:pPr>
    </w:p>
    <w:p w:rsidR="00A57CBA" w:rsidRPr="00A57CBA" w:rsidRDefault="00A57CBA" w:rsidP="00A57CBA">
      <w:pPr>
        <w:tabs>
          <w:tab w:val="left" w:pos="1276"/>
          <w:tab w:val="left" w:pos="3261"/>
        </w:tabs>
        <w:spacing w:after="0" w:line="240" w:lineRule="auto"/>
        <w:jc w:val="both"/>
        <w:rPr>
          <w:rFonts w:ascii="Arial" w:eastAsia="Times New Roman" w:hAnsi="Arial" w:cs="Arial"/>
          <w:b/>
          <w:bCs/>
          <w:sz w:val="24"/>
          <w:szCs w:val="24"/>
        </w:rPr>
      </w:pPr>
    </w:p>
    <w:p w:rsidR="00A57CBA" w:rsidRPr="00A57CBA" w:rsidRDefault="00A57CBA" w:rsidP="00A57CBA">
      <w:pPr>
        <w:tabs>
          <w:tab w:val="left" w:pos="1276"/>
          <w:tab w:val="left" w:pos="3261"/>
        </w:tabs>
        <w:spacing w:after="0" w:line="240" w:lineRule="auto"/>
        <w:jc w:val="both"/>
        <w:rPr>
          <w:rFonts w:ascii="Arial" w:eastAsia="Times New Roman" w:hAnsi="Arial" w:cs="Arial"/>
          <w:b/>
          <w:bCs/>
          <w:sz w:val="24"/>
          <w:szCs w:val="24"/>
        </w:rPr>
      </w:pPr>
    </w:p>
    <w:p w:rsidR="00A57CBA" w:rsidRPr="00A57CBA" w:rsidRDefault="00A57CBA" w:rsidP="00A57CBA">
      <w:pPr>
        <w:tabs>
          <w:tab w:val="left" w:pos="1276"/>
          <w:tab w:val="left" w:pos="3261"/>
        </w:tabs>
        <w:spacing w:after="0" w:line="240" w:lineRule="auto"/>
        <w:jc w:val="both"/>
        <w:rPr>
          <w:rFonts w:ascii="Arial" w:eastAsia="Times New Roman" w:hAnsi="Arial" w:cs="Arial"/>
          <w:sz w:val="24"/>
          <w:szCs w:val="24"/>
        </w:rPr>
      </w:pPr>
      <w:r w:rsidRPr="00A57CBA">
        <w:rPr>
          <w:rFonts w:ascii="Arial" w:eastAsia="Times New Roman" w:hAnsi="Arial" w:cs="Arial"/>
          <w:b/>
          <w:bCs/>
          <w:sz w:val="24"/>
          <w:szCs w:val="24"/>
        </w:rPr>
        <w:tab/>
      </w:r>
    </w:p>
    <w:p w:rsidR="00A57CBA" w:rsidRPr="00A57CBA" w:rsidRDefault="00A57CBA" w:rsidP="00A57CBA">
      <w:pPr>
        <w:keepNext/>
        <w:spacing w:after="0" w:line="240" w:lineRule="auto"/>
        <w:jc w:val="center"/>
        <w:outlineLvl w:val="0"/>
        <w:rPr>
          <w:rFonts w:ascii="Arial" w:eastAsia="Times New Roman" w:hAnsi="Arial" w:cs="Arial"/>
          <w:b/>
          <w:bCs/>
          <w:sz w:val="24"/>
          <w:szCs w:val="24"/>
        </w:rPr>
      </w:pPr>
    </w:p>
    <w:p w:rsidR="00A57CBA" w:rsidRPr="00A57CBA" w:rsidRDefault="00A57CBA" w:rsidP="00A57CBA">
      <w:pPr>
        <w:spacing w:after="0" w:line="240" w:lineRule="auto"/>
        <w:jc w:val="center"/>
        <w:rPr>
          <w:rFonts w:ascii="Arial" w:eastAsia="Times New Roman" w:hAnsi="Arial" w:cs="Arial"/>
          <w:b/>
          <w:bCs/>
          <w:sz w:val="24"/>
          <w:szCs w:val="24"/>
        </w:rPr>
      </w:pPr>
      <w:r w:rsidRPr="00A57CBA">
        <w:rPr>
          <w:rFonts w:ascii="Arial" w:eastAsia="Times New Roman" w:hAnsi="Arial" w:cs="Arial"/>
          <w:b/>
          <w:bCs/>
          <w:sz w:val="24"/>
          <w:szCs w:val="24"/>
        </w:rPr>
        <w:t>TENDERSKU DOKUMENTACIJU</w:t>
      </w:r>
    </w:p>
    <w:p w:rsidR="00A57CBA" w:rsidRPr="00A57CBA" w:rsidRDefault="00A57CBA" w:rsidP="00A57CBA">
      <w:pPr>
        <w:spacing w:after="0" w:line="240" w:lineRule="auto"/>
        <w:jc w:val="center"/>
        <w:rPr>
          <w:rFonts w:ascii="Arial" w:eastAsia="Times New Roman" w:hAnsi="Arial" w:cs="Arial"/>
          <w:b/>
          <w:bCs/>
          <w:sz w:val="24"/>
          <w:szCs w:val="24"/>
        </w:rPr>
      </w:pPr>
      <w:r w:rsidRPr="00A57CBA">
        <w:rPr>
          <w:rFonts w:ascii="Arial" w:eastAsia="Times New Roman" w:hAnsi="Arial" w:cs="Arial"/>
          <w:b/>
          <w:bCs/>
          <w:sz w:val="24"/>
          <w:szCs w:val="24"/>
        </w:rPr>
        <w:t>ZA OTVORENI POSTUPAK JAVNE NABAVKE</w:t>
      </w:r>
    </w:p>
    <w:p w:rsidR="00A57CBA" w:rsidRPr="00A57CBA" w:rsidRDefault="00A57CBA" w:rsidP="00A57CBA">
      <w:pPr>
        <w:spacing w:after="0" w:line="240" w:lineRule="auto"/>
        <w:jc w:val="center"/>
        <w:rPr>
          <w:rFonts w:ascii="Arial" w:eastAsia="Times New Roman" w:hAnsi="Arial" w:cs="Arial"/>
          <w:b/>
          <w:bCs/>
          <w:sz w:val="24"/>
          <w:szCs w:val="24"/>
          <w:lang w:val="it-IT"/>
        </w:rPr>
      </w:pPr>
      <w:r w:rsidRPr="00A57CBA">
        <w:rPr>
          <w:rFonts w:ascii="Arial" w:eastAsia="Times New Roman" w:hAnsi="Arial" w:cs="Arial"/>
          <w:b/>
          <w:bCs/>
          <w:sz w:val="24"/>
          <w:szCs w:val="24"/>
          <w:lang w:val="it-IT"/>
        </w:rPr>
        <w:t>ZA NABAVKU ROBE- ULJE ZA LOŽENJE</w:t>
      </w: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Predmet nabavke se nabavlja: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sym w:font="Wingdings" w:char="F0A8"/>
      </w:r>
      <w:r w:rsidR="0069520C">
        <w:rPr>
          <w:rFonts w:ascii="Arial" w:eastAsia="Times New Roman" w:hAnsi="Arial" w:cs="Arial"/>
          <w:sz w:val="24"/>
          <w:szCs w:val="24"/>
        </w:rPr>
        <w:t xml:space="preserve"> </w:t>
      </w:r>
      <w:proofErr w:type="gramStart"/>
      <w:r w:rsidRPr="00A57CBA">
        <w:rPr>
          <w:rFonts w:ascii="Arial" w:eastAsia="Times New Roman" w:hAnsi="Arial" w:cs="Arial"/>
          <w:sz w:val="24"/>
          <w:szCs w:val="24"/>
        </w:rPr>
        <w:t>kao</w:t>
      </w:r>
      <w:proofErr w:type="gramEnd"/>
      <w:r w:rsidRPr="00A57CBA">
        <w:rPr>
          <w:rFonts w:ascii="Arial" w:eastAsia="Times New Roman" w:hAnsi="Arial" w:cs="Arial"/>
          <w:sz w:val="24"/>
          <w:szCs w:val="24"/>
        </w:rPr>
        <w:t xml:space="preserve"> cjelina: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keepNext/>
        <w:keepLines/>
        <w:numPr>
          <w:ilvl w:val="0"/>
          <w:numId w:val="12"/>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sz w:val="24"/>
          <w:szCs w:val="24"/>
        </w:rPr>
      </w:pPr>
      <w:bookmarkStart w:id="2" w:name="_Toc62730553"/>
      <w:r w:rsidRPr="00A57CBA">
        <w:rPr>
          <w:rFonts w:ascii="Arial" w:eastAsia="Times New Roman" w:hAnsi="Arial" w:cs="Arial"/>
          <w:b/>
          <w:sz w:val="24"/>
          <w:szCs w:val="24"/>
        </w:rPr>
        <w:lastRenderedPageBreak/>
        <w:t>POZIV ZA NADMETANJE</w:t>
      </w:r>
      <w:r w:rsidRPr="00A57CBA">
        <w:rPr>
          <w:rFonts w:ascii="Arial" w:eastAsia="Times New Roman" w:hAnsi="Arial" w:cs="Arial"/>
          <w:b/>
          <w:sz w:val="24"/>
          <w:szCs w:val="24"/>
          <w:vertAlign w:val="superscript"/>
        </w:rPr>
        <w:footnoteReference w:id="1"/>
      </w:r>
      <w:bookmarkEnd w:id="2"/>
    </w:p>
    <w:p w:rsidR="00A57CBA" w:rsidRPr="00A57CBA" w:rsidRDefault="00A57CBA" w:rsidP="00A57CBA">
      <w:pPr>
        <w:spacing w:after="0" w:line="240" w:lineRule="auto"/>
        <w:rPr>
          <w:rFonts w:ascii="Arial" w:eastAsia="Times New Roman" w:hAnsi="Arial" w:cs="Arial"/>
          <w:b/>
          <w:bCs/>
          <w:sz w:val="24"/>
          <w:szCs w:val="24"/>
        </w:rPr>
      </w:pPr>
      <w:r w:rsidRPr="00A57CBA">
        <w:rPr>
          <w:rFonts w:ascii="Arial" w:eastAsia="Times New Roman" w:hAnsi="Arial" w:cs="Arial"/>
          <w:b/>
          <w:bCs/>
          <w:sz w:val="24"/>
          <w:szCs w:val="24"/>
        </w:rPr>
        <w:tab/>
      </w:r>
    </w:p>
    <w:p w:rsidR="00A57CBA" w:rsidRPr="00A57CBA" w:rsidRDefault="00A57CBA" w:rsidP="00A57CBA">
      <w:pPr>
        <w:spacing w:after="0" w:line="240" w:lineRule="auto"/>
        <w:ind w:left="360"/>
        <w:jc w:val="center"/>
        <w:rPr>
          <w:rFonts w:ascii="Arial" w:eastAsia="Times New Roman" w:hAnsi="Arial" w:cs="Arial"/>
          <w:b/>
          <w:bCs/>
          <w:sz w:val="24"/>
          <w:szCs w:val="24"/>
        </w:rPr>
      </w:pPr>
    </w:p>
    <w:p w:rsidR="00A57CBA" w:rsidRPr="00A57CBA" w:rsidRDefault="00A57CBA" w:rsidP="00A57CBA">
      <w:pPr>
        <w:numPr>
          <w:ilvl w:val="0"/>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Podaci o naručiocu;</w:t>
      </w:r>
    </w:p>
    <w:p w:rsidR="00A57CBA" w:rsidRPr="00A57CBA" w:rsidRDefault="00A57CBA" w:rsidP="00A57CBA">
      <w:pPr>
        <w:numPr>
          <w:ilvl w:val="0"/>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 xml:space="preserve">Podaci o postupku i predmetu javne nabavke: </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Vrsta postupka,</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Predmet javne nabavke (vrsta predmeta, naziv i opis predmeta),</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Procijenjena vrijednost predmeta nabavke</w:t>
      </w:r>
      <w:r w:rsidRPr="00A57CBA">
        <w:rPr>
          <w:rFonts w:ascii="Arial" w:eastAsia="Calibri" w:hAnsi="Arial" w:cs="Arial"/>
          <w:sz w:val="24"/>
          <w:szCs w:val="24"/>
          <w:vertAlign w:val="superscript"/>
        </w:rPr>
        <w:footnoteReference w:id="2"/>
      </w:r>
      <w:r w:rsidRPr="00A57CBA">
        <w:rPr>
          <w:rFonts w:ascii="Arial" w:eastAsia="Calibri" w:hAnsi="Arial" w:cs="Arial"/>
          <w:sz w:val="24"/>
          <w:szCs w:val="24"/>
        </w:rPr>
        <w:t>,</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 xml:space="preserve">Način nabavke: </w:t>
      </w:r>
    </w:p>
    <w:p w:rsidR="00A57CBA" w:rsidRPr="00A57CBA" w:rsidRDefault="00A57CBA" w:rsidP="00A57CBA">
      <w:pPr>
        <w:numPr>
          <w:ilvl w:val="0"/>
          <w:numId w:val="11"/>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Cjelina, po partijama,</w:t>
      </w:r>
    </w:p>
    <w:p w:rsidR="00A57CBA" w:rsidRPr="00A57CBA" w:rsidRDefault="00A57CBA" w:rsidP="00A57CBA">
      <w:pPr>
        <w:numPr>
          <w:ilvl w:val="0"/>
          <w:numId w:val="11"/>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Zajednička nabavka,</w:t>
      </w:r>
    </w:p>
    <w:p w:rsidR="00A57CBA" w:rsidRPr="00A57CBA" w:rsidRDefault="00A57CBA" w:rsidP="00A57CBA">
      <w:pPr>
        <w:numPr>
          <w:ilvl w:val="0"/>
          <w:numId w:val="11"/>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Centralizovana nabavka,</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Posebni oblik nabavke:</w:t>
      </w:r>
    </w:p>
    <w:p w:rsidR="00A57CBA" w:rsidRPr="00A57CBA" w:rsidRDefault="00A57CBA" w:rsidP="00A57CBA">
      <w:pPr>
        <w:numPr>
          <w:ilvl w:val="0"/>
          <w:numId w:val="10"/>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Okvirni sporazum,</w:t>
      </w:r>
    </w:p>
    <w:p w:rsidR="00A57CBA" w:rsidRPr="00A57CBA" w:rsidRDefault="00A57CBA" w:rsidP="00A57CBA">
      <w:pPr>
        <w:numPr>
          <w:ilvl w:val="0"/>
          <w:numId w:val="10"/>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Dinamički sistem nabavki,</w:t>
      </w:r>
    </w:p>
    <w:p w:rsidR="00A57CBA" w:rsidRPr="00A57CBA" w:rsidRDefault="00A57CBA" w:rsidP="00A57CBA">
      <w:pPr>
        <w:numPr>
          <w:ilvl w:val="0"/>
          <w:numId w:val="10"/>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Elektronska aukcija,</w:t>
      </w:r>
    </w:p>
    <w:p w:rsidR="00A57CBA" w:rsidRPr="00A57CBA" w:rsidRDefault="00A57CBA" w:rsidP="00A57CBA">
      <w:pPr>
        <w:numPr>
          <w:ilvl w:val="0"/>
          <w:numId w:val="10"/>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Elektronski katalog,</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Uslovi za učešće u postupku javne nabavke i posebni osnovi za isključenje,</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Kriterijum za izbor najpovoljnije ponude,</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Način, mjesto i vrijeme podnošenja ponuda i otvaranja ponuda,</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Rok za donošenje odluke o izboru,</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Rok važenja ponude,</w:t>
      </w:r>
    </w:p>
    <w:p w:rsidR="00A57CBA" w:rsidRPr="00A57CBA" w:rsidRDefault="00A57CBA" w:rsidP="00A57CBA">
      <w:pPr>
        <w:numPr>
          <w:ilvl w:val="1"/>
          <w:numId w:val="9"/>
        </w:numPr>
        <w:spacing w:after="160" w:line="259" w:lineRule="auto"/>
        <w:contextualSpacing/>
        <w:rPr>
          <w:rFonts w:ascii="Arial" w:eastAsia="Calibri" w:hAnsi="Arial" w:cs="Arial"/>
          <w:sz w:val="24"/>
          <w:szCs w:val="24"/>
        </w:rPr>
      </w:pPr>
      <w:r w:rsidRPr="00A57CBA">
        <w:rPr>
          <w:rFonts w:ascii="Arial" w:eastAsia="Calibri" w:hAnsi="Arial" w:cs="Arial"/>
          <w:sz w:val="24"/>
          <w:szCs w:val="24"/>
        </w:rPr>
        <w:t>Garancija ponude</w:t>
      </w:r>
    </w:p>
    <w:p w:rsidR="00A57CBA" w:rsidRPr="00A57CBA" w:rsidRDefault="00A57CBA" w:rsidP="00A57CBA">
      <w:pPr>
        <w:spacing w:after="160" w:line="259" w:lineRule="auto"/>
        <w:contextualSpacing/>
        <w:rPr>
          <w:rFonts w:ascii="Arial" w:eastAsia="Calibri" w:hAnsi="Arial" w:cs="Arial"/>
          <w:sz w:val="24"/>
          <w:szCs w:val="24"/>
        </w:rPr>
      </w:pPr>
    </w:p>
    <w:p w:rsidR="00A57CBA" w:rsidRPr="00A57CBA" w:rsidRDefault="00A57CBA" w:rsidP="00A57CBA">
      <w:pPr>
        <w:spacing w:after="160" w:line="259" w:lineRule="auto"/>
        <w:contextualSpacing/>
        <w:rPr>
          <w:rFonts w:ascii="Arial" w:eastAsia="Calibri" w:hAnsi="Arial" w:cs="Arial"/>
          <w:sz w:val="24"/>
          <w:szCs w:val="24"/>
        </w:rPr>
      </w:pPr>
    </w:p>
    <w:p w:rsidR="00A57CBA" w:rsidRPr="00A57CBA" w:rsidRDefault="00A57CBA" w:rsidP="00A57CBA">
      <w:pPr>
        <w:spacing w:after="160" w:line="259" w:lineRule="auto"/>
        <w:contextualSpacing/>
        <w:rPr>
          <w:rFonts w:ascii="Arial" w:eastAsia="Calibri" w:hAnsi="Arial" w:cs="Arial"/>
          <w:sz w:val="24"/>
          <w:szCs w:val="24"/>
        </w:rPr>
      </w:pPr>
    </w:p>
    <w:p w:rsidR="00A57CBA" w:rsidRPr="00A57CBA" w:rsidRDefault="00A57CBA" w:rsidP="00A57CBA">
      <w:pPr>
        <w:keepNext/>
        <w:numPr>
          <w:ilvl w:val="0"/>
          <w:numId w:val="15"/>
        </w:numPr>
        <w:pBdr>
          <w:top w:val="single" w:sz="4" w:space="1" w:color="auto"/>
          <w:left w:val="single" w:sz="4" w:space="4" w:color="auto"/>
          <w:bottom w:val="single" w:sz="4" w:space="1" w:color="auto"/>
          <w:right w:val="single" w:sz="4" w:space="4" w:color="auto"/>
        </w:pBdr>
        <w:shd w:val="clear" w:color="auto" w:fill="A6A6A6"/>
        <w:tabs>
          <w:tab w:val="left" w:pos="284"/>
        </w:tabs>
        <w:spacing w:after="0" w:line="240" w:lineRule="auto"/>
        <w:outlineLvl w:val="0"/>
        <w:rPr>
          <w:rFonts w:ascii="Arial" w:eastAsia="Times New Roman" w:hAnsi="Arial" w:cs="Arial"/>
          <w:b/>
          <w:bCs/>
          <w:iCs/>
          <w:sz w:val="24"/>
          <w:szCs w:val="24"/>
          <w:lang w:val="en-GB" w:eastAsia="en-GB"/>
        </w:rPr>
      </w:pPr>
      <w:bookmarkStart w:id="3" w:name="_Toc49254414"/>
      <w:bookmarkStart w:id="4" w:name="_Toc69375486"/>
      <w:r w:rsidRPr="00A57CBA">
        <w:rPr>
          <w:rFonts w:ascii="Arial" w:eastAsia="Times New Roman" w:hAnsi="Arial" w:cs="Arial"/>
          <w:b/>
          <w:bCs/>
          <w:sz w:val="24"/>
          <w:szCs w:val="24"/>
          <w:lang w:val="en-GB" w:eastAsia="en-GB"/>
        </w:rPr>
        <w:t>POZIV ZA NADMETANJE</w:t>
      </w:r>
      <w:bookmarkEnd w:id="3"/>
      <w:bookmarkEnd w:id="4"/>
    </w:p>
    <w:p w:rsidR="00A57CBA" w:rsidRPr="00A57CBA" w:rsidRDefault="00A57CBA" w:rsidP="00A57CBA">
      <w:pPr>
        <w:spacing w:after="0" w:line="240" w:lineRule="auto"/>
        <w:ind w:left="360"/>
        <w:jc w:val="center"/>
        <w:rPr>
          <w:rFonts w:ascii="Arial" w:eastAsia="Times New Roman" w:hAnsi="Arial" w:cs="Arial"/>
          <w:b/>
          <w:bCs/>
          <w:sz w:val="24"/>
          <w:szCs w:val="24"/>
          <w:lang w:val="en-GB" w:eastAsia="en-GB"/>
        </w:rPr>
      </w:pPr>
      <w:r w:rsidRPr="00A57CBA">
        <w:rPr>
          <w:rFonts w:ascii="Arial" w:eastAsia="Times New Roman" w:hAnsi="Arial" w:cs="Arial"/>
          <w:b/>
          <w:bCs/>
          <w:sz w:val="24"/>
          <w:szCs w:val="24"/>
          <w:lang w:val="en-GB" w:eastAsia="en-GB"/>
        </w:rPr>
        <w:tab/>
      </w:r>
    </w:p>
    <w:p w:rsidR="00A57CBA" w:rsidRPr="00A57CBA" w:rsidRDefault="00A57CBA" w:rsidP="00A57CBA">
      <w:pPr>
        <w:spacing w:after="0" w:line="240" w:lineRule="auto"/>
        <w:ind w:left="360"/>
        <w:jc w:val="center"/>
        <w:rPr>
          <w:rFonts w:ascii="Arial" w:eastAsia="Times New Roman" w:hAnsi="Arial" w:cs="Arial"/>
          <w:b/>
          <w:bCs/>
          <w:sz w:val="24"/>
          <w:szCs w:val="24"/>
          <w:lang w:val="en-GB" w:eastAsia="en-GB"/>
        </w:rPr>
      </w:pPr>
    </w:p>
    <w:p w:rsidR="00A57CBA" w:rsidRPr="00A57CBA" w:rsidRDefault="00A57CBA" w:rsidP="00A57CB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sz w:val="24"/>
          <w:szCs w:val="24"/>
          <w:lang w:val="en-GB" w:eastAsia="en-GB"/>
        </w:rPr>
      </w:pPr>
      <w:r w:rsidRPr="00A57CBA">
        <w:rPr>
          <w:rFonts w:ascii="Arial" w:eastAsia="Times New Roman" w:hAnsi="Arial" w:cs="Arial"/>
          <w:b/>
          <w:bCs/>
          <w:sz w:val="24"/>
          <w:szCs w:val="24"/>
          <w:lang w:val="en-GB" w:eastAsia="en-GB"/>
        </w:rPr>
        <w:t>I   Podaci o naručiocu</w:t>
      </w:r>
    </w:p>
    <w:p w:rsidR="00A57CBA" w:rsidRPr="00A57CBA" w:rsidRDefault="00A57CBA" w:rsidP="00A57CBA">
      <w:pPr>
        <w:spacing w:after="0" w:line="240" w:lineRule="auto"/>
        <w:jc w:val="both"/>
        <w:rPr>
          <w:rFonts w:ascii="Arial" w:eastAsia="Times New Roman" w:hAnsi="Arial" w:cs="Arial"/>
          <w:sz w:val="24"/>
          <w:szCs w:val="24"/>
          <w:lang w:val="en-GB" w:eastAsia="en-GB"/>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A57CBA" w:rsidRPr="00A57CBA" w:rsidTr="0001173A">
        <w:trPr>
          <w:trHeight w:val="490"/>
        </w:trPr>
        <w:tc>
          <w:tcPr>
            <w:tcW w:w="4138" w:type="dxa"/>
            <w:tcBorders>
              <w:top w:val="double" w:sz="4" w:space="0" w:color="auto"/>
              <w:left w:val="double" w:sz="4" w:space="0" w:color="auto"/>
              <w:bottom w:val="single" w:sz="4" w:space="0" w:color="auto"/>
              <w:right w:val="single" w:sz="4" w:space="0" w:color="auto"/>
            </w:tcBorders>
            <w:hideMark/>
          </w:tcPr>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Naziv naručioca:</w:t>
            </w:r>
          </w:p>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JZU Dom zdravlja Rožaje</w:t>
            </w:r>
          </w:p>
        </w:tc>
        <w:tc>
          <w:tcPr>
            <w:tcW w:w="5208" w:type="dxa"/>
            <w:tcBorders>
              <w:top w:val="double" w:sz="4" w:space="0" w:color="auto"/>
              <w:left w:val="single" w:sz="4" w:space="0" w:color="auto"/>
              <w:bottom w:val="single" w:sz="4" w:space="0" w:color="auto"/>
              <w:right w:val="double" w:sz="4" w:space="0" w:color="auto"/>
            </w:tcBorders>
            <w:hideMark/>
          </w:tcPr>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Lice/a za davanje informacija</w:t>
            </w:r>
          </w:p>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 xml:space="preserve">Sabo Luboder </w:t>
            </w:r>
          </w:p>
        </w:tc>
      </w:tr>
      <w:tr w:rsidR="00A57CBA" w:rsidRPr="00A57CBA" w:rsidTr="0001173A">
        <w:trPr>
          <w:trHeight w:val="490"/>
        </w:trPr>
        <w:tc>
          <w:tcPr>
            <w:tcW w:w="4138" w:type="dxa"/>
            <w:tcBorders>
              <w:top w:val="single" w:sz="4" w:space="0" w:color="auto"/>
              <w:left w:val="double" w:sz="4" w:space="0" w:color="auto"/>
              <w:bottom w:val="single" w:sz="4" w:space="0" w:color="auto"/>
              <w:right w:val="single" w:sz="4" w:space="0" w:color="auto"/>
            </w:tcBorders>
            <w:hideMark/>
          </w:tcPr>
          <w:p w:rsidR="00A57CBA" w:rsidRPr="00A57CBA" w:rsidRDefault="00A57CBA" w:rsidP="00E657AF">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Adresa: Ul. “29. Novembar”  br.3</w:t>
            </w:r>
          </w:p>
        </w:tc>
        <w:tc>
          <w:tcPr>
            <w:tcW w:w="5208" w:type="dxa"/>
            <w:tcBorders>
              <w:top w:val="single" w:sz="4" w:space="0" w:color="auto"/>
              <w:left w:val="single" w:sz="4" w:space="0" w:color="auto"/>
              <w:bottom w:val="single" w:sz="4" w:space="0" w:color="auto"/>
              <w:right w:val="double" w:sz="4" w:space="0" w:color="auto"/>
            </w:tcBorders>
            <w:hideMark/>
          </w:tcPr>
          <w:p w:rsidR="00A57CBA" w:rsidRPr="00A57CBA" w:rsidRDefault="00A57CBA" w:rsidP="00E657AF">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Poštanski broj:</w:t>
            </w:r>
            <w:r w:rsidR="00E657AF">
              <w:rPr>
                <w:rFonts w:ascii="Arial" w:eastAsia="Times New Roman" w:hAnsi="Arial" w:cs="Arial"/>
                <w:sz w:val="24"/>
                <w:szCs w:val="24"/>
                <w:lang w:eastAsia="en-GB"/>
              </w:rPr>
              <w:t xml:space="preserve"> </w:t>
            </w:r>
            <w:r w:rsidRPr="00A57CBA">
              <w:rPr>
                <w:rFonts w:ascii="Arial" w:eastAsia="Times New Roman" w:hAnsi="Arial" w:cs="Arial"/>
                <w:sz w:val="24"/>
                <w:szCs w:val="24"/>
                <w:lang w:eastAsia="en-GB"/>
              </w:rPr>
              <w:t>84310</w:t>
            </w:r>
          </w:p>
        </w:tc>
      </w:tr>
      <w:tr w:rsidR="00A57CBA" w:rsidRPr="00A57CBA" w:rsidTr="0001173A">
        <w:trPr>
          <w:trHeight w:val="490"/>
        </w:trPr>
        <w:tc>
          <w:tcPr>
            <w:tcW w:w="4138" w:type="dxa"/>
            <w:tcBorders>
              <w:top w:val="single" w:sz="4" w:space="0" w:color="auto"/>
              <w:left w:val="double" w:sz="4" w:space="0" w:color="auto"/>
              <w:bottom w:val="single" w:sz="4" w:space="0" w:color="auto"/>
              <w:right w:val="single" w:sz="4" w:space="0" w:color="auto"/>
            </w:tcBorders>
            <w:hideMark/>
          </w:tcPr>
          <w:p w:rsidR="00A57CBA" w:rsidRPr="00A57CBA" w:rsidRDefault="00A57CBA" w:rsidP="00E657AF">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Sjedište:</w:t>
            </w:r>
            <w:r w:rsidR="00E657AF">
              <w:rPr>
                <w:rFonts w:ascii="Arial" w:eastAsia="Times New Roman" w:hAnsi="Arial" w:cs="Arial"/>
                <w:sz w:val="24"/>
                <w:szCs w:val="24"/>
                <w:lang w:eastAsia="en-GB"/>
              </w:rPr>
              <w:t xml:space="preserve"> </w:t>
            </w:r>
            <w:r w:rsidRPr="00A57CBA">
              <w:rPr>
                <w:rFonts w:ascii="Arial" w:eastAsia="Times New Roman" w:hAnsi="Arial" w:cs="Arial"/>
                <w:sz w:val="24"/>
                <w:szCs w:val="24"/>
                <w:lang w:eastAsia="en-GB"/>
              </w:rPr>
              <w:t>Rožaje</w:t>
            </w:r>
          </w:p>
        </w:tc>
        <w:tc>
          <w:tcPr>
            <w:tcW w:w="5208" w:type="dxa"/>
            <w:tcBorders>
              <w:top w:val="single" w:sz="4" w:space="0" w:color="auto"/>
              <w:left w:val="single" w:sz="4" w:space="0" w:color="auto"/>
              <w:bottom w:val="single" w:sz="4" w:space="0" w:color="auto"/>
              <w:right w:val="double" w:sz="4" w:space="0" w:color="auto"/>
            </w:tcBorders>
          </w:tcPr>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PIB : 02015765</w:t>
            </w:r>
          </w:p>
          <w:p w:rsidR="00A57CBA" w:rsidRPr="00A57CBA" w:rsidRDefault="00A57CBA" w:rsidP="00A57CBA">
            <w:pPr>
              <w:spacing w:after="0" w:line="240" w:lineRule="auto"/>
              <w:jc w:val="both"/>
              <w:rPr>
                <w:rFonts w:ascii="Arial" w:eastAsia="Times New Roman" w:hAnsi="Arial" w:cs="Arial"/>
                <w:sz w:val="24"/>
                <w:szCs w:val="24"/>
                <w:lang w:eastAsia="en-GB"/>
              </w:rPr>
            </w:pPr>
          </w:p>
        </w:tc>
      </w:tr>
      <w:tr w:rsidR="00A57CBA" w:rsidRPr="00A57CBA" w:rsidTr="0001173A">
        <w:trPr>
          <w:trHeight w:val="490"/>
        </w:trPr>
        <w:tc>
          <w:tcPr>
            <w:tcW w:w="4138" w:type="dxa"/>
            <w:tcBorders>
              <w:top w:val="single" w:sz="4" w:space="0" w:color="auto"/>
              <w:left w:val="double" w:sz="4" w:space="0" w:color="auto"/>
              <w:bottom w:val="single" w:sz="4" w:space="0" w:color="auto"/>
              <w:right w:val="single" w:sz="4" w:space="0" w:color="auto"/>
            </w:tcBorders>
          </w:tcPr>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Telefon:  051  271 347</w:t>
            </w:r>
          </w:p>
          <w:p w:rsidR="00A57CBA" w:rsidRPr="00A57CBA" w:rsidRDefault="00A57CBA" w:rsidP="00A57CBA">
            <w:pPr>
              <w:spacing w:after="0" w:line="240" w:lineRule="auto"/>
              <w:jc w:val="both"/>
              <w:rPr>
                <w:rFonts w:ascii="Arial" w:eastAsia="Times New Roman" w:hAnsi="Arial" w:cs="Arial"/>
                <w:sz w:val="24"/>
                <w:szCs w:val="24"/>
                <w:lang w:eastAsia="en-GB"/>
              </w:rPr>
            </w:pPr>
          </w:p>
        </w:tc>
        <w:tc>
          <w:tcPr>
            <w:tcW w:w="5208" w:type="dxa"/>
            <w:tcBorders>
              <w:top w:val="single" w:sz="4" w:space="0" w:color="auto"/>
              <w:left w:val="single" w:sz="4" w:space="0" w:color="auto"/>
              <w:bottom w:val="single" w:sz="4" w:space="0" w:color="auto"/>
              <w:right w:val="double" w:sz="4" w:space="0" w:color="auto"/>
            </w:tcBorders>
          </w:tcPr>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Faks:</w:t>
            </w:r>
          </w:p>
          <w:p w:rsidR="00A57CBA" w:rsidRPr="00A57CBA" w:rsidRDefault="00A57CBA" w:rsidP="00A57CBA">
            <w:pPr>
              <w:spacing w:after="0" w:line="240" w:lineRule="auto"/>
              <w:jc w:val="both"/>
              <w:rPr>
                <w:rFonts w:ascii="Arial" w:eastAsia="Times New Roman" w:hAnsi="Arial" w:cs="Arial"/>
                <w:sz w:val="24"/>
                <w:szCs w:val="24"/>
                <w:lang w:eastAsia="en-GB"/>
              </w:rPr>
            </w:pPr>
          </w:p>
        </w:tc>
      </w:tr>
      <w:tr w:rsidR="00A57CBA" w:rsidRPr="00A57CBA" w:rsidTr="0001173A">
        <w:trPr>
          <w:trHeight w:val="490"/>
        </w:trPr>
        <w:tc>
          <w:tcPr>
            <w:tcW w:w="4138" w:type="dxa"/>
            <w:tcBorders>
              <w:top w:val="single" w:sz="4" w:space="0" w:color="auto"/>
              <w:left w:val="double" w:sz="4" w:space="0" w:color="auto"/>
              <w:bottom w:val="double" w:sz="4" w:space="0" w:color="auto"/>
              <w:right w:val="single" w:sz="4" w:space="0" w:color="auto"/>
            </w:tcBorders>
            <w:hideMark/>
          </w:tcPr>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lastRenderedPageBreak/>
              <w:t>E-mail adresa:</w:t>
            </w:r>
          </w:p>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Times New Roman" w:eastAsia="Calibri" w:hAnsi="Times New Roman" w:cs="Times New Roman"/>
                <w:sz w:val="24"/>
                <w:szCs w:val="24"/>
                <w:lang w:eastAsia="en-GB"/>
              </w:rPr>
              <w:t>dzrozaje@t-com.me</w:t>
            </w:r>
          </w:p>
        </w:tc>
        <w:tc>
          <w:tcPr>
            <w:tcW w:w="5208" w:type="dxa"/>
            <w:tcBorders>
              <w:top w:val="single" w:sz="4" w:space="0" w:color="auto"/>
              <w:left w:val="single" w:sz="4" w:space="0" w:color="auto"/>
              <w:bottom w:val="double" w:sz="4" w:space="0" w:color="auto"/>
              <w:right w:val="double" w:sz="4" w:space="0" w:color="auto"/>
            </w:tcBorders>
            <w:hideMark/>
          </w:tcPr>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Arial" w:eastAsia="Times New Roman" w:hAnsi="Arial" w:cs="Arial"/>
                <w:sz w:val="24"/>
                <w:szCs w:val="24"/>
                <w:lang w:eastAsia="en-GB"/>
              </w:rPr>
              <w:t xml:space="preserve">Internet stranica: </w:t>
            </w:r>
          </w:p>
          <w:p w:rsidR="00A57CBA" w:rsidRPr="00A57CBA" w:rsidRDefault="00A57CBA" w:rsidP="00A57CBA">
            <w:pPr>
              <w:spacing w:after="0" w:line="240" w:lineRule="auto"/>
              <w:jc w:val="both"/>
              <w:rPr>
                <w:rFonts w:ascii="Arial" w:eastAsia="Times New Roman" w:hAnsi="Arial" w:cs="Arial"/>
                <w:sz w:val="24"/>
                <w:szCs w:val="24"/>
                <w:lang w:eastAsia="en-GB"/>
              </w:rPr>
            </w:pPr>
            <w:r w:rsidRPr="00A57CBA">
              <w:rPr>
                <w:rFonts w:ascii="Times New Roman" w:eastAsia="Calibri" w:hAnsi="Times New Roman" w:cs="Times New Roman"/>
                <w:sz w:val="24"/>
                <w:szCs w:val="24"/>
                <w:lang w:eastAsia="en-GB"/>
              </w:rPr>
              <w:t xml:space="preserve"> www.dzrozaje.me</w:t>
            </w:r>
          </w:p>
        </w:tc>
      </w:tr>
    </w:tbl>
    <w:p w:rsidR="00A57CBA" w:rsidRPr="00A57CBA" w:rsidRDefault="00A57CBA" w:rsidP="00A57CBA">
      <w:pPr>
        <w:spacing w:after="160" w:line="259" w:lineRule="auto"/>
        <w:contextualSpacing/>
        <w:rPr>
          <w:rFonts w:ascii="Arial" w:eastAsia="Calibri" w:hAnsi="Arial" w:cs="Arial"/>
          <w:sz w:val="24"/>
          <w:szCs w:val="24"/>
        </w:rPr>
      </w:pPr>
    </w:p>
    <w:p w:rsidR="00A57CBA" w:rsidRPr="00A57CBA" w:rsidRDefault="00A57CBA" w:rsidP="00A57CBA">
      <w:pPr>
        <w:spacing w:after="0" w:line="240" w:lineRule="auto"/>
        <w:rPr>
          <w:rFonts w:ascii="Arial" w:eastAsia="Calibri" w:hAnsi="Arial" w:cs="Arial"/>
          <w:sz w:val="24"/>
          <w:szCs w:val="24"/>
        </w:rPr>
      </w:pPr>
    </w:p>
    <w:p w:rsidR="00A57CBA" w:rsidRPr="00A57CBA" w:rsidRDefault="00A57CBA" w:rsidP="00A57CBA">
      <w:pPr>
        <w:keepNext/>
        <w:keepLines/>
        <w:numPr>
          <w:ilvl w:val="0"/>
          <w:numId w:val="12"/>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sz w:val="24"/>
          <w:szCs w:val="24"/>
        </w:rPr>
      </w:pPr>
      <w:bookmarkStart w:id="5" w:name="_Toc62730554"/>
      <w:r w:rsidRPr="00A57CBA">
        <w:rPr>
          <w:rFonts w:ascii="Arial" w:eastAsia="Times New Roman" w:hAnsi="Arial" w:cs="Arial"/>
          <w:b/>
          <w:sz w:val="24"/>
          <w:szCs w:val="24"/>
        </w:rPr>
        <w:t>TEHNIČKA SPECIFIKACIJA PREDMETA JAVNE NABAVKE</w:t>
      </w:r>
      <w:r w:rsidRPr="00A57CBA">
        <w:rPr>
          <w:rFonts w:ascii="Arial" w:eastAsia="Times New Roman" w:hAnsi="Arial" w:cs="Arial"/>
          <w:b/>
          <w:sz w:val="24"/>
          <w:szCs w:val="24"/>
          <w:vertAlign w:val="superscript"/>
        </w:rPr>
        <w:footnoteReference w:id="3"/>
      </w:r>
      <w:bookmarkEnd w:id="5"/>
    </w:p>
    <w:p w:rsidR="00A57CBA" w:rsidRPr="00A57CBA" w:rsidRDefault="00A57CBA" w:rsidP="00A57CBA">
      <w:pPr>
        <w:spacing w:after="0" w:line="240" w:lineRule="auto"/>
        <w:rPr>
          <w:rFonts w:ascii="Arial" w:eastAsia="Calibri" w:hAnsi="Arial" w:cs="Arial"/>
          <w:sz w:val="24"/>
          <w:szCs w:val="24"/>
        </w:rPr>
      </w:pPr>
    </w:p>
    <w:p w:rsidR="00A57CBA" w:rsidRPr="00A57CBA" w:rsidRDefault="00A57CBA" w:rsidP="00A57CBA">
      <w:pPr>
        <w:numPr>
          <w:ilvl w:val="0"/>
          <w:numId w:val="13"/>
        </w:numPr>
        <w:spacing w:after="160" w:line="259" w:lineRule="auto"/>
        <w:contextualSpacing/>
        <w:jc w:val="both"/>
        <w:rPr>
          <w:rFonts w:ascii="Arial" w:eastAsia="Calibri" w:hAnsi="Arial" w:cs="Arial"/>
          <w:sz w:val="24"/>
          <w:szCs w:val="24"/>
        </w:rPr>
      </w:pPr>
      <w:r w:rsidRPr="00A57CBA">
        <w:rPr>
          <w:rFonts w:ascii="Arial" w:eastAsia="Calibri" w:hAnsi="Arial" w:cs="Arial"/>
          <w:sz w:val="24"/>
          <w:szCs w:val="24"/>
        </w:rPr>
        <w:t>Naziv i opis predmeta nabavke u cjelini, po partijama i stavkama sa bitnim karakteristikama</w:t>
      </w:r>
    </w:p>
    <w:p w:rsidR="00A57CBA" w:rsidRPr="00A57CBA" w:rsidRDefault="00A57CBA" w:rsidP="00A57CBA">
      <w:pPr>
        <w:numPr>
          <w:ilvl w:val="0"/>
          <w:numId w:val="13"/>
        </w:numPr>
        <w:spacing w:after="160" w:line="259" w:lineRule="auto"/>
        <w:contextualSpacing/>
        <w:jc w:val="both"/>
        <w:rPr>
          <w:rFonts w:ascii="Arial" w:eastAsia="Calibri" w:hAnsi="Arial" w:cs="Arial"/>
          <w:sz w:val="24"/>
          <w:szCs w:val="24"/>
        </w:rPr>
      </w:pPr>
      <w:r w:rsidRPr="00A57CBA">
        <w:rPr>
          <w:rFonts w:ascii="Arial" w:eastAsia="Calibri" w:hAnsi="Arial" w:cs="Arial"/>
          <w:sz w:val="24"/>
          <w:szCs w:val="24"/>
        </w:rPr>
        <w:t>Zahtjevi u pogledu načina izvršavanja predmeta nabavke koji su od značaja za sačinjavanje ponude i izvršenje ugovora</w:t>
      </w:r>
    </w:p>
    <w:p w:rsidR="00A57CBA" w:rsidRPr="00A57CBA" w:rsidRDefault="00A57CBA" w:rsidP="00A57CBA">
      <w:pPr>
        <w:spacing w:after="0" w:line="240" w:lineRule="auto"/>
        <w:rPr>
          <w:rFonts w:ascii="Arial" w:eastAsia="Calibri" w:hAnsi="Arial" w:cs="Arial"/>
          <w:sz w:val="24"/>
          <w:szCs w:val="24"/>
        </w:rPr>
      </w:pPr>
    </w:p>
    <w:p w:rsidR="00A57CBA" w:rsidRPr="00A57CBA" w:rsidRDefault="00A57CBA" w:rsidP="00A57CBA">
      <w:pPr>
        <w:spacing w:after="0" w:line="240" w:lineRule="auto"/>
        <w:rPr>
          <w:rFonts w:ascii="Arial" w:eastAsia="Calibri" w:hAnsi="Arial" w:cs="Arial"/>
          <w:sz w:val="24"/>
          <w:szCs w:val="24"/>
        </w:rPr>
      </w:pP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Arial"/>
          <w:b/>
          <w:sz w:val="24"/>
          <w:szCs w:val="24"/>
        </w:rPr>
      </w:pPr>
      <w:bookmarkStart w:id="6" w:name="_Toc62730555"/>
      <w:r w:rsidRPr="00A57CBA">
        <w:rPr>
          <w:rFonts w:ascii="Arial" w:eastAsia="Times New Roman" w:hAnsi="Arial" w:cs="Arial"/>
          <w:b/>
          <w:sz w:val="24"/>
          <w:szCs w:val="24"/>
        </w:rPr>
        <w:t>DODATNE INFORMACIJE O PREDMETU I POSTUPKU NABAVKE</w:t>
      </w:r>
      <w:r w:rsidRPr="00A57CBA">
        <w:rPr>
          <w:rFonts w:ascii="Arial" w:eastAsia="Times New Roman" w:hAnsi="Arial" w:cs="Arial"/>
          <w:b/>
          <w:sz w:val="24"/>
          <w:szCs w:val="24"/>
          <w:vertAlign w:val="superscript"/>
        </w:rPr>
        <w:footnoteReference w:id="4"/>
      </w:r>
      <w:bookmarkEnd w:id="6"/>
    </w:p>
    <w:p w:rsidR="00A57CBA" w:rsidRPr="00A57CBA" w:rsidRDefault="00A57CBA" w:rsidP="00A57CBA">
      <w:pPr>
        <w:spacing w:after="0" w:line="240" w:lineRule="auto"/>
        <w:jc w:val="both"/>
        <w:rPr>
          <w:rFonts w:ascii="Arial" w:eastAsia="Times New Roman" w:hAnsi="Arial" w:cs="Arial"/>
          <w:b/>
          <w:bCs/>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sz w:val="24"/>
          <w:szCs w:val="24"/>
        </w:rPr>
      </w:pPr>
      <w:r w:rsidRPr="00A57CBA">
        <w:rPr>
          <w:rFonts w:ascii="Arial" w:eastAsia="Calibri" w:hAnsi="Arial" w:cs="Arial"/>
          <w:b/>
          <w:bCs/>
          <w:sz w:val="24"/>
          <w:szCs w:val="24"/>
        </w:rPr>
        <w:t>Procijenjena vrijednost predmenta nabavke:</w:t>
      </w:r>
      <w:r w:rsidRPr="00A57CBA">
        <w:rPr>
          <w:rFonts w:ascii="Arial" w:eastAsia="Calibri" w:hAnsi="Arial" w:cs="Arial"/>
          <w:b/>
          <w:bCs/>
          <w:sz w:val="24"/>
          <w:szCs w:val="24"/>
          <w:vertAlign w:val="superscript"/>
        </w:rPr>
        <w:footnoteReference w:id="5"/>
      </w:r>
    </w:p>
    <w:p w:rsidR="00A57CBA" w:rsidRPr="00A57CBA" w:rsidRDefault="00A57CBA" w:rsidP="00A57CBA">
      <w:pPr>
        <w:spacing w:after="160" w:line="259" w:lineRule="auto"/>
        <w:jc w:val="both"/>
        <w:rPr>
          <w:rFonts w:ascii="Arial" w:eastAsia="Calibri" w:hAnsi="Arial" w:cs="Arial"/>
          <w:b/>
          <w:bCs/>
          <w:sz w:val="24"/>
          <w:szCs w:val="24"/>
        </w:rPr>
      </w:pPr>
      <w:r w:rsidRPr="00A57CBA">
        <w:rPr>
          <w:rFonts w:ascii="Arial" w:eastAsia="Calibri" w:hAnsi="Arial" w:cs="Arial"/>
          <w:sz w:val="24"/>
          <w:szCs w:val="24"/>
        </w:rPr>
        <w:sym w:font="Wingdings" w:char="F0A8"/>
      </w:r>
      <w:r w:rsidRPr="00A57CBA">
        <w:rPr>
          <w:rFonts w:ascii="Arial" w:eastAsia="Calibri" w:hAnsi="Arial" w:cs="Arial"/>
          <w:b/>
          <w:bCs/>
          <w:sz w:val="24"/>
          <w:szCs w:val="24"/>
        </w:rPr>
        <w:t>Procijenjena vrijednost predmeta nabavke</w:t>
      </w:r>
      <w:r w:rsidRPr="00A57CBA">
        <w:rPr>
          <w:rFonts w:ascii="Arial" w:eastAsia="Calibri" w:hAnsi="Arial" w:cs="Arial"/>
          <w:sz w:val="24"/>
          <w:szCs w:val="24"/>
        </w:rPr>
        <w:t>:</w:t>
      </w:r>
    </w:p>
    <w:p w:rsidR="00A57CBA" w:rsidRPr="0069520C" w:rsidRDefault="00A57CBA" w:rsidP="00A57CBA">
      <w:pPr>
        <w:spacing w:after="160" w:line="259" w:lineRule="auto"/>
        <w:ind w:left="4320" w:firstLine="720"/>
        <w:jc w:val="both"/>
        <w:rPr>
          <w:rFonts w:ascii="Arial" w:eastAsia="Calibri" w:hAnsi="Arial" w:cs="Arial"/>
          <w:b/>
          <w:sz w:val="24"/>
          <w:szCs w:val="24"/>
        </w:rPr>
      </w:pPr>
      <w:r w:rsidRPr="0069520C">
        <w:rPr>
          <w:rFonts w:ascii="Arial" w:eastAsia="Times New Roman" w:hAnsi="Arial" w:cs="Arial"/>
          <w:b/>
          <w:sz w:val="24"/>
          <w:szCs w:val="24"/>
          <w:lang w:val="sr-Latn-CS"/>
        </w:rPr>
        <w:t>Ukupno</w:t>
      </w:r>
      <w:r w:rsidR="0069520C" w:rsidRPr="0069520C">
        <w:rPr>
          <w:rFonts w:ascii="Arial" w:eastAsia="Times New Roman" w:hAnsi="Arial" w:cs="Arial"/>
          <w:b/>
          <w:sz w:val="24"/>
          <w:szCs w:val="24"/>
        </w:rPr>
        <w:t>: 99665</w:t>
      </w:r>
      <w:r w:rsidRPr="0069520C">
        <w:rPr>
          <w:rFonts w:ascii="Arial" w:eastAsia="Times New Roman" w:hAnsi="Arial" w:cs="Arial"/>
          <w:b/>
          <w:sz w:val="24"/>
          <w:szCs w:val="24"/>
        </w:rPr>
        <w:t>,00</w:t>
      </w:r>
      <w:r w:rsidR="0069520C">
        <w:rPr>
          <w:rFonts w:ascii="Arial" w:eastAsia="Times New Roman" w:hAnsi="Arial" w:cs="Arial"/>
          <w:b/>
          <w:sz w:val="24"/>
          <w:szCs w:val="24"/>
          <w:lang w:val="sl-SI"/>
        </w:rPr>
        <w:t xml:space="preserve"> eura bez PDV</w:t>
      </w:r>
      <w:r w:rsidRPr="0069520C">
        <w:rPr>
          <w:rFonts w:ascii="Arial" w:eastAsia="Times New Roman" w:hAnsi="Arial" w:cs="Arial"/>
          <w:b/>
          <w:sz w:val="24"/>
          <w:szCs w:val="24"/>
          <w:lang w:val="pl-PL"/>
        </w:rPr>
        <w:t>-a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sz w:val="24"/>
          <w:szCs w:val="24"/>
        </w:rPr>
      </w:pPr>
      <w:r w:rsidRPr="00A57CBA">
        <w:rPr>
          <w:rFonts w:ascii="Arial" w:eastAsia="Times New Roman" w:hAnsi="Arial" w:cs="Arial"/>
          <w:b/>
          <w:sz w:val="24"/>
          <w:szCs w:val="24"/>
        </w:rPr>
        <w:t>PODACI O NARUČIOCIMA KOJI ZAKLJUČUJU ZAJEDNIČKU NABAVKU</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Nabavka se sprovodi kao zajednička nabavka:</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sym w:font="Wingdings" w:char="F0A8"/>
      </w:r>
      <w:r w:rsidRPr="00A57CBA">
        <w:rPr>
          <w:rFonts w:ascii="Arial" w:eastAsia="Times New Roman" w:hAnsi="Arial" w:cs="Arial"/>
          <w:sz w:val="24"/>
          <w:szCs w:val="24"/>
        </w:rPr>
        <w:t xml:space="preserve"> Ne</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sz w:val="24"/>
          <w:szCs w:val="24"/>
        </w:rPr>
      </w:pPr>
      <w:r w:rsidRPr="00A57CBA">
        <w:rPr>
          <w:rFonts w:ascii="Arial" w:eastAsia="Times New Roman" w:hAnsi="Arial" w:cs="Arial"/>
          <w:b/>
          <w:sz w:val="24"/>
          <w:szCs w:val="24"/>
        </w:rPr>
        <w:t>PODACI O NARUČIOCIMA KOJI SU UKLJUČENI U CENTRALIZOVANU NABAVKU</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Nabavka je centralizovana:</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sym w:font="Wingdings" w:char="F0A8"/>
      </w:r>
      <w:r w:rsidRPr="00A57CBA">
        <w:rPr>
          <w:rFonts w:ascii="Arial" w:eastAsia="Times New Roman" w:hAnsi="Arial" w:cs="Arial"/>
          <w:sz w:val="24"/>
          <w:szCs w:val="24"/>
        </w:rPr>
        <w:t xml:space="preserve"> Ne</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0" w:lineRule="atLeast"/>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rPr>
      </w:pPr>
      <w:r w:rsidRPr="00A57CBA">
        <w:rPr>
          <w:rFonts w:ascii="Arial" w:eastAsia="Times New Roman" w:hAnsi="Arial" w:cs="Arial"/>
          <w:b/>
          <w:sz w:val="24"/>
          <w:szCs w:val="24"/>
        </w:rPr>
        <w:t>NAČIN SPROVOĐENJA ELEKTRONSKE AUKCIJE</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Elektronska aukcija </w:t>
      </w:r>
      <w:proofErr w:type="gramStart"/>
      <w:r w:rsidRPr="00A57CBA">
        <w:rPr>
          <w:rFonts w:ascii="Arial" w:eastAsia="Times New Roman" w:hAnsi="Arial" w:cs="Arial"/>
          <w:sz w:val="24"/>
          <w:szCs w:val="24"/>
        </w:rPr>
        <w:t>će</w:t>
      </w:r>
      <w:proofErr w:type="gramEnd"/>
      <w:r w:rsidRPr="00A57CBA">
        <w:rPr>
          <w:rFonts w:ascii="Arial" w:eastAsia="Times New Roman" w:hAnsi="Arial" w:cs="Arial"/>
          <w:sz w:val="24"/>
          <w:szCs w:val="24"/>
        </w:rPr>
        <w:t xml:space="preserve"> se sprovesti nakon ocjene ponuda, kao elektronski proces koji se ponavlja, radi postizanja nove (</w:t>
      </w:r>
      <w:r w:rsidRPr="00A57CBA">
        <w:rPr>
          <w:rFonts w:ascii="Arial" w:eastAsia="Times New Roman" w:hAnsi="Arial" w:cs="Arial"/>
          <w:sz w:val="24"/>
          <w:szCs w:val="24"/>
          <w:u w:val="single"/>
        </w:rPr>
        <w:t>upisati kriterijum za koji se sprovodi elektronska aukcija)</w:t>
      </w:r>
      <w:r w:rsidRPr="00A57CBA">
        <w:rPr>
          <w:rFonts w:ascii="Arial" w:eastAsia="Times New Roman" w:hAnsi="Arial" w:cs="Arial"/>
          <w:sz w:val="24"/>
          <w:szCs w:val="24"/>
        </w:rPr>
        <w:t xml:space="preserve">. </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sym w:font="Wingdings" w:char="F0A8"/>
      </w:r>
      <w:r w:rsidRPr="00A57CBA">
        <w:rPr>
          <w:rFonts w:ascii="Arial" w:eastAsia="Times New Roman" w:hAnsi="Arial" w:cs="Arial"/>
          <w:sz w:val="24"/>
          <w:szCs w:val="24"/>
        </w:rPr>
        <w:t xml:space="preserve"> Ne</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rPr>
      </w:pPr>
      <w:r w:rsidRPr="00A57CBA">
        <w:rPr>
          <w:rFonts w:ascii="Arial" w:eastAsia="Times New Roman" w:hAnsi="Arial" w:cs="Arial"/>
          <w:b/>
          <w:sz w:val="24"/>
          <w:szCs w:val="24"/>
        </w:rPr>
        <w:t xml:space="preserve">ELEKTRONSKI KATALOG </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sym w:font="Wingdings" w:char="F0A8"/>
      </w:r>
      <w:r w:rsidRPr="00A57CBA">
        <w:rPr>
          <w:rFonts w:ascii="Arial" w:eastAsia="Times New Roman" w:hAnsi="Arial" w:cs="Arial"/>
          <w:sz w:val="24"/>
          <w:szCs w:val="24"/>
        </w:rPr>
        <w:t xml:space="preserve"> Ne</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rPr>
      </w:pPr>
      <w:r w:rsidRPr="00A57CBA">
        <w:rPr>
          <w:rFonts w:ascii="Arial" w:eastAsia="Times New Roman" w:hAnsi="Arial" w:cs="Arial"/>
          <w:b/>
          <w:sz w:val="24"/>
          <w:szCs w:val="24"/>
        </w:rPr>
        <w:t>PONUDA SA VARIJANTAMA</w:t>
      </w:r>
    </w:p>
    <w:p w:rsidR="00A57CBA" w:rsidRPr="00A57CBA" w:rsidRDefault="00A57CBA" w:rsidP="00A57CBA">
      <w:pPr>
        <w:spacing w:after="0" w:line="240" w:lineRule="auto"/>
        <w:jc w:val="both"/>
        <w:rPr>
          <w:rFonts w:ascii="Arial" w:eastAsia="Times New Roman" w:hAnsi="Arial" w:cs="Arial"/>
          <w:b/>
          <w:bCs/>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Mogućnost podnošenja ponude </w:t>
      </w:r>
      <w:proofErr w:type="gramStart"/>
      <w:r w:rsidRPr="00A57CBA">
        <w:rPr>
          <w:rFonts w:ascii="Arial" w:eastAsia="Times New Roman" w:hAnsi="Arial" w:cs="Arial"/>
          <w:sz w:val="24"/>
          <w:szCs w:val="24"/>
        </w:rPr>
        <w:t>sa</w:t>
      </w:r>
      <w:proofErr w:type="gramEnd"/>
      <w:r w:rsidRPr="00A57CBA">
        <w:rPr>
          <w:rFonts w:ascii="Arial" w:eastAsia="Times New Roman" w:hAnsi="Arial" w:cs="Arial"/>
          <w:sz w:val="24"/>
          <w:szCs w:val="24"/>
        </w:rPr>
        <w:t xml:space="preserve"> varijantama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sym w:font="Wingdings" w:char="F0A8"/>
      </w:r>
      <w:r w:rsidRPr="00A57CBA">
        <w:rPr>
          <w:rFonts w:ascii="Arial" w:eastAsia="Times New Roman" w:hAnsi="Arial" w:cs="Arial"/>
          <w:sz w:val="24"/>
          <w:szCs w:val="24"/>
        </w:rPr>
        <w:t xml:space="preserve"> </w:t>
      </w:r>
      <w:proofErr w:type="gramStart"/>
      <w:r w:rsidRPr="00A57CBA">
        <w:rPr>
          <w:rFonts w:ascii="Arial" w:eastAsia="Times New Roman" w:hAnsi="Arial" w:cs="Arial"/>
          <w:sz w:val="24"/>
          <w:szCs w:val="24"/>
        </w:rPr>
        <w:t>Varijante ponude nijesu dozvoljene i neće biti razmatrane.</w:t>
      </w:r>
      <w:proofErr w:type="gramEnd"/>
    </w:p>
    <w:p w:rsidR="00A57CBA" w:rsidRPr="00A57CBA" w:rsidRDefault="00A57CBA" w:rsidP="00A57CBA">
      <w:pPr>
        <w:spacing w:after="0" w:line="240" w:lineRule="auto"/>
        <w:jc w:val="both"/>
        <w:rPr>
          <w:rFonts w:ascii="Arial" w:eastAsia="Times New Roman" w:hAnsi="Arial" w:cs="Arial"/>
          <w:b/>
          <w:bCs/>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sz w:val="24"/>
          <w:szCs w:val="24"/>
        </w:rPr>
      </w:pPr>
      <w:r w:rsidRPr="00A57CBA">
        <w:rPr>
          <w:rFonts w:ascii="Arial" w:eastAsia="Times New Roman" w:hAnsi="Arial" w:cs="Arial"/>
          <w:b/>
          <w:sz w:val="24"/>
          <w:szCs w:val="24"/>
        </w:rPr>
        <w:t>REZERVISANA NABAVKA</w:t>
      </w:r>
    </w:p>
    <w:p w:rsidR="00A57CBA" w:rsidRPr="00A57CBA" w:rsidRDefault="00A57CBA" w:rsidP="00A57CBA">
      <w:pPr>
        <w:spacing w:after="0" w:line="240" w:lineRule="auto"/>
        <w:jc w:val="both"/>
        <w:rPr>
          <w:rFonts w:ascii="Arial" w:eastAsia="Times New Roman" w:hAnsi="Arial" w:cs="Arial"/>
          <w:b/>
          <w:bCs/>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sym w:font="Wingdings" w:char="F0A8"/>
      </w:r>
      <w:r w:rsidRPr="00A57CBA">
        <w:rPr>
          <w:rFonts w:ascii="Arial" w:eastAsia="Times New Roman" w:hAnsi="Arial" w:cs="Arial"/>
          <w:sz w:val="24"/>
          <w:szCs w:val="24"/>
        </w:rPr>
        <w:t xml:space="preserve"> Ne</w:t>
      </w: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eastAsia="Times New Roman" w:hAnsi="Arial" w:cs="Arial"/>
          <w:b/>
          <w:sz w:val="24"/>
          <w:szCs w:val="24"/>
        </w:rPr>
      </w:pPr>
      <w:bookmarkStart w:id="7" w:name="_Toc62730556"/>
      <w:r w:rsidRPr="00A57CBA">
        <w:rPr>
          <w:rFonts w:ascii="Arial" w:eastAsia="Times New Roman" w:hAnsi="Arial" w:cs="Arial"/>
          <w:b/>
          <w:sz w:val="24"/>
          <w:szCs w:val="24"/>
        </w:rPr>
        <w:t>NAČIN UTVRĐIVANJA EKVIVALENTNOSTI</w:t>
      </w:r>
      <w:bookmarkEnd w:id="7"/>
    </w:p>
    <w:p w:rsidR="00A57CBA" w:rsidRPr="00A57CBA" w:rsidRDefault="00A57CBA" w:rsidP="00A57CBA">
      <w:pPr>
        <w:spacing w:after="0" w:line="240" w:lineRule="auto"/>
        <w:jc w:val="both"/>
        <w:rPr>
          <w:rFonts w:ascii="Arial" w:eastAsia="Times New Roman" w:hAnsi="Arial" w:cs="Arial"/>
          <w:b/>
          <w:sz w:val="24"/>
          <w:szCs w:val="24"/>
          <w:u w:val="single"/>
        </w:rPr>
      </w:pPr>
      <w:r w:rsidRPr="00A57CBA">
        <w:rPr>
          <w:rFonts w:ascii="Arial" w:eastAsia="Times New Roman" w:hAnsi="Arial" w:cs="Arial"/>
          <w:bCs/>
          <w:sz w:val="24"/>
          <w:szCs w:val="24"/>
        </w:rPr>
        <w:t>Način utvrđivanja ekvivalentnosti</w:t>
      </w:r>
      <w:proofErr w:type="gramStart"/>
      <w:r w:rsidRPr="00A57CBA">
        <w:rPr>
          <w:rFonts w:ascii="Arial" w:eastAsia="Times New Roman" w:hAnsi="Arial" w:cs="Arial"/>
          <w:bCs/>
          <w:sz w:val="24"/>
          <w:szCs w:val="24"/>
        </w:rPr>
        <w:t>:</w:t>
      </w:r>
      <w:r w:rsidRPr="00A57CBA">
        <w:rPr>
          <w:rFonts w:ascii="Arial" w:eastAsia="Times New Roman" w:hAnsi="Arial" w:cs="Arial"/>
          <w:b/>
          <w:sz w:val="24"/>
          <w:szCs w:val="24"/>
          <w:u w:val="single"/>
        </w:rPr>
        <w:t>Nije</w:t>
      </w:r>
      <w:proofErr w:type="gramEnd"/>
      <w:r w:rsidRPr="00A57CBA">
        <w:rPr>
          <w:rFonts w:ascii="Arial" w:eastAsia="Times New Roman" w:hAnsi="Arial" w:cs="Arial"/>
          <w:b/>
          <w:sz w:val="24"/>
          <w:szCs w:val="24"/>
          <w:u w:val="single"/>
        </w:rPr>
        <w:t xml:space="preserve"> primjenjivo.</w:t>
      </w: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eastAsia="Times New Roman" w:hAnsi="Arial" w:cs="Arial"/>
          <w:b/>
          <w:sz w:val="24"/>
          <w:szCs w:val="24"/>
        </w:rPr>
      </w:pPr>
      <w:bookmarkStart w:id="8" w:name="_Toc62730557"/>
      <w:r w:rsidRPr="00A57CBA">
        <w:rPr>
          <w:rFonts w:ascii="Arial" w:eastAsia="Times New Roman" w:hAnsi="Arial" w:cs="Arial"/>
          <w:b/>
          <w:sz w:val="24"/>
          <w:szCs w:val="24"/>
        </w:rPr>
        <w:t>OSNOVI ZA OBAVEZNO ISKLJUČENJE IZ POSTUPKA JAVNE NABAVKE</w:t>
      </w:r>
      <w:bookmarkEnd w:id="8"/>
    </w:p>
    <w:p w:rsidR="00A57CBA" w:rsidRPr="00A57CBA" w:rsidRDefault="00A57CBA" w:rsidP="00A57CBA">
      <w:pPr>
        <w:spacing w:after="0" w:line="240" w:lineRule="auto"/>
        <w:rPr>
          <w:rFonts w:ascii="Arial" w:eastAsia="Times New Roman" w:hAnsi="Arial" w:cs="Arial"/>
          <w:sz w:val="24"/>
          <w:szCs w:val="24"/>
        </w:rPr>
      </w:pPr>
      <w:r w:rsidRPr="00A57CBA">
        <w:rPr>
          <w:rFonts w:ascii="Arial" w:eastAsia="Times New Roman" w:hAnsi="Arial" w:cs="Arial"/>
          <w:sz w:val="24"/>
          <w:szCs w:val="24"/>
        </w:rPr>
        <w:t xml:space="preserve">Privredni subjekat </w:t>
      </w:r>
      <w:proofErr w:type="gramStart"/>
      <w:r w:rsidRPr="00A57CBA">
        <w:rPr>
          <w:rFonts w:ascii="Arial" w:eastAsia="Times New Roman" w:hAnsi="Arial" w:cs="Arial"/>
          <w:sz w:val="24"/>
          <w:szCs w:val="24"/>
        </w:rPr>
        <w:t>će</w:t>
      </w:r>
      <w:proofErr w:type="gramEnd"/>
      <w:r w:rsidRPr="00A57CBA">
        <w:rPr>
          <w:rFonts w:ascii="Arial" w:eastAsia="Times New Roman" w:hAnsi="Arial" w:cs="Arial"/>
          <w:sz w:val="24"/>
          <w:szCs w:val="24"/>
        </w:rPr>
        <w:t xml:space="preserve"> se isključiti iz postupka javne nabavke, ako: </w:t>
      </w:r>
    </w:p>
    <w:p w:rsidR="00A57CBA" w:rsidRPr="00A57CBA" w:rsidRDefault="00A57CBA" w:rsidP="00A57CBA">
      <w:pPr>
        <w:numPr>
          <w:ilvl w:val="0"/>
          <w:numId w:val="14"/>
        </w:numPr>
        <w:spacing w:after="0" w:line="240" w:lineRule="auto"/>
        <w:rPr>
          <w:rFonts w:ascii="Arial" w:eastAsia="Times New Roman" w:hAnsi="Arial" w:cs="Arial"/>
          <w:sz w:val="24"/>
          <w:szCs w:val="24"/>
        </w:rPr>
      </w:pPr>
      <w:r w:rsidRPr="00A57CBA">
        <w:rPr>
          <w:rFonts w:ascii="Arial" w:eastAsia="Times New Roman" w:hAnsi="Arial" w:cs="Arial"/>
          <w:sz w:val="24"/>
          <w:szCs w:val="24"/>
        </w:rPr>
        <w:t>je vršio neprimjeren uticaj u smislu člana 38 stav 2 tačka 1 ovog zakona;</w:t>
      </w:r>
    </w:p>
    <w:p w:rsidR="00A57CBA" w:rsidRPr="00A57CBA" w:rsidRDefault="00A57CBA" w:rsidP="00A57CBA">
      <w:pPr>
        <w:numPr>
          <w:ilvl w:val="0"/>
          <w:numId w:val="14"/>
        </w:numPr>
        <w:spacing w:after="0" w:line="240" w:lineRule="auto"/>
        <w:rPr>
          <w:rFonts w:ascii="Arial" w:eastAsia="Times New Roman" w:hAnsi="Arial" w:cs="Arial"/>
          <w:sz w:val="24"/>
          <w:szCs w:val="24"/>
        </w:rPr>
      </w:pPr>
      <w:r w:rsidRPr="00A57CBA">
        <w:rPr>
          <w:rFonts w:ascii="Arial" w:eastAsia="Times New Roman" w:hAnsi="Arial" w:cs="Arial"/>
          <w:sz w:val="24"/>
          <w:szCs w:val="24"/>
        </w:rPr>
        <w:t>postoji sukob interesa iz člana 41 stav 1 tačka 2 ili člana 42 ovog zakona;</w:t>
      </w:r>
    </w:p>
    <w:p w:rsidR="00A57CBA" w:rsidRPr="00A57CBA" w:rsidRDefault="00A57CBA" w:rsidP="00A57CBA">
      <w:pPr>
        <w:numPr>
          <w:ilvl w:val="0"/>
          <w:numId w:val="14"/>
        </w:numPr>
        <w:spacing w:after="0" w:line="240" w:lineRule="auto"/>
        <w:rPr>
          <w:rFonts w:ascii="Arial" w:eastAsia="Times New Roman" w:hAnsi="Arial" w:cs="Arial"/>
          <w:sz w:val="24"/>
          <w:szCs w:val="24"/>
        </w:rPr>
      </w:pPr>
      <w:r w:rsidRPr="00A57CBA">
        <w:rPr>
          <w:rFonts w:ascii="Arial" w:eastAsia="Times New Roman" w:hAnsi="Arial" w:cs="Arial"/>
          <w:sz w:val="24"/>
          <w:szCs w:val="24"/>
        </w:rPr>
        <w:t>ne ispunjava uslov iz člana 99 ovog zakona;</w:t>
      </w:r>
    </w:p>
    <w:p w:rsidR="00A57CBA" w:rsidRPr="00A57CBA" w:rsidRDefault="00A57CBA" w:rsidP="00A57CBA">
      <w:pPr>
        <w:numPr>
          <w:ilvl w:val="0"/>
          <w:numId w:val="14"/>
        </w:numPr>
        <w:spacing w:after="0" w:line="240" w:lineRule="auto"/>
        <w:rPr>
          <w:rFonts w:ascii="Arial" w:eastAsia="Times New Roman" w:hAnsi="Arial" w:cs="Arial"/>
          <w:sz w:val="24"/>
          <w:szCs w:val="24"/>
        </w:rPr>
      </w:pPr>
      <w:proofErr w:type="gramStart"/>
      <w:r w:rsidRPr="00A57CBA">
        <w:rPr>
          <w:rFonts w:ascii="Arial" w:eastAsia="Times New Roman" w:hAnsi="Arial" w:cs="Arial"/>
          <w:sz w:val="24"/>
          <w:szCs w:val="24"/>
        </w:rPr>
        <w:t>ne</w:t>
      </w:r>
      <w:proofErr w:type="gramEnd"/>
      <w:r w:rsidRPr="00A57CBA">
        <w:rPr>
          <w:rFonts w:ascii="Arial" w:eastAsia="Times New Roman" w:hAnsi="Arial" w:cs="Arial"/>
          <w:sz w:val="24"/>
          <w:szCs w:val="24"/>
        </w:rPr>
        <w:t xml:space="preserve"> ispunjava uslov iz čl. 102, 104 ili 106 ovog zakona predviđen tenderskom dokumentacijom;</w:t>
      </w:r>
    </w:p>
    <w:p w:rsidR="00A57CBA" w:rsidRPr="00A57CBA" w:rsidRDefault="00A57CBA" w:rsidP="00A57CBA">
      <w:pPr>
        <w:numPr>
          <w:ilvl w:val="0"/>
          <w:numId w:val="14"/>
        </w:numPr>
        <w:spacing w:after="0" w:line="240" w:lineRule="auto"/>
        <w:rPr>
          <w:rFonts w:ascii="Arial" w:eastAsia="Times New Roman" w:hAnsi="Arial" w:cs="Arial"/>
          <w:sz w:val="24"/>
          <w:szCs w:val="24"/>
        </w:rPr>
      </w:pPr>
      <w:r w:rsidRPr="00A57CBA">
        <w:rPr>
          <w:rFonts w:ascii="Arial" w:eastAsia="Times New Roman" w:hAnsi="Arial" w:cs="Arial"/>
          <w:sz w:val="24"/>
          <w:szCs w:val="24"/>
        </w:rPr>
        <w:t>nije dostavio izjavu privrednog subjekta ili dostavljena izjava ne sadrži informacije i podatke tražene tenderskom dokumentacijom ili je nepravilno sačinjena;</w:t>
      </w:r>
    </w:p>
    <w:p w:rsidR="00A57CBA" w:rsidRPr="00A57CBA" w:rsidRDefault="00A57CBA" w:rsidP="00A57CBA">
      <w:pPr>
        <w:numPr>
          <w:ilvl w:val="0"/>
          <w:numId w:val="14"/>
        </w:numPr>
        <w:spacing w:after="0" w:line="240" w:lineRule="auto"/>
        <w:rPr>
          <w:rFonts w:ascii="Arial" w:eastAsia="Times New Roman" w:hAnsi="Arial" w:cs="Arial"/>
          <w:sz w:val="24"/>
          <w:szCs w:val="24"/>
        </w:rPr>
      </w:pPr>
      <w:r w:rsidRPr="00A57CBA">
        <w:rPr>
          <w:rFonts w:ascii="Arial" w:eastAsia="Times New Roman" w:hAnsi="Arial" w:cs="Arial"/>
          <w:sz w:val="24"/>
          <w:szCs w:val="24"/>
        </w:rPr>
        <w:t>postoji razlog na osnovu kojeg se smatra da je odustao od prijave, odnosno ponude, a koji je propisan članom 120 stav 15 ovog zakona;</w:t>
      </w:r>
    </w:p>
    <w:p w:rsidR="00A57CBA" w:rsidRPr="00A57CBA" w:rsidRDefault="00A57CBA" w:rsidP="00A57CBA">
      <w:pPr>
        <w:numPr>
          <w:ilvl w:val="0"/>
          <w:numId w:val="14"/>
        </w:numPr>
        <w:spacing w:after="0" w:line="240" w:lineRule="auto"/>
        <w:rPr>
          <w:rFonts w:ascii="Arial" w:eastAsia="Times New Roman" w:hAnsi="Arial" w:cs="Arial"/>
          <w:sz w:val="24"/>
          <w:szCs w:val="24"/>
        </w:rPr>
      </w:pPr>
      <w:r w:rsidRPr="00A57CBA">
        <w:rPr>
          <w:rFonts w:ascii="Arial" w:eastAsia="Times New Roman" w:hAnsi="Arial" w:cs="Arial"/>
          <w:sz w:val="24"/>
          <w:szCs w:val="24"/>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A57CBA" w:rsidRPr="00A57CBA" w:rsidRDefault="00A57CBA" w:rsidP="00A57CBA">
      <w:pPr>
        <w:numPr>
          <w:ilvl w:val="0"/>
          <w:numId w:val="14"/>
        </w:numPr>
        <w:spacing w:after="0" w:line="240" w:lineRule="auto"/>
        <w:rPr>
          <w:rFonts w:ascii="Arial" w:eastAsia="Times New Roman" w:hAnsi="Arial" w:cs="Arial"/>
          <w:sz w:val="24"/>
          <w:szCs w:val="24"/>
        </w:rPr>
      </w:pPr>
      <w:proofErr w:type="gramStart"/>
      <w:r w:rsidRPr="00A57CBA">
        <w:rPr>
          <w:rFonts w:ascii="Arial" w:eastAsia="Times New Roman" w:hAnsi="Arial" w:cs="Arial"/>
          <w:sz w:val="24"/>
          <w:szCs w:val="24"/>
        </w:rPr>
        <w:t>postoji</w:t>
      </w:r>
      <w:proofErr w:type="gramEnd"/>
      <w:r w:rsidRPr="00A57CBA">
        <w:rPr>
          <w:rFonts w:ascii="Arial" w:eastAsia="Times New Roman" w:hAnsi="Arial" w:cs="Arial"/>
          <w:sz w:val="24"/>
          <w:szCs w:val="24"/>
        </w:rPr>
        <w:t xml:space="preserve"> drugi razlog propisan ovim zakonom.</w:t>
      </w: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eastAsia="Times New Roman" w:hAnsi="Arial" w:cs="Arial"/>
          <w:b/>
          <w:sz w:val="24"/>
          <w:szCs w:val="24"/>
        </w:rPr>
      </w:pPr>
      <w:bookmarkStart w:id="9" w:name="_Toc62730558"/>
      <w:r w:rsidRPr="00A57CBA">
        <w:rPr>
          <w:rFonts w:ascii="Arial" w:eastAsia="Times New Roman" w:hAnsi="Arial" w:cs="Arial"/>
          <w:b/>
          <w:sz w:val="24"/>
          <w:szCs w:val="24"/>
        </w:rPr>
        <w:t>SREDSTVA FINANSIJSKOG OBEZBJEĐENJA UGOVORA O JAVNOJ NABAVCI</w:t>
      </w:r>
      <w:bookmarkEnd w:id="9"/>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Ponuđač čija ponuda bude izabrana kao najpovoljnija je dužan da uz potpisan ugovor o javnoj nabavci dostavi naručiocu:</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 garanciju za dobro izvršenje ugovora ako su potpisnici dužni da ga izvršavaju , za slučaj povrede ugovorenih obaveza u iznosu od 10% od vrijednosti ugovora sa rokom izvršenja 15 dana dužim od ugovorenog roka za izvršenje ugovora.   </w:t>
      </w: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eastAsia="Times New Roman" w:hAnsi="Arial" w:cs="Arial"/>
          <w:b/>
          <w:sz w:val="24"/>
          <w:szCs w:val="24"/>
        </w:rPr>
      </w:pPr>
      <w:bookmarkStart w:id="10" w:name="_Toc62730559"/>
      <w:r w:rsidRPr="00A57CBA">
        <w:rPr>
          <w:rFonts w:ascii="Arial" w:eastAsia="Times New Roman" w:hAnsi="Arial" w:cs="Arial"/>
          <w:b/>
          <w:sz w:val="24"/>
          <w:szCs w:val="24"/>
        </w:rPr>
        <w:lastRenderedPageBreak/>
        <w:t>METODOLOGIJA VREDNOVANJA PONUDA</w:t>
      </w:r>
      <w:bookmarkEnd w:id="10"/>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Naručilac </w:t>
      </w:r>
      <w:proofErr w:type="gramStart"/>
      <w:r w:rsidRPr="00A57CBA">
        <w:rPr>
          <w:rFonts w:ascii="Arial" w:eastAsia="Times New Roman" w:hAnsi="Arial" w:cs="Arial"/>
          <w:sz w:val="24"/>
          <w:szCs w:val="24"/>
        </w:rPr>
        <w:t>će</w:t>
      </w:r>
      <w:proofErr w:type="gramEnd"/>
      <w:r w:rsidRPr="00A57CBA">
        <w:rPr>
          <w:rFonts w:ascii="Arial" w:eastAsia="Times New Roman" w:hAnsi="Arial" w:cs="Arial"/>
          <w:sz w:val="24"/>
          <w:szCs w:val="24"/>
        </w:rPr>
        <w:t xml:space="preserve"> u postupku javne nabavki izabrati ekonomski najpovoljniju ponudu, primjenom pristupa isplativosti, po osnovu kriterijuma</w:t>
      </w:r>
      <w:r w:rsidRPr="00A57CBA">
        <w:rPr>
          <w:rFonts w:ascii="Arial" w:eastAsia="Times New Roman" w:hAnsi="Arial" w:cs="Arial"/>
          <w:sz w:val="24"/>
          <w:szCs w:val="24"/>
          <w:vertAlign w:val="superscript"/>
        </w:rPr>
        <w:footnoteReference w:id="6"/>
      </w:r>
      <w:r w:rsidRPr="00A57CBA">
        <w:rPr>
          <w:rFonts w:ascii="Arial" w:eastAsia="Times New Roman" w:hAnsi="Arial" w:cs="Arial"/>
          <w:sz w:val="24"/>
          <w:szCs w:val="24"/>
        </w:rPr>
        <w:t xml:space="preserve">: </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rPr>
          <w:rFonts w:ascii="Arial" w:eastAsia="Times New Roman" w:hAnsi="Arial" w:cs="Arial"/>
          <w:sz w:val="24"/>
          <w:szCs w:val="24"/>
        </w:rPr>
      </w:pPr>
      <w:r w:rsidRPr="00A57CBA">
        <w:rPr>
          <w:rFonts w:ascii="Arial" w:eastAsia="Times New Roman" w:hAnsi="Arial" w:cs="Arial"/>
          <w:sz w:val="24"/>
          <w:szCs w:val="24"/>
        </w:rPr>
        <w:sym w:font="Wingdings" w:char="F0A8"/>
      </w:r>
      <w:r w:rsidRPr="00A57CBA">
        <w:rPr>
          <w:rFonts w:ascii="Arial" w:eastAsia="Times New Roman" w:hAnsi="Arial" w:cs="Arial"/>
          <w:sz w:val="24"/>
          <w:szCs w:val="24"/>
        </w:rPr>
        <w:t xml:space="preserve"> </w:t>
      </w:r>
      <w:proofErr w:type="gramStart"/>
      <w:r w:rsidRPr="00A57CBA">
        <w:rPr>
          <w:rFonts w:ascii="Arial" w:eastAsia="Times New Roman" w:hAnsi="Arial" w:cs="Arial"/>
          <w:sz w:val="24"/>
          <w:szCs w:val="24"/>
        </w:rPr>
        <w:t>odnos</w:t>
      </w:r>
      <w:proofErr w:type="gramEnd"/>
      <w:r w:rsidRPr="00A57CBA">
        <w:rPr>
          <w:rFonts w:ascii="Arial" w:eastAsia="Times New Roman" w:hAnsi="Arial" w:cs="Arial"/>
          <w:sz w:val="24"/>
          <w:szCs w:val="24"/>
        </w:rPr>
        <w:t xml:space="preserve"> cijene i kvaliteta </w:t>
      </w:r>
    </w:p>
    <w:p w:rsidR="00A57CBA" w:rsidRPr="00A57CBA" w:rsidRDefault="00A57CBA" w:rsidP="00A57CBA">
      <w:pPr>
        <w:spacing w:after="0" w:line="240" w:lineRule="auto"/>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roofErr w:type="gramStart"/>
      <w:r w:rsidRPr="00A57CBA">
        <w:rPr>
          <w:rFonts w:ascii="Arial" w:eastAsia="Times New Roman" w:hAnsi="Arial" w:cs="Arial"/>
          <w:sz w:val="24"/>
          <w:szCs w:val="24"/>
        </w:rPr>
        <w:t>najniža</w:t>
      </w:r>
      <w:proofErr w:type="gramEnd"/>
      <w:r w:rsidRPr="00A57CBA">
        <w:rPr>
          <w:rFonts w:ascii="Arial" w:eastAsia="Times New Roman" w:hAnsi="Arial" w:cs="Arial"/>
          <w:sz w:val="24"/>
          <w:szCs w:val="24"/>
        </w:rPr>
        <w:t xml:space="preserve"> ponuđena cijena = maksimalan broj bodova (90)</w:t>
      </w:r>
      <w:r w:rsidRPr="00A57CBA">
        <w:rPr>
          <w:rFonts w:ascii="Arial" w:eastAsia="Times New Roman" w:hAnsi="Arial" w:cs="Arial"/>
          <w:sz w:val="24"/>
          <w:szCs w:val="24"/>
        </w:rPr>
        <w:tab/>
      </w: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Ponuđaču koji ponudi najnižu cijenu dodjeljuje se maksimalan broj bodova, dok ostali ponuđači dobijaju proporcionalni broj bodova u odnosu </w:t>
      </w:r>
      <w:proofErr w:type="gramStart"/>
      <w:r w:rsidRPr="00A57CBA">
        <w:rPr>
          <w:rFonts w:ascii="Arial" w:eastAsia="Times New Roman" w:hAnsi="Arial" w:cs="Arial"/>
          <w:sz w:val="24"/>
          <w:szCs w:val="24"/>
        </w:rPr>
        <w:t>na</w:t>
      </w:r>
      <w:proofErr w:type="gramEnd"/>
      <w:r w:rsidRPr="00A57CBA">
        <w:rPr>
          <w:rFonts w:ascii="Arial" w:eastAsia="Times New Roman" w:hAnsi="Arial" w:cs="Arial"/>
          <w:sz w:val="24"/>
          <w:szCs w:val="24"/>
        </w:rPr>
        <w:t xml:space="preserve"> najnižu ponuđenu cijenu, prema formuli:</w:t>
      </w: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Broj bodova=</w:t>
      </w:r>
      <w:r w:rsidRPr="00A57CBA">
        <w:rPr>
          <w:rFonts w:ascii="Arial" w:eastAsia="Times New Roman" w:hAnsi="Arial" w:cs="Arial"/>
          <w:sz w:val="24"/>
          <w:szCs w:val="24"/>
          <w:u w:val="single"/>
        </w:rPr>
        <w:t>Najniža ponuđena cijena</w:t>
      </w:r>
      <w:r w:rsidRPr="00A57CBA">
        <w:rPr>
          <w:rFonts w:ascii="Arial" w:eastAsia="Times New Roman" w:hAnsi="Arial" w:cs="Arial"/>
          <w:sz w:val="24"/>
          <w:szCs w:val="24"/>
        </w:rPr>
        <w:t xml:space="preserve"> x 90</w:t>
      </w: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ab/>
      </w:r>
      <w:r w:rsidRPr="00A57CBA">
        <w:rPr>
          <w:rFonts w:ascii="Arial" w:eastAsia="Times New Roman" w:hAnsi="Arial" w:cs="Arial"/>
          <w:sz w:val="24"/>
          <w:szCs w:val="24"/>
        </w:rPr>
        <w:tab/>
        <w:t xml:space="preserve">        Ponuđena cijena</w:t>
      </w: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 </w:t>
      </w:r>
      <w:proofErr w:type="gramStart"/>
      <w:r w:rsidRPr="00A57CBA">
        <w:rPr>
          <w:rFonts w:ascii="Arial" w:eastAsia="Times New Roman" w:hAnsi="Arial" w:cs="Arial"/>
          <w:sz w:val="24"/>
          <w:szCs w:val="24"/>
        </w:rPr>
        <w:t>podkriterijum</w:t>
      </w:r>
      <w:proofErr w:type="gramEnd"/>
      <w:r w:rsidRPr="00A57CBA">
        <w:rPr>
          <w:rFonts w:ascii="Arial" w:eastAsia="Times New Roman" w:hAnsi="Arial" w:cs="Arial"/>
          <w:sz w:val="24"/>
          <w:szCs w:val="24"/>
        </w:rPr>
        <w:t xml:space="preserve"> rok isporuke lož ulja vrednovaće se na sljedeći način: najkraći ponuđeni rok za pojedinačnu isporuke lož ulja, podijeli sa ponuđenim rokom i dobijeni količnik pomnoži sa brojem bodova koji je određen za ovaj podkriterijum. </w:t>
      </w: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Najniži ponuđeni rok za pojedinačnu isporuku robe dobija maksimalan broj bodova - 10</w:t>
      </w:r>
      <w:proofErr w:type="gramStart"/>
      <w:r w:rsidRPr="00A57CBA">
        <w:rPr>
          <w:rFonts w:ascii="Arial" w:eastAsia="Times New Roman" w:hAnsi="Arial" w:cs="Arial"/>
          <w:sz w:val="24"/>
          <w:szCs w:val="24"/>
        </w:rPr>
        <w:t>,00</w:t>
      </w:r>
      <w:proofErr w:type="gramEnd"/>
      <w:r w:rsidRPr="00A57CBA">
        <w:rPr>
          <w:rFonts w:ascii="Arial" w:eastAsia="Times New Roman" w:hAnsi="Arial" w:cs="Arial"/>
          <w:sz w:val="24"/>
          <w:szCs w:val="24"/>
        </w:rPr>
        <w:t>.</w:t>
      </w: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Ostale prispjele ponude biće bodovane individualno, </w:t>
      </w:r>
      <w:proofErr w:type="gramStart"/>
      <w:r w:rsidRPr="00A57CBA">
        <w:rPr>
          <w:rFonts w:ascii="Arial" w:eastAsia="Times New Roman" w:hAnsi="Arial" w:cs="Arial"/>
          <w:sz w:val="24"/>
          <w:szCs w:val="24"/>
        </w:rPr>
        <w:t>na</w:t>
      </w:r>
      <w:proofErr w:type="gramEnd"/>
      <w:r w:rsidRPr="00A57CBA">
        <w:rPr>
          <w:rFonts w:ascii="Arial" w:eastAsia="Times New Roman" w:hAnsi="Arial" w:cs="Arial"/>
          <w:sz w:val="24"/>
          <w:szCs w:val="24"/>
        </w:rPr>
        <w:t xml:space="preserve"> način što će dobiti procentualni broj bodova u odnosu na najniži ponuđeni rok, prema sljedećoj matematičkoj formuli:</w:t>
      </w: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roofErr w:type="gramStart"/>
      <w:r w:rsidRPr="00A57CBA">
        <w:rPr>
          <w:rFonts w:ascii="Arial" w:eastAsia="Times New Roman" w:hAnsi="Arial" w:cs="Arial"/>
          <w:sz w:val="24"/>
          <w:szCs w:val="24"/>
          <w:u w:val="single"/>
        </w:rPr>
        <w:t>najniži</w:t>
      </w:r>
      <w:proofErr w:type="gramEnd"/>
      <w:r w:rsidRPr="00A57CBA">
        <w:rPr>
          <w:rFonts w:ascii="Arial" w:eastAsia="Times New Roman" w:hAnsi="Arial" w:cs="Arial"/>
          <w:sz w:val="24"/>
          <w:szCs w:val="24"/>
          <w:u w:val="single"/>
        </w:rPr>
        <w:t xml:space="preserve"> ponuđeni rok za isporuku lož ulja</w:t>
      </w:r>
      <w:r w:rsidRPr="00A57CBA">
        <w:rPr>
          <w:rFonts w:ascii="Arial" w:eastAsia="Times New Roman" w:hAnsi="Arial" w:cs="Arial"/>
          <w:sz w:val="24"/>
          <w:szCs w:val="24"/>
        </w:rPr>
        <w:t xml:space="preserve"> x 10</w:t>
      </w: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roofErr w:type="gramStart"/>
      <w:r w:rsidRPr="00A57CBA">
        <w:rPr>
          <w:rFonts w:ascii="Arial" w:eastAsia="Times New Roman" w:hAnsi="Arial" w:cs="Arial"/>
          <w:sz w:val="24"/>
          <w:szCs w:val="24"/>
        </w:rPr>
        <w:t>ponuđeni</w:t>
      </w:r>
      <w:proofErr w:type="gramEnd"/>
      <w:r w:rsidRPr="00A57CBA">
        <w:rPr>
          <w:rFonts w:ascii="Arial" w:eastAsia="Times New Roman" w:hAnsi="Arial" w:cs="Arial"/>
          <w:sz w:val="24"/>
          <w:szCs w:val="24"/>
        </w:rPr>
        <w:t xml:space="preserve"> rok za isporuku lož ulja</w:t>
      </w: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A57CBA" w:rsidRPr="00A57CBA" w:rsidRDefault="00A57CBA" w:rsidP="00A57CB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Napomena: Najpovoljniji ponuđeni rok ne može biti kraći </w:t>
      </w:r>
      <w:proofErr w:type="gramStart"/>
      <w:r w:rsidRPr="00A57CBA">
        <w:rPr>
          <w:rFonts w:ascii="Arial" w:eastAsia="Times New Roman" w:hAnsi="Arial" w:cs="Arial"/>
          <w:sz w:val="24"/>
          <w:szCs w:val="24"/>
        </w:rPr>
        <w:t>od</w:t>
      </w:r>
      <w:proofErr w:type="gramEnd"/>
      <w:r w:rsidRPr="00A57CBA">
        <w:rPr>
          <w:rFonts w:ascii="Arial" w:eastAsia="Times New Roman" w:hAnsi="Arial" w:cs="Arial"/>
          <w:sz w:val="24"/>
          <w:szCs w:val="24"/>
        </w:rPr>
        <w:t xml:space="preserve"> 24h od podnošenja zahtjeva organizacione jedinice. </w:t>
      </w: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sz w:val="24"/>
          <w:szCs w:val="24"/>
        </w:rPr>
      </w:pPr>
      <w:bookmarkStart w:id="11" w:name="_Toc62730560"/>
      <w:r w:rsidRPr="00A57CBA">
        <w:rPr>
          <w:rFonts w:ascii="Arial" w:eastAsia="Times New Roman" w:hAnsi="Arial" w:cs="Arial"/>
          <w:b/>
          <w:sz w:val="24"/>
          <w:szCs w:val="24"/>
        </w:rPr>
        <w:t>JEZIK PONUDE</w:t>
      </w:r>
      <w:bookmarkEnd w:id="11"/>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Ponuda se sačinjava </w:t>
      </w:r>
      <w:proofErr w:type="gramStart"/>
      <w:r w:rsidRPr="00A57CBA">
        <w:rPr>
          <w:rFonts w:ascii="Arial" w:eastAsia="Times New Roman" w:hAnsi="Arial" w:cs="Arial"/>
          <w:sz w:val="24"/>
          <w:szCs w:val="24"/>
        </w:rPr>
        <w:t>na</w:t>
      </w:r>
      <w:proofErr w:type="gramEnd"/>
      <w:r w:rsidRPr="00A57CBA">
        <w:rPr>
          <w:rFonts w:ascii="Arial" w:eastAsia="Times New Roman" w:hAnsi="Arial" w:cs="Arial"/>
          <w:sz w:val="24"/>
          <w:szCs w:val="24"/>
        </w:rPr>
        <w:t>:</w:t>
      </w:r>
    </w:p>
    <w:p w:rsidR="00A57CBA" w:rsidRPr="00A57CBA" w:rsidRDefault="00A57CBA" w:rsidP="00A57CBA">
      <w:pPr>
        <w:spacing w:after="0" w:line="240" w:lineRule="auto"/>
        <w:jc w:val="both"/>
        <w:rPr>
          <w:rFonts w:ascii="Arial" w:eastAsia="Times New Roman" w:hAnsi="Arial" w:cs="Arial"/>
          <w:b/>
          <w:bCs/>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sym w:font="Wingdings" w:char="F0A8"/>
      </w:r>
      <w:r w:rsidRPr="00A57CBA">
        <w:rPr>
          <w:rFonts w:ascii="Arial" w:eastAsia="Times New Roman" w:hAnsi="Arial" w:cs="Arial"/>
          <w:sz w:val="24"/>
          <w:szCs w:val="24"/>
        </w:rPr>
        <w:t xml:space="preserve"> </w:t>
      </w:r>
      <w:proofErr w:type="gramStart"/>
      <w:r w:rsidRPr="00A57CBA">
        <w:rPr>
          <w:rFonts w:ascii="Arial" w:eastAsia="Times New Roman" w:hAnsi="Arial" w:cs="Arial"/>
          <w:sz w:val="24"/>
          <w:szCs w:val="24"/>
        </w:rPr>
        <w:t>crnogorski</w:t>
      </w:r>
      <w:proofErr w:type="gramEnd"/>
      <w:r w:rsidRPr="00A57CBA">
        <w:rPr>
          <w:rFonts w:ascii="Arial" w:eastAsia="Times New Roman" w:hAnsi="Arial" w:cs="Arial"/>
          <w:sz w:val="24"/>
          <w:szCs w:val="24"/>
        </w:rPr>
        <w:t xml:space="preserve"> jezik i drugi jezik koji je u službenoj upotrebi u Crnoj Gori, u skladu sa Ustavom i zakonom</w:t>
      </w: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sz w:val="24"/>
          <w:szCs w:val="24"/>
        </w:rPr>
      </w:pPr>
      <w:bookmarkStart w:id="12" w:name="_Toc62730561"/>
      <w:r w:rsidRPr="00A57CBA">
        <w:rPr>
          <w:rFonts w:ascii="Arial" w:eastAsia="Times New Roman" w:hAnsi="Arial" w:cs="Arial"/>
          <w:b/>
          <w:sz w:val="24"/>
          <w:szCs w:val="24"/>
        </w:rPr>
        <w:t>NAČIN, MJESTO I VRIJEME PODNOŠENJA PONUDA I OTVARANJA PONUDA</w:t>
      </w:r>
      <w:bookmarkEnd w:id="12"/>
    </w:p>
    <w:p w:rsidR="00A57CBA" w:rsidRPr="00A57CBA" w:rsidRDefault="00A57CBA" w:rsidP="00A57CBA">
      <w:pPr>
        <w:spacing w:after="0" w:line="240" w:lineRule="auto"/>
        <w:jc w:val="both"/>
        <w:rPr>
          <w:rFonts w:ascii="Arial" w:eastAsia="Times New Roman" w:hAnsi="Arial" w:cs="Arial"/>
          <w:b/>
          <w:bCs/>
          <w:sz w:val="24"/>
          <w:szCs w:val="24"/>
        </w:rPr>
      </w:pP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Ponude se podnose preko ESJN</w:t>
      </w:r>
      <w:r w:rsidR="00E657AF" w:rsidRPr="00E96C05">
        <w:rPr>
          <w:rFonts w:ascii="Arial" w:eastAsia="Times New Roman" w:hAnsi="Arial" w:cs="Arial"/>
          <w:sz w:val="24"/>
          <w:szCs w:val="24"/>
        </w:rPr>
        <w:t xml:space="preserve">-a zaključno </w:t>
      </w:r>
      <w:proofErr w:type="gramStart"/>
      <w:r w:rsidR="00E657AF" w:rsidRPr="00E96C05">
        <w:rPr>
          <w:rFonts w:ascii="Arial" w:eastAsia="Times New Roman" w:hAnsi="Arial" w:cs="Arial"/>
          <w:sz w:val="24"/>
          <w:szCs w:val="24"/>
        </w:rPr>
        <w:t>sa</w:t>
      </w:r>
      <w:proofErr w:type="gramEnd"/>
      <w:r w:rsidR="00E657AF" w:rsidRPr="00E96C05">
        <w:rPr>
          <w:rFonts w:ascii="Arial" w:eastAsia="Times New Roman" w:hAnsi="Arial" w:cs="Arial"/>
          <w:sz w:val="24"/>
          <w:szCs w:val="24"/>
        </w:rPr>
        <w:t xml:space="preserve"> danom </w:t>
      </w:r>
      <w:r w:rsidR="00494DEC" w:rsidRPr="00E96C05">
        <w:rPr>
          <w:rFonts w:ascii="Arial" w:eastAsia="Times New Roman" w:hAnsi="Arial" w:cs="Arial"/>
          <w:sz w:val="24"/>
          <w:szCs w:val="24"/>
        </w:rPr>
        <w:t>21.10</w:t>
      </w:r>
      <w:r w:rsidR="0069520C" w:rsidRPr="00E96C05">
        <w:rPr>
          <w:rFonts w:ascii="Arial" w:eastAsia="Times New Roman" w:hAnsi="Arial" w:cs="Arial"/>
          <w:sz w:val="24"/>
          <w:szCs w:val="24"/>
        </w:rPr>
        <w:t>.2024</w:t>
      </w:r>
      <w:r w:rsidRPr="00E96C05">
        <w:rPr>
          <w:rFonts w:ascii="Arial" w:eastAsia="Times New Roman" w:hAnsi="Arial" w:cs="Arial"/>
          <w:sz w:val="24"/>
          <w:szCs w:val="24"/>
        </w:rPr>
        <w:t xml:space="preserve">. </w:t>
      </w:r>
      <w:proofErr w:type="gramStart"/>
      <w:r w:rsidRPr="00E96C05">
        <w:rPr>
          <w:rFonts w:ascii="Arial" w:eastAsia="Times New Roman" w:hAnsi="Arial" w:cs="Arial"/>
          <w:sz w:val="24"/>
          <w:szCs w:val="24"/>
        </w:rPr>
        <w:t>godine</w:t>
      </w:r>
      <w:proofErr w:type="gramEnd"/>
      <w:r w:rsidRPr="00E96C05">
        <w:rPr>
          <w:rFonts w:ascii="Arial" w:eastAsia="Times New Roman" w:hAnsi="Arial" w:cs="Arial"/>
          <w:sz w:val="24"/>
          <w:szCs w:val="24"/>
        </w:rPr>
        <w:t xml:space="preserve"> do 10:00 sati.</w:t>
      </w:r>
    </w:p>
    <w:p w:rsidR="00A57CBA" w:rsidRPr="00E96C05" w:rsidRDefault="00A57CBA" w:rsidP="00A57CBA">
      <w:pPr>
        <w:spacing w:after="0" w:line="240" w:lineRule="auto"/>
        <w:jc w:val="both"/>
        <w:rPr>
          <w:rFonts w:ascii="Arial" w:eastAsia="Times New Roman" w:hAnsi="Arial" w:cs="Arial"/>
          <w:b/>
          <w:bCs/>
          <w:i/>
          <w:iCs/>
          <w:sz w:val="24"/>
          <w:szCs w:val="24"/>
        </w:rPr>
      </w:pP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Otv</w:t>
      </w:r>
      <w:r w:rsidR="00494DEC" w:rsidRPr="00E96C05">
        <w:rPr>
          <w:rFonts w:ascii="Arial" w:eastAsia="Times New Roman" w:hAnsi="Arial" w:cs="Arial"/>
          <w:sz w:val="24"/>
          <w:szCs w:val="24"/>
        </w:rPr>
        <w:t xml:space="preserve">aranje ponuda održaće se </w:t>
      </w:r>
      <w:proofErr w:type="gramStart"/>
      <w:r w:rsidR="00494DEC" w:rsidRPr="00E96C05">
        <w:rPr>
          <w:rFonts w:ascii="Arial" w:eastAsia="Times New Roman" w:hAnsi="Arial" w:cs="Arial"/>
          <w:sz w:val="24"/>
          <w:szCs w:val="24"/>
        </w:rPr>
        <w:t>dana</w:t>
      </w:r>
      <w:proofErr w:type="gramEnd"/>
      <w:r w:rsidR="00494DEC" w:rsidRPr="00E96C05">
        <w:t>:</w:t>
      </w:r>
      <w:r w:rsidR="00494DEC" w:rsidRPr="00E96C05">
        <w:rPr>
          <w:rFonts w:ascii="Arial" w:eastAsia="Times New Roman" w:hAnsi="Arial" w:cs="Arial"/>
          <w:sz w:val="24"/>
          <w:szCs w:val="24"/>
        </w:rPr>
        <w:t xml:space="preserve"> 21.10</w:t>
      </w:r>
      <w:r w:rsidRPr="00E96C05">
        <w:rPr>
          <w:rFonts w:ascii="Arial" w:eastAsia="Times New Roman" w:hAnsi="Arial" w:cs="Arial"/>
          <w:sz w:val="24"/>
          <w:szCs w:val="24"/>
        </w:rPr>
        <w:t xml:space="preserve">.2023. </w:t>
      </w:r>
      <w:proofErr w:type="gramStart"/>
      <w:r w:rsidRPr="00E96C05">
        <w:rPr>
          <w:rFonts w:ascii="Arial" w:eastAsia="Times New Roman" w:hAnsi="Arial" w:cs="Arial"/>
          <w:sz w:val="24"/>
          <w:szCs w:val="24"/>
        </w:rPr>
        <w:t>godine</w:t>
      </w:r>
      <w:proofErr w:type="gramEnd"/>
      <w:r w:rsidRPr="00E96C05">
        <w:rPr>
          <w:rFonts w:ascii="Arial" w:eastAsia="Times New Roman" w:hAnsi="Arial" w:cs="Arial"/>
          <w:sz w:val="24"/>
          <w:szCs w:val="24"/>
        </w:rPr>
        <w:t xml:space="preserve"> u 10:00 sati. </w:t>
      </w:r>
    </w:p>
    <w:p w:rsidR="00A57CBA" w:rsidRPr="00E96C05" w:rsidRDefault="00A57CBA" w:rsidP="00A57CBA">
      <w:pPr>
        <w:spacing w:after="0" w:line="240" w:lineRule="auto"/>
        <w:jc w:val="both"/>
        <w:rPr>
          <w:rFonts w:ascii="Arial" w:eastAsia="Times New Roman" w:hAnsi="Arial" w:cs="Arial"/>
          <w:sz w:val="24"/>
          <w:szCs w:val="24"/>
        </w:rPr>
      </w:pPr>
    </w:p>
    <w:p w:rsidR="00A57CBA" w:rsidRPr="00E96C05" w:rsidRDefault="00A57CBA" w:rsidP="00A57CBA">
      <w:pPr>
        <w:shd w:val="clear" w:color="auto" w:fill="FFFFFF"/>
        <w:spacing w:after="0" w:line="240" w:lineRule="auto"/>
        <w:jc w:val="both"/>
        <w:rPr>
          <w:rFonts w:ascii="Arial" w:eastAsia="Times New Roman" w:hAnsi="Arial" w:cs="Arial"/>
          <w:sz w:val="24"/>
          <w:szCs w:val="24"/>
        </w:rPr>
      </w:pPr>
      <w:r w:rsidRPr="00E96C05">
        <w:rPr>
          <w:rFonts w:ascii="Arial" w:eastAsia="Times New Roman" w:hAnsi="Arial" w:cs="Arial"/>
          <w:sz w:val="24"/>
          <w:szCs w:val="24"/>
          <w:shd w:val="clear" w:color="auto" w:fill="FFFFFF"/>
        </w:rPr>
        <w:t xml:space="preserve">Napomena: U skladu </w:t>
      </w:r>
      <w:proofErr w:type="gramStart"/>
      <w:r w:rsidRPr="00E96C05">
        <w:rPr>
          <w:rFonts w:ascii="Arial" w:eastAsia="Times New Roman" w:hAnsi="Arial" w:cs="Arial"/>
          <w:sz w:val="24"/>
          <w:szCs w:val="24"/>
          <w:shd w:val="clear" w:color="auto" w:fill="FFFFFF"/>
        </w:rPr>
        <w:t>sa</w:t>
      </w:r>
      <w:proofErr w:type="gramEnd"/>
      <w:r w:rsidRPr="00E96C05">
        <w:rPr>
          <w:rFonts w:ascii="Arial" w:eastAsia="Times New Roman" w:hAnsi="Arial" w:cs="Arial"/>
          <w:sz w:val="24"/>
          <w:szCs w:val="24"/>
          <w:shd w:val="clear" w:color="auto" w:fill="FFFFFF"/>
        </w:rPr>
        <w:t xml:space="preserve"> Zakonom o javnim nabavkama Izjava privrednog subjekta i garancija ponude podnose se u elektronskom obliku putem ESJN.</w:t>
      </w: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shd w:val="clear" w:color="auto" w:fill="FFFFFF"/>
        </w:rPr>
        <w:t xml:space="preserve">Izuzetno </w:t>
      </w:r>
      <w:proofErr w:type="gramStart"/>
      <w:r w:rsidRPr="00E96C05">
        <w:rPr>
          <w:rFonts w:ascii="Arial" w:eastAsia="Times New Roman" w:hAnsi="Arial" w:cs="Arial"/>
          <w:sz w:val="24"/>
          <w:szCs w:val="24"/>
          <w:shd w:val="clear" w:color="auto" w:fill="FFFFFF"/>
        </w:rPr>
        <w:t>od</w:t>
      </w:r>
      <w:proofErr w:type="gramEnd"/>
      <w:r w:rsidRPr="00E96C05">
        <w:rPr>
          <w:rFonts w:ascii="Arial" w:eastAsia="Times New Roman" w:hAnsi="Arial" w:cs="Arial"/>
          <w:sz w:val="24"/>
          <w:szCs w:val="24"/>
          <w:shd w:val="clear" w:color="auto" w:fill="FFFFFF"/>
        </w:rPr>
        <w:t xml:space="preserve">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rsidR="00A57CBA" w:rsidRPr="00E96C05" w:rsidRDefault="00A57CBA" w:rsidP="00A57CBA">
      <w:pPr>
        <w:spacing w:after="0" w:line="240" w:lineRule="auto"/>
        <w:jc w:val="both"/>
        <w:rPr>
          <w:rFonts w:ascii="Arial" w:eastAsia="Times New Roman" w:hAnsi="Arial" w:cs="Arial"/>
          <w:sz w:val="24"/>
          <w:szCs w:val="24"/>
        </w:rPr>
      </w:pP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sym w:font="Wingdings" w:char="F0A8"/>
      </w:r>
      <w:r w:rsidRPr="00E96C05">
        <w:rPr>
          <w:rFonts w:ascii="Arial" w:eastAsia="Times New Roman" w:hAnsi="Arial" w:cs="Arial"/>
          <w:sz w:val="24"/>
          <w:szCs w:val="24"/>
        </w:rPr>
        <w:t xml:space="preserve"> Dio ponude koje se ne dostavlja preko ESJN-a, </w:t>
      </w:r>
      <w:proofErr w:type="gramStart"/>
      <w:r w:rsidRPr="00E96C05">
        <w:rPr>
          <w:rFonts w:ascii="Arial" w:eastAsia="Times New Roman" w:hAnsi="Arial" w:cs="Arial"/>
          <w:sz w:val="24"/>
          <w:szCs w:val="24"/>
        </w:rPr>
        <w:t>a</w:t>
      </w:r>
      <w:proofErr w:type="gramEnd"/>
      <w:r w:rsidRPr="00E96C05">
        <w:rPr>
          <w:rFonts w:ascii="Arial" w:eastAsia="Times New Roman" w:hAnsi="Arial" w:cs="Arial"/>
          <w:sz w:val="24"/>
          <w:szCs w:val="24"/>
        </w:rPr>
        <w:t xml:space="preserve"> odnosi se na </w:t>
      </w:r>
      <w:r w:rsidRPr="00E96C05">
        <w:rPr>
          <w:rFonts w:ascii="Arial" w:eastAsia="Times New Roman" w:hAnsi="Arial" w:cs="Arial"/>
          <w:b/>
          <w:sz w:val="24"/>
          <w:szCs w:val="24"/>
          <w:u w:val="single"/>
        </w:rPr>
        <w:t>garanciju ponude</w:t>
      </w:r>
      <w:r w:rsidRPr="00E96C05">
        <w:rPr>
          <w:rFonts w:ascii="Arial" w:eastAsia="Times New Roman" w:hAnsi="Arial" w:cs="Arial"/>
          <w:sz w:val="24"/>
          <w:szCs w:val="24"/>
        </w:rPr>
        <w:t xml:space="preserve"> dostavlja se: </w:t>
      </w:r>
    </w:p>
    <w:p w:rsidR="00A57CBA" w:rsidRPr="00E96C05" w:rsidRDefault="00A57CBA" w:rsidP="00A57CBA">
      <w:pPr>
        <w:numPr>
          <w:ilvl w:val="0"/>
          <w:numId w:val="7"/>
        </w:numPr>
        <w:spacing w:before="96" w:after="160" w:line="259" w:lineRule="auto"/>
        <w:jc w:val="both"/>
        <w:rPr>
          <w:rFonts w:ascii="Arial" w:eastAsia="Calibri" w:hAnsi="Arial" w:cs="Arial"/>
          <w:sz w:val="24"/>
          <w:szCs w:val="24"/>
        </w:rPr>
      </w:pPr>
      <w:proofErr w:type="gramStart"/>
      <w:r w:rsidRPr="00E96C05">
        <w:rPr>
          <w:rFonts w:ascii="Arial" w:eastAsia="Calibri" w:hAnsi="Arial" w:cs="Arial"/>
          <w:sz w:val="24"/>
          <w:szCs w:val="24"/>
        </w:rPr>
        <w:t>neposrednom</w:t>
      </w:r>
      <w:proofErr w:type="gramEnd"/>
      <w:r w:rsidRPr="00E96C05">
        <w:rPr>
          <w:rFonts w:ascii="Arial" w:eastAsia="Calibri" w:hAnsi="Arial" w:cs="Arial"/>
          <w:sz w:val="24"/>
          <w:szCs w:val="24"/>
        </w:rPr>
        <w:t xml:space="preserve"> predajom na arhivi naručioca na adresi “M.Tita” br.1, Rožaje.</w:t>
      </w:r>
    </w:p>
    <w:p w:rsidR="00A57CBA" w:rsidRPr="00E96C05" w:rsidRDefault="00A57CBA" w:rsidP="00A57CBA">
      <w:pPr>
        <w:numPr>
          <w:ilvl w:val="0"/>
          <w:numId w:val="7"/>
        </w:numPr>
        <w:spacing w:before="96" w:after="160" w:line="259" w:lineRule="auto"/>
        <w:jc w:val="both"/>
        <w:rPr>
          <w:rFonts w:ascii="Arial" w:eastAsia="Calibri" w:hAnsi="Arial" w:cs="Arial"/>
          <w:sz w:val="24"/>
          <w:szCs w:val="24"/>
        </w:rPr>
      </w:pPr>
      <w:proofErr w:type="gramStart"/>
      <w:r w:rsidRPr="00E96C05">
        <w:rPr>
          <w:rFonts w:ascii="Arial" w:eastAsia="Calibri" w:hAnsi="Arial" w:cs="Arial"/>
          <w:sz w:val="24"/>
          <w:szCs w:val="24"/>
        </w:rPr>
        <w:t>preporučenom</w:t>
      </w:r>
      <w:proofErr w:type="gramEnd"/>
      <w:r w:rsidRPr="00E96C05">
        <w:rPr>
          <w:rFonts w:ascii="Arial" w:eastAsia="Calibri" w:hAnsi="Arial" w:cs="Arial"/>
          <w:sz w:val="24"/>
          <w:szCs w:val="24"/>
        </w:rPr>
        <w:t xml:space="preserve"> pošiljkom sa povratnicom na adresi “M.Tita” br.1, Rožaje.</w:t>
      </w:r>
    </w:p>
    <w:p w:rsidR="00A57CBA" w:rsidRPr="00E96C05" w:rsidRDefault="00A57CBA" w:rsidP="00A57CBA">
      <w:pPr>
        <w:spacing w:after="0" w:line="240" w:lineRule="auto"/>
        <w:jc w:val="both"/>
        <w:rPr>
          <w:rFonts w:ascii="Arial" w:eastAsia="Times New Roman" w:hAnsi="Arial" w:cs="Arial"/>
          <w:sz w:val="24"/>
          <w:szCs w:val="24"/>
        </w:rPr>
      </w:pPr>
      <w:proofErr w:type="gramStart"/>
      <w:r w:rsidRPr="00E96C05">
        <w:rPr>
          <w:rFonts w:ascii="Arial" w:eastAsia="Times New Roman" w:hAnsi="Arial" w:cs="Arial"/>
          <w:sz w:val="24"/>
          <w:szCs w:val="24"/>
        </w:rPr>
        <w:t>radnim</w:t>
      </w:r>
      <w:proofErr w:type="gramEnd"/>
      <w:r w:rsidRPr="00E96C05">
        <w:rPr>
          <w:rFonts w:ascii="Arial" w:eastAsia="Times New Roman" w:hAnsi="Arial" w:cs="Arial"/>
          <w:sz w:val="24"/>
          <w:szCs w:val="24"/>
        </w:rPr>
        <w:t xml:space="preserve"> danima od 09:00 do 1</w:t>
      </w:r>
      <w:r w:rsidR="00494DEC" w:rsidRPr="00E96C05">
        <w:rPr>
          <w:rFonts w:ascii="Arial" w:eastAsia="Times New Roman" w:hAnsi="Arial" w:cs="Arial"/>
          <w:sz w:val="24"/>
          <w:szCs w:val="24"/>
        </w:rPr>
        <w:t>5:00 sati, zaključno sa danom 21.10.2024</w:t>
      </w:r>
      <w:r w:rsidRPr="00E96C05">
        <w:rPr>
          <w:rFonts w:ascii="Arial" w:eastAsia="Times New Roman" w:hAnsi="Arial" w:cs="Arial"/>
          <w:sz w:val="24"/>
          <w:szCs w:val="24"/>
        </w:rPr>
        <w:t xml:space="preserve"> godine godine do 10:00 sati.</w:t>
      </w:r>
    </w:p>
    <w:p w:rsidR="00A57CBA" w:rsidRPr="00E96C05" w:rsidRDefault="00A57CBA" w:rsidP="00A57CBA">
      <w:pPr>
        <w:spacing w:after="0" w:line="240" w:lineRule="auto"/>
        <w:jc w:val="both"/>
        <w:rPr>
          <w:rFonts w:ascii="Arial" w:eastAsia="Times New Roman" w:hAnsi="Arial" w:cs="Arial"/>
          <w:sz w:val="24"/>
          <w:szCs w:val="24"/>
        </w:rPr>
      </w:pP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sym w:font="Wingdings" w:char="F0A8"/>
      </w:r>
      <w:r w:rsidRPr="00E96C05">
        <w:rPr>
          <w:rFonts w:ascii="Arial" w:eastAsia="Times New Roman" w:hAnsi="Arial" w:cs="Arial"/>
          <w:sz w:val="24"/>
          <w:szCs w:val="24"/>
        </w:rPr>
        <w:t xml:space="preserve"> Razlozi hitnosti za skraćenje roka za podnošenje ponuda:</w:t>
      </w:r>
    </w:p>
    <w:p w:rsidR="00A57CBA" w:rsidRPr="00E96C05" w:rsidRDefault="00A57CBA" w:rsidP="00A57CBA">
      <w:pPr>
        <w:spacing w:after="0" w:line="240" w:lineRule="auto"/>
        <w:jc w:val="both"/>
        <w:rPr>
          <w:rFonts w:ascii="Arial" w:eastAsia="Times New Roman" w:hAnsi="Arial" w:cs="Arial"/>
          <w:sz w:val="24"/>
          <w:szCs w:val="24"/>
        </w:rPr>
      </w:pPr>
    </w:p>
    <w:p w:rsidR="00DB680E" w:rsidRPr="00E96C05" w:rsidRDefault="00494DEC" w:rsidP="00DB680E">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O</w:t>
      </w:r>
      <w:r w:rsidR="00A57CBA" w:rsidRPr="00E96C05">
        <w:rPr>
          <w:rFonts w:ascii="Arial" w:eastAsia="Times New Roman" w:hAnsi="Arial" w:cs="Arial"/>
          <w:sz w:val="24"/>
          <w:szCs w:val="24"/>
        </w:rPr>
        <w:t xml:space="preserve">vaj postupak </w:t>
      </w:r>
      <w:proofErr w:type="gramStart"/>
      <w:r w:rsidR="00A57CBA" w:rsidRPr="00E96C05">
        <w:rPr>
          <w:rFonts w:ascii="Arial" w:eastAsia="Times New Roman" w:hAnsi="Arial" w:cs="Arial"/>
          <w:sz w:val="24"/>
          <w:szCs w:val="24"/>
        </w:rPr>
        <w:t>će</w:t>
      </w:r>
      <w:proofErr w:type="gramEnd"/>
      <w:r w:rsidR="00A57CBA" w:rsidRPr="00E96C05">
        <w:rPr>
          <w:rFonts w:ascii="Arial" w:eastAsia="Times New Roman" w:hAnsi="Arial" w:cs="Arial"/>
          <w:sz w:val="24"/>
          <w:szCs w:val="24"/>
        </w:rPr>
        <w:t xml:space="preserve"> sprovesti Komisija za sprovođenje postupka u skladu sa članom 54 Zakona o javnim nabavkama, u roku ne kraćem od 15 dana od dana objavljiv</w:t>
      </w:r>
      <w:r w:rsidR="00DB680E" w:rsidRPr="00E96C05">
        <w:rPr>
          <w:rFonts w:ascii="Arial" w:eastAsia="Times New Roman" w:hAnsi="Arial" w:cs="Arial"/>
          <w:sz w:val="24"/>
          <w:szCs w:val="24"/>
        </w:rPr>
        <w:t xml:space="preserve">anja tenderske dokumentacije u ESJN. </w:t>
      </w:r>
      <w:bookmarkStart w:id="13" w:name="_Toc62730562"/>
    </w:p>
    <w:p w:rsidR="00DB680E" w:rsidRPr="00E96C05" w:rsidRDefault="00DB680E" w:rsidP="00DB680E">
      <w:pPr>
        <w:spacing w:after="0" w:line="240" w:lineRule="auto"/>
        <w:jc w:val="both"/>
        <w:rPr>
          <w:rFonts w:ascii="Arial" w:eastAsia="Times New Roman" w:hAnsi="Arial" w:cs="Arial"/>
          <w:sz w:val="24"/>
          <w:szCs w:val="24"/>
        </w:rPr>
      </w:pPr>
    </w:p>
    <w:p w:rsidR="00A57CBA" w:rsidRPr="00E96C05" w:rsidRDefault="00A57CBA" w:rsidP="00DB680E">
      <w:pPr>
        <w:spacing w:after="0" w:line="240" w:lineRule="auto"/>
        <w:jc w:val="both"/>
        <w:rPr>
          <w:rFonts w:ascii="Arial" w:eastAsia="Times New Roman" w:hAnsi="Arial" w:cs="Arial"/>
          <w:b/>
          <w:sz w:val="24"/>
          <w:szCs w:val="24"/>
        </w:rPr>
      </w:pPr>
      <w:r w:rsidRPr="00E96C05">
        <w:rPr>
          <w:rFonts w:ascii="Arial" w:eastAsia="Times New Roman" w:hAnsi="Arial" w:cs="Arial"/>
          <w:b/>
          <w:sz w:val="24"/>
          <w:szCs w:val="24"/>
        </w:rPr>
        <w:t>USLOVI ZA AKTIVIRANJE GARANCIJE PONUDE</w:t>
      </w:r>
      <w:r w:rsidRPr="00E96C05">
        <w:rPr>
          <w:rFonts w:ascii="Arial" w:eastAsia="Times New Roman" w:hAnsi="Arial" w:cs="Arial"/>
          <w:b/>
          <w:sz w:val="24"/>
          <w:szCs w:val="24"/>
          <w:vertAlign w:val="superscript"/>
        </w:rPr>
        <w:footnoteReference w:id="7"/>
      </w:r>
      <w:bookmarkEnd w:id="13"/>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 xml:space="preserve">Garancija ponude </w:t>
      </w:r>
      <w:proofErr w:type="gramStart"/>
      <w:r w:rsidRPr="00E96C05">
        <w:rPr>
          <w:rFonts w:ascii="Arial" w:eastAsia="Times New Roman" w:hAnsi="Arial" w:cs="Arial"/>
          <w:sz w:val="24"/>
          <w:szCs w:val="24"/>
        </w:rPr>
        <w:t>će</w:t>
      </w:r>
      <w:proofErr w:type="gramEnd"/>
      <w:r w:rsidRPr="00E96C05">
        <w:rPr>
          <w:rFonts w:ascii="Arial" w:eastAsia="Times New Roman" w:hAnsi="Arial" w:cs="Arial"/>
          <w:sz w:val="24"/>
          <w:szCs w:val="24"/>
        </w:rPr>
        <w:t xml:space="preserve"> se aktivirati ako ponuđač: </w:t>
      </w:r>
    </w:p>
    <w:p w:rsidR="00A57CBA" w:rsidRPr="00E96C05" w:rsidRDefault="00A57CBA" w:rsidP="00A57CBA">
      <w:pPr>
        <w:spacing w:after="0" w:line="240" w:lineRule="auto"/>
        <w:jc w:val="both"/>
        <w:rPr>
          <w:rFonts w:ascii="Arial" w:eastAsia="Times New Roman" w:hAnsi="Arial" w:cs="Arial"/>
          <w:sz w:val="24"/>
          <w:szCs w:val="24"/>
        </w:rPr>
      </w:pP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 xml:space="preserve">1) </w:t>
      </w:r>
      <w:proofErr w:type="gramStart"/>
      <w:r w:rsidRPr="00E96C05">
        <w:rPr>
          <w:rFonts w:ascii="Arial" w:eastAsia="Times New Roman" w:hAnsi="Arial" w:cs="Arial"/>
          <w:sz w:val="24"/>
          <w:szCs w:val="24"/>
        </w:rPr>
        <w:t>odustane</w:t>
      </w:r>
      <w:proofErr w:type="gramEnd"/>
      <w:r w:rsidRPr="00E96C05">
        <w:rPr>
          <w:rFonts w:ascii="Arial" w:eastAsia="Times New Roman" w:hAnsi="Arial" w:cs="Arial"/>
          <w:sz w:val="24"/>
          <w:szCs w:val="24"/>
        </w:rPr>
        <w:t xml:space="preserve"> od ponude u roku vaţenja ponude i/ili </w:t>
      </w: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 xml:space="preserve">2) </w:t>
      </w:r>
      <w:proofErr w:type="gramStart"/>
      <w:r w:rsidRPr="00E96C05">
        <w:rPr>
          <w:rFonts w:ascii="Arial" w:eastAsia="Times New Roman" w:hAnsi="Arial" w:cs="Arial"/>
          <w:sz w:val="24"/>
          <w:szCs w:val="24"/>
        </w:rPr>
        <w:t>odbije</w:t>
      </w:r>
      <w:proofErr w:type="gramEnd"/>
      <w:r w:rsidRPr="00E96C05">
        <w:rPr>
          <w:rFonts w:ascii="Arial" w:eastAsia="Times New Roman" w:hAnsi="Arial" w:cs="Arial"/>
          <w:sz w:val="24"/>
          <w:szCs w:val="24"/>
        </w:rPr>
        <w:t xml:space="preserve"> da zaključi ugovor o javnoj nabavci ili okvirni sporazum.</w:t>
      </w:r>
    </w:p>
    <w:p w:rsidR="00A57CBA" w:rsidRPr="00E96C05"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sz w:val="24"/>
          <w:szCs w:val="24"/>
        </w:rPr>
      </w:pPr>
      <w:bookmarkStart w:id="14" w:name="_Toc62730563"/>
      <w:r w:rsidRPr="00E96C05">
        <w:rPr>
          <w:rFonts w:ascii="Arial" w:eastAsia="Times New Roman" w:hAnsi="Arial" w:cs="Arial"/>
          <w:b/>
          <w:sz w:val="24"/>
          <w:szCs w:val="24"/>
        </w:rPr>
        <w:t>TAJNOST PODATAKA</w:t>
      </w:r>
      <w:bookmarkEnd w:id="14"/>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 xml:space="preserve"> Tenderska dokumentacija sadrži tajne podatke</w:t>
      </w:r>
    </w:p>
    <w:p w:rsidR="00A57CBA" w:rsidRPr="00E96C05" w:rsidRDefault="00A57CBA" w:rsidP="00A57CBA">
      <w:pPr>
        <w:spacing w:after="0" w:line="240" w:lineRule="auto"/>
        <w:jc w:val="both"/>
        <w:rPr>
          <w:rFonts w:ascii="Arial" w:eastAsia="Times New Roman" w:hAnsi="Arial" w:cs="Arial"/>
          <w:sz w:val="24"/>
          <w:szCs w:val="24"/>
        </w:rPr>
      </w:pP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sym w:font="Wingdings" w:char="F0A8"/>
      </w:r>
      <w:r w:rsidRPr="00E96C05">
        <w:rPr>
          <w:rFonts w:ascii="Arial" w:eastAsia="Times New Roman" w:hAnsi="Arial" w:cs="Arial"/>
          <w:sz w:val="24"/>
          <w:szCs w:val="24"/>
        </w:rPr>
        <w:t xml:space="preserve"> </w:t>
      </w:r>
      <w:proofErr w:type="gramStart"/>
      <w:r w:rsidRPr="00E96C05">
        <w:rPr>
          <w:rFonts w:ascii="Arial" w:eastAsia="Times New Roman" w:hAnsi="Arial" w:cs="Arial"/>
          <w:sz w:val="24"/>
          <w:szCs w:val="24"/>
        </w:rPr>
        <w:t>ne</w:t>
      </w:r>
      <w:proofErr w:type="gramEnd"/>
    </w:p>
    <w:p w:rsidR="00A57CBA" w:rsidRPr="00E96C05"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sz w:val="24"/>
          <w:szCs w:val="24"/>
        </w:rPr>
      </w:pPr>
      <w:bookmarkStart w:id="15" w:name="_Toc62730564"/>
      <w:r w:rsidRPr="00E96C05">
        <w:rPr>
          <w:rFonts w:ascii="Arial" w:eastAsia="Times New Roman" w:hAnsi="Arial" w:cs="Arial"/>
          <w:b/>
          <w:sz w:val="24"/>
          <w:szCs w:val="24"/>
        </w:rPr>
        <w:t>UPUTSTVO ZA SAČINJAVANJE PONUDE</w:t>
      </w:r>
      <w:bookmarkEnd w:id="15"/>
    </w:p>
    <w:p w:rsidR="00A57CBA" w:rsidRPr="00E96C05" w:rsidRDefault="00A57CBA" w:rsidP="00A57CBA">
      <w:pPr>
        <w:spacing w:after="0" w:line="240" w:lineRule="auto"/>
        <w:jc w:val="both"/>
        <w:rPr>
          <w:rFonts w:ascii="Arial" w:eastAsia="Times New Roman" w:hAnsi="Arial" w:cs="Arial"/>
          <w:iCs/>
          <w:sz w:val="24"/>
          <w:szCs w:val="24"/>
        </w:rPr>
      </w:pPr>
      <w:r w:rsidRPr="00E96C05">
        <w:rPr>
          <w:rFonts w:ascii="Arial" w:eastAsia="Times New Roman" w:hAnsi="Arial" w:cs="Arial"/>
          <w:iCs/>
          <w:sz w:val="24"/>
          <w:szCs w:val="24"/>
        </w:rPr>
        <w:t xml:space="preserve">Ponude se sačinjava u ESJN u skladu </w:t>
      </w:r>
      <w:proofErr w:type="gramStart"/>
      <w:r w:rsidRPr="00E96C05">
        <w:rPr>
          <w:rFonts w:ascii="Arial" w:eastAsia="Times New Roman" w:hAnsi="Arial" w:cs="Arial"/>
          <w:iCs/>
          <w:sz w:val="24"/>
          <w:szCs w:val="24"/>
        </w:rPr>
        <w:t>sa</w:t>
      </w:r>
      <w:proofErr w:type="gramEnd"/>
      <w:r w:rsidRPr="00E96C05">
        <w:rPr>
          <w:rFonts w:ascii="Arial" w:eastAsia="Times New Roman" w:hAnsi="Arial" w:cs="Arial"/>
          <w:iCs/>
          <w:sz w:val="24"/>
          <w:szCs w:val="24"/>
        </w:rPr>
        <w:t xml:space="preserve"> tenderskom dokumentacijom i važećim Pravilnikom o sadržaju ponude i uputstvu za sačinjavanje i podnošenje ponude. </w:t>
      </w:r>
    </w:p>
    <w:p w:rsidR="00A57CBA" w:rsidRPr="00E96C05" w:rsidRDefault="00A57CBA" w:rsidP="00A57CBA">
      <w:pPr>
        <w:spacing w:after="0" w:line="240" w:lineRule="auto"/>
        <w:jc w:val="both"/>
        <w:rPr>
          <w:rFonts w:ascii="Arial" w:eastAsia="Times New Roman" w:hAnsi="Arial" w:cs="Arial"/>
          <w:iCs/>
          <w:sz w:val="24"/>
          <w:szCs w:val="24"/>
        </w:rPr>
      </w:pPr>
      <w:r w:rsidRPr="00E96C05">
        <w:rPr>
          <w:rFonts w:ascii="Arial" w:eastAsia="Times New Roman" w:hAnsi="Arial" w:cs="Arial"/>
          <w:iCs/>
          <w:sz w:val="24"/>
          <w:szCs w:val="24"/>
        </w:rPr>
        <w:t xml:space="preserve">Ispunjenost uslova za učešće u postupku javne nabavke dokazuje se izjavom privrednog subjekta, koja se sačinjava </w:t>
      </w:r>
      <w:proofErr w:type="gramStart"/>
      <w:r w:rsidRPr="00E96C05">
        <w:rPr>
          <w:rFonts w:ascii="Arial" w:eastAsia="Times New Roman" w:hAnsi="Arial" w:cs="Arial"/>
          <w:iCs/>
          <w:sz w:val="24"/>
          <w:szCs w:val="24"/>
        </w:rPr>
        <w:t>na</w:t>
      </w:r>
      <w:proofErr w:type="gramEnd"/>
      <w:r w:rsidRPr="00E96C05">
        <w:rPr>
          <w:rFonts w:ascii="Arial" w:eastAsia="Times New Roman" w:hAnsi="Arial" w:cs="Arial"/>
          <w:iCs/>
          <w:sz w:val="24"/>
          <w:szCs w:val="24"/>
        </w:rPr>
        <w:t xml:space="preserve"> obrascu datom u Pravilniku o obrascu izjave privrednog subjekta.</w:t>
      </w:r>
    </w:p>
    <w:p w:rsidR="00A57CBA" w:rsidRPr="00E96C05" w:rsidRDefault="00A57CBA" w:rsidP="00A57CBA">
      <w:pPr>
        <w:spacing w:after="0" w:line="240" w:lineRule="auto"/>
        <w:jc w:val="both"/>
        <w:rPr>
          <w:rFonts w:ascii="Arial" w:eastAsia="Times New Roman" w:hAnsi="Arial" w:cs="Arial"/>
          <w:iCs/>
          <w:sz w:val="24"/>
          <w:szCs w:val="24"/>
        </w:rPr>
      </w:pPr>
      <w:r w:rsidRPr="00E96C05">
        <w:rPr>
          <w:rFonts w:ascii="Arial" w:eastAsia="Times New Roman" w:hAnsi="Arial" w:cs="Arial"/>
          <w:iCs/>
          <w:sz w:val="24"/>
          <w:szCs w:val="24"/>
        </w:rPr>
        <w:lastRenderedPageBreak/>
        <w:t xml:space="preserve">Ponuđač je dužan da tačno, potpuno, pravilno i nedvosmisleno popuni Izjavu privrednog subjekta u skladu </w:t>
      </w:r>
      <w:proofErr w:type="gramStart"/>
      <w:r w:rsidRPr="00E96C05">
        <w:rPr>
          <w:rFonts w:ascii="Arial" w:eastAsia="Times New Roman" w:hAnsi="Arial" w:cs="Arial"/>
          <w:iCs/>
          <w:sz w:val="24"/>
          <w:szCs w:val="24"/>
        </w:rPr>
        <w:t>sa</w:t>
      </w:r>
      <w:proofErr w:type="gramEnd"/>
      <w:r w:rsidRPr="00E96C05">
        <w:rPr>
          <w:rFonts w:ascii="Arial" w:eastAsia="Times New Roman" w:hAnsi="Arial" w:cs="Arial"/>
          <w:iCs/>
          <w:sz w:val="24"/>
          <w:szCs w:val="24"/>
        </w:rPr>
        <w:t xml:space="preserve"> zahtjevima iz tenderske dokumentacije.</w:t>
      </w:r>
    </w:p>
    <w:p w:rsidR="00A57CBA" w:rsidRPr="00E96C05"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Arial"/>
          <w:b/>
          <w:sz w:val="24"/>
          <w:szCs w:val="24"/>
        </w:rPr>
      </w:pPr>
      <w:bookmarkStart w:id="16" w:name="_Toc62730565"/>
      <w:r w:rsidRPr="00E96C05">
        <w:rPr>
          <w:rFonts w:ascii="Arial" w:eastAsia="Times New Roman" w:hAnsi="Arial" w:cs="Arial"/>
          <w:b/>
          <w:sz w:val="24"/>
          <w:szCs w:val="24"/>
        </w:rPr>
        <w:t>NAČIN ZAKLJUČIVANJA I IZMJENE UGOVORA O JAVNOJ NABAVCI</w:t>
      </w:r>
      <w:bookmarkEnd w:id="16"/>
    </w:p>
    <w:p w:rsidR="00A57CBA" w:rsidRPr="00E96C05" w:rsidRDefault="00A57CBA" w:rsidP="00A57CBA">
      <w:pPr>
        <w:spacing w:after="0" w:line="240" w:lineRule="auto"/>
        <w:jc w:val="both"/>
        <w:rPr>
          <w:rFonts w:ascii="Arial" w:eastAsia="Times New Roman" w:hAnsi="Arial" w:cs="Arial"/>
          <w:sz w:val="24"/>
          <w:szCs w:val="24"/>
        </w:rPr>
      </w:pP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 xml:space="preserve">Naručilac zaključuje ugovor o javnoj nabavci u pisanom </w:t>
      </w:r>
      <w:proofErr w:type="gramStart"/>
      <w:r w:rsidRPr="00E96C05">
        <w:rPr>
          <w:rFonts w:ascii="Arial" w:eastAsia="Times New Roman" w:hAnsi="Arial" w:cs="Arial"/>
          <w:sz w:val="24"/>
          <w:szCs w:val="24"/>
        </w:rPr>
        <w:t>ili</w:t>
      </w:r>
      <w:proofErr w:type="gramEnd"/>
      <w:r w:rsidRPr="00E96C05">
        <w:rPr>
          <w:rFonts w:ascii="Arial" w:eastAsia="Times New Roman" w:hAnsi="Arial" w:cs="Arial"/>
          <w:sz w:val="24"/>
          <w:szCs w:val="24"/>
        </w:rPr>
        <w:t xml:space="preserve"> elektronskom obliku sa ponuđačem čija je ponuda izabrana kao najpovoljnija, nakon izvršnosti odluke o izboru najpovoljnije ponude. </w:t>
      </w:r>
    </w:p>
    <w:p w:rsidR="00A57CBA" w:rsidRPr="00E96C05" w:rsidRDefault="00A57CBA" w:rsidP="00A57CBA">
      <w:pPr>
        <w:spacing w:after="0" w:line="240" w:lineRule="auto"/>
        <w:jc w:val="both"/>
        <w:rPr>
          <w:rFonts w:ascii="Arial" w:eastAsia="Times New Roman" w:hAnsi="Arial" w:cs="Arial"/>
          <w:sz w:val="24"/>
          <w:szCs w:val="24"/>
        </w:rPr>
      </w:pP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 xml:space="preserve">Ugovor o javnoj nabavci mora da bude u skladu </w:t>
      </w:r>
      <w:proofErr w:type="gramStart"/>
      <w:r w:rsidRPr="00E96C05">
        <w:rPr>
          <w:rFonts w:ascii="Arial" w:eastAsia="Times New Roman" w:hAnsi="Arial" w:cs="Arial"/>
          <w:sz w:val="24"/>
          <w:szCs w:val="24"/>
        </w:rPr>
        <w:t>sa</w:t>
      </w:r>
      <w:proofErr w:type="gramEnd"/>
      <w:r w:rsidRPr="00E96C05">
        <w:rPr>
          <w:rFonts w:ascii="Arial" w:eastAsia="Times New Roman" w:hAnsi="Arial" w:cs="Arial"/>
          <w:sz w:val="24"/>
          <w:szCs w:val="24"/>
        </w:rPr>
        <w:t xml:space="preserve"> uslovima utvrđenim tenderskom dokumentacijom, izabranom ponudom i odlukom o izboru najpovoljnije ponude, osim u pogledu iskazivanja PDV-a.</w:t>
      </w:r>
    </w:p>
    <w:p w:rsidR="00A57CBA" w:rsidRPr="00E96C05" w:rsidRDefault="00A57CBA" w:rsidP="00A57CBA">
      <w:pPr>
        <w:spacing w:after="0" w:line="240" w:lineRule="auto"/>
        <w:jc w:val="both"/>
        <w:rPr>
          <w:rFonts w:ascii="Arial" w:eastAsia="Times New Roman" w:hAnsi="Arial" w:cs="Arial"/>
          <w:sz w:val="24"/>
          <w:szCs w:val="24"/>
        </w:rPr>
      </w:pPr>
    </w:p>
    <w:p w:rsidR="00A57CBA" w:rsidRPr="00E96C05" w:rsidRDefault="00A57CBA" w:rsidP="00A57CBA">
      <w:pPr>
        <w:spacing w:after="0" w:line="240" w:lineRule="auto"/>
        <w:jc w:val="both"/>
        <w:rPr>
          <w:rFonts w:ascii="Arial" w:eastAsia="Times New Roman" w:hAnsi="Arial" w:cs="Arial"/>
          <w:sz w:val="24"/>
          <w:szCs w:val="24"/>
        </w:rPr>
      </w:pPr>
      <w:r w:rsidRPr="00E96C05">
        <w:rPr>
          <w:rFonts w:ascii="Arial" w:eastAsia="Times New Roman" w:hAnsi="Arial" w:cs="Arial"/>
          <w:sz w:val="24"/>
          <w:szCs w:val="24"/>
        </w:rPr>
        <w:t xml:space="preserve">Ugovor između naručioca i ponuđača čija je ponuda izabrana kao najpovoljnija, pored uslova koji su propisani ovom tenderskom dokumentacijom, </w:t>
      </w:r>
      <w:proofErr w:type="gramStart"/>
      <w:r w:rsidRPr="00E96C05">
        <w:rPr>
          <w:rFonts w:ascii="Arial" w:eastAsia="Times New Roman" w:hAnsi="Arial" w:cs="Arial"/>
          <w:sz w:val="24"/>
          <w:szCs w:val="24"/>
        </w:rPr>
        <w:t>će</w:t>
      </w:r>
      <w:proofErr w:type="gramEnd"/>
      <w:r w:rsidRPr="00E96C05">
        <w:rPr>
          <w:rFonts w:ascii="Arial" w:eastAsia="Times New Roman" w:hAnsi="Arial" w:cs="Arial"/>
          <w:sz w:val="24"/>
          <w:szCs w:val="24"/>
        </w:rPr>
        <w:t xml:space="preserve"> sadržati i sljedeće:</w:t>
      </w:r>
    </w:p>
    <w:p w:rsidR="00A57CBA" w:rsidRPr="00E96C05"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NAČIN SPROVOĐENJA KONTROLE IZVRŠENJA UGOVORA: Potpisivanjem zapisnika o prijemu robe, </w:t>
      </w:r>
      <w:proofErr w:type="gramStart"/>
      <w:r w:rsidRPr="00A57CBA">
        <w:rPr>
          <w:rFonts w:ascii="Arial" w:eastAsia="Times New Roman" w:hAnsi="Arial" w:cs="Arial"/>
          <w:sz w:val="24"/>
          <w:szCs w:val="24"/>
        </w:rPr>
        <w:t>od</w:t>
      </w:r>
      <w:proofErr w:type="gramEnd"/>
      <w:r w:rsidRPr="00A57CBA">
        <w:rPr>
          <w:rFonts w:ascii="Arial" w:eastAsia="Times New Roman" w:hAnsi="Arial" w:cs="Arial"/>
          <w:sz w:val="24"/>
          <w:szCs w:val="24"/>
        </w:rPr>
        <w:t xml:space="preserve"> strane zaposlenog lica organizacione jedenice Naručioca, uz prisustvo predstavnika DOBAVLJAČA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RASKID UGOVORA</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Ugovorne strane su saglasne da </w:t>
      </w:r>
      <w:proofErr w:type="gramStart"/>
      <w:r w:rsidRPr="00A57CBA">
        <w:rPr>
          <w:rFonts w:ascii="Arial" w:eastAsia="Times New Roman" w:hAnsi="Arial" w:cs="Arial"/>
          <w:sz w:val="24"/>
          <w:szCs w:val="24"/>
        </w:rPr>
        <w:t>do</w:t>
      </w:r>
      <w:proofErr w:type="gramEnd"/>
      <w:r w:rsidRPr="00A57CBA">
        <w:rPr>
          <w:rFonts w:ascii="Arial" w:eastAsia="Times New Roman" w:hAnsi="Arial" w:cs="Arial"/>
          <w:sz w:val="24"/>
          <w:szCs w:val="24"/>
        </w:rPr>
        <w:t xml:space="preserve"> raskida ovog Ugovora može doći ako DOBAVLJAČ ne bude izvršavao svoje obaveze u rokovima i na način predviđen Ugovorom: </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 U slučaju kada ovlašćeno lice naručioca ustanovi da robe koja je predmet ovog ugovora </w:t>
      </w:r>
      <w:proofErr w:type="gramStart"/>
      <w:r w:rsidRPr="00A57CBA">
        <w:rPr>
          <w:rFonts w:ascii="Arial" w:eastAsia="Times New Roman" w:hAnsi="Arial" w:cs="Arial"/>
          <w:sz w:val="24"/>
          <w:szCs w:val="24"/>
        </w:rPr>
        <w:t>ili</w:t>
      </w:r>
      <w:proofErr w:type="gramEnd"/>
      <w:r w:rsidRPr="00A57CBA">
        <w:rPr>
          <w:rFonts w:ascii="Arial" w:eastAsia="Times New Roman" w:hAnsi="Arial" w:cs="Arial"/>
          <w:sz w:val="24"/>
          <w:szCs w:val="24"/>
        </w:rPr>
        <w:t xml:space="preserve"> način na koje se isporučuje, odstupa od tražene, odnosno ponuđene iz ponude DOBAVLJAČA.</w:t>
      </w:r>
    </w:p>
    <w:p w:rsidR="00A57CBA" w:rsidRPr="00A57CBA" w:rsidRDefault="00A57CBA" w:rsidP="00A57CBA">
      <w:pPr>
        <w:spacing w:after="0" w:line="240" w:lineRule="auto"/>
        <w:jc w:val="both"/>
        <w:rPr>
          <w:rFonts w:ascii="Arial" w:eastAsia="Times New Roman" w:hAnsi="Arial" w:cs="Arial"/>
          <w:sz w:val="24"/>
          <w:szCs w:val="24"/>
        </w:rPr>
      </w:pPr>
      <w:proofErr w:type="gramStart"/>
      <w:r w:rsidRPr="00A57CBA">
        <w:rPr>
          <w:rFonts w:ascii="Arial" w:eastAsia="Times New Roman" w:hAnsi="Arial" w:cs="Arial"/>
          <w:sz w:val="24"/>
          <w:szCs w:val="24"/>
        </w:rPr>
        <w:t>Naručilac je obavezan da u slučaju uočavanja propusta u obavljanju posla pisanim putem pozove DOBAVLJAČA i da putem Zapisnika zajednički konstatuju uzrok i obim uočenih propusta.</w:t>
      </w:r>
      <w:proofErr w:type="gramEnd"/>
      <w:r w:rsidRPr="00A57CBA">
        <w:rPr>
          <w:rFonts w:ascii="Arial" w:eastAsia="Times New Roman" w:hAnsi="Arial" w:cs="Arial"/>
          <w:sz w:val="24"/>
          <w:szCs w:val="24"/>
        </w:rPr>
        <w:t xml:space="preserve"> Ukoliko se DOBAVLJAČ ne odazove pozivu ovlašćenog lica Naručioca, NARUČILAC ima pravo da raskine ugovor i aktivira garanciju za </w:t>
      </w:r>
      <w:proofErr w:type="gramStart"/>
      <w:r w:rsidRPr="00A57CBA">
        <w:rPr>
          <w:rFonts w:ascii="Arial" w:eastAsia="Times New Roman" w:hAnsi="Arial" w:cs="Arial"/>
          <w:sz w:val="24"/>
          <w:szCs w:val="24"/>
        </w:rPr>
        <w:t>dobro</w:t>
      </w:r>
      <w:proofErr w:type="gramEnd"/>
      <w:r w:rsidRPr="00A57CBA">
        <w:rPr>
          <w:rFonts w:ascii="Arial" w:eastAsia="Times New Roman" w:hAnsi="Arial" w:cs="Arial"/>
          <w:sz w:val="24"/>
          <w:szCs w:val="24"/>
        </w:rPr>
        <w:t xml:space="preserve"> izvršenje ugovora.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rPr>
          <w:rFonts w:ascii="Arial" w:eastAsia="Calibri" w:hAnsi="Arial" w:cs="Arial"/>
          <w:sz w:val="24"/>
          <w:szCs w:val="24"/>
          <w:lang w:val="sr-Latn-CS"/>
        </w:rPr>
      </w:pPr>
      <w:r w:rsidRPr="00A57CBA">
        <w:rPr>
          <w:rFonts w:ascii="Arial" w:eastAsia="Calibri" w:hAnsi="Arial" w:cs="Arial"/>
          <w:sz w:val="24"/>
          <w:szCs w:val="24"/>
          <w:lang w:val="sr-Latn-CS"/>
        </w:rPr>
        <w:t>UGOVORNA KAZNA</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DOBAVLJAČ se obavezuje da plati ugovornu kaznu u visini 2‰ za svaki dan kašnjenja u isporuci robe - lož ulja, a najviše 10% </w:t>
      </w:r>
      <w:proofErr w:type="gramStart"/>
      <w:r w:rsidRPr="00A57CBA">
        <w:rPr>
          <w:rFonts w:ascii="Arial" w:eastAsia="Times New Roman" w:hAnsi="Arial" w:cs="Arial"/>
          <w:sz w:val="24"/>
          <w:szCs w:val="24"/>
        </w:rPr>
        <w:t>od</w:t>
      </w:r>
      <w:proofErr w:type="gramEnd"/>
      <w:r w:rsidRPr="00A57CBA">
        <w:rPr>
          <w:rFonts w:ascii="Arial" w:eastAsia="Times New Roman" w:hAnsi="Arial" w:cs="Arial"/>
          <w:sz w:val="24"/>
          <w:szCs w:val="24"/>
        </w:rPr>
        <w:t xml:space="preserve"> ukupne vrijednosti ugovorenog posla.</w:t>
      </w:r>
    </w:p>
    <w:p w:rsidR="00A57CBA" w:rsidRPr="00A57CBA" w:rsidRDefault="00A57CBA" w:rsidP="00A57CBA">
      <w:pPr>
        <w:spacing w:after="0" w:line="240" w:lineRule="auto"/>
        <w:rPr>
          <w:rFonts w:ascii="Arial" w:eastAsia="Times New Roman" w:hAnsi="Arial" w:cs="Arial"/>
          <w:sz w:val="24"/>
          <w:szCs w:val="24"/>
          <w:lang w:val="sr-Latn-CS"/>
        </w:rPr>
      </w:pPr>
    </w:p>
    <w:p w:rsidR="00A57CBA" w:rsidRPr="00A57CBA" w:rsidRDefault="00A57CBA" w:rsidP="00A57CBA">
      <w:pPr>
        <w:spacing w:after="0" w:line="240" w:lineRule="auto"/>
        <w:jc w:val="both"/>
        <w:rPr>
          <w:rFonts w:ascii="Arial" w:eastAsia="Calibri" w:hAnsi="Arial" w:cs="Arial"/>
          <w:sz w:val="24"/>
          <w:szCs w:val="24"/>
          <w:lang w:val="sr-Latn-CS"/>
        </w:rPr>
      </w:pPr>
      <w:r w:rsidRPr="00A57CBA">
        <w:rPr>
          <w:rFonts w:ascii="Arial" w:eastAsia="Calibri" w:hAnsi="Arial" w:cs="Arial"/>
          <w:sz w:val="24"/>
          <w:szCs w:val="24"/>
          <w:lang w:val="sr-Latn-CS"/>
        </w:rPr>
        <w:t>OBAVEZA DOBAVLJAČA:</w:t>
      </w:r>
    </w:p>
    <w:p w:rsidR="00A57CBA" w:rsidRPr="00A57CBA" w:rsidRDefault="00A57CBA" w:rsidP="00A57CBA">
      <w:pPr>
        <w:spacing w:after="0" w:line="240" w:lineRule="auto"/>
        <w:jc w:val="both"/>
        <w:rPr>
          <w:rFonts w:ascii="Arial" w:eastAsia="Calibri" w:hAnsi="Arial" w:cs="Arial"/>
          <w:sz w:val="24"/>
          <w:szCs w:val="24"/>
          <w:lang w:val="sr-Latn-CS"/>
        </w:rPr>
      </w:pPr>
      <w:r w:rsidRPr="00A57CBA">
        <w:rPr>
          <w:rFonts w:ascii="Arial" w:eastAsia="Calibri" w:hAnsi="Arial" w:cs="Arial"/>
          <w:sz w:val="24"/>
          <w:szCs w:val="24"/>
          <w:lang w:val="sr-Latn-CS"/>
        </w:rPr>
        <w:t>DOBAVLJAČ se obavezuje:</w:t>
      </w:r>
    </w:p>
    <w:p w:rsidR="00A57CBA" w:rsidRPr="00A57CBA" w:rsidRDefault="00A57CBA" w:rsidP="00A57CBA">
      <w:pPr>
        <w:spacing w:after="0" w:line="240" w:lineRule="auto"/>
        <w:jc w:val="both"/>
        <w:rPr>
          <w:rFonts w:ascii="Arial" w:eastAsia="Calibri" w:hAnsi="Arial" w:cs="Arial"/>
          <w:sz w:val="24"/>
          <w:szCs w:val="24"/>
          <w:lang w:val="sr-Latn-CS"/>
        </w:rPr>
      </w:pPr>
    </w:p>
    <w:p w:rsidR="00A57CBA" w:rsidRPr="00A57CBA" w:rsidRDefault="00A57CBA" w:rsidP="00A57CBA">
      <w:pPr>
        <w:spacing w:after="0" w:line="240" w:lineRule="auto"/>
        <w:jc w:val="both"/>
        <w:rPr>
          <w:rFonts w:ascii="Arial" w:eastAsia="Calibri" w:hAnsi="Arial" w:cs="Arial"/>
          <w:sz w:val="24"/>
          <w:szCs w:val="24"/>
          <w:lang w:val="sr-Latn-CS"/>
        </w:rPr>
      </w:pPr>
      <w:r w:rsidRPr="00A57CBA">
        <w:rPr>
          <w:rFonts w:ascii="Arial" w:eastAsia="Calibri" w:hAnsi="Arial" w:cs="Arial"/>
          <w:sz w:val="24"/>
          <w:szCs w:val="24"/>
          <w:lang w:val="sr-Latn-CS"/>
        </w:rPr>
        <w:t xml:space="preserve">- da će obezbijedi isporuke lož ulja na zahtjev Narucioca FCO rezervoar </w:t>
      </w:r>
    </w:p>
    <w:p w:rsidR="00A57CBA" w:rsidRPr="00A57CBA" w:rsidRDefault="00A57CBA" w:rsidP="00A57CBA">
      <w:pPr>
        <w:spacing w:after="0" w:line="240" w:lineRule="auto"/>
        <w:jc w:val="both"/>
        <w:rPr>
          <w:rFonts w:ascii="Arial" w:eastAsia="Calibri" w:hAnsi="Arial" w:cs="Arial"/>
          <w:sz w:val="24"/>
          <w:szCs w:val="24"/>
          <w:lang w:val="sr-Latn-CS"/>
        </w:rPr>
      </w:pPr>
    </w:p>
    <w:p w:rsidR="00A57CBA" w:rsidRPr="00A57CBA" w:rsidRDefault="00A57CBA" w:rsidP="00A57CBA">
      <w:pPr>
        <w:spacing w:after="0" w:line="240" w:lineRule="auto"/>
        <w:jc w:val="both"/>
        <w:rPr>
          <w:rFonts w:ascii="Arial" w:eastAsia="Calibri" w:hAnsi="Arial" w:cs="Arial"/>
          <w:sz w:val="24"/>
          <w:szCs w:val="24"/>
          <w:lang w:val="sr-Latn-CS"/>
        </w:rPr>
      </w:pPr>
      <w:r w:rsidRPr="00A57CBA">
        <w:rPr>
          <w:rFonts w:ascii="Arial" w:eastAsia="Calibri" w:hAnsi="Arial" w:cs="Arial"/>
          <w:sz w:val="24"/>
          <w:szCs w:val="24"/>
          <w:lang w:val="sr-Latn-CS"/>
        </w:rPr>
        <w:t>DOBAVLJAČ se obavezuje da se odazove najkasnije u roku od 24 časa od trenutka prijave reklamacije, u radno vrijeme i radnim danom, odnosno 48 sati u ostalim vremenskim terminima.</w:t>
      </w:r>
    </w:p>
    <w:p w:rsidR="00A57CBA" w:rsidRPr="00A57CBA" w:rsidRDefault="00A57CBA" w:rsidP="00A57CBA">
      <w:pPr>
        <w:spacing w:after="0" w:line="240" w:lineRule="auto"/>
        <w:jc w:val="both"/>
        <w:rPr>
          <w:rFonts w:ascii="Arial" w:eastAsia="Calibri" w:hAnsi="Arial" w:cs="Arial"/>
          <w:sz w:val="24"/>
          <w:szCs w:val="24"/>
          <w:lang w:val="sr-Latn-CS"/>
        </w:rPr>
      </w:pPr>
    </w:p>
    <w:p w:rsidR="00A57CBA" w:rsidRPr="00A57CBA" w:rsidRDefault="00A57CBA" w:rsidP="00A57CBA">
      <w:pPr>
        <w:spacing w:after="0" w:line="240" w:lineRule="auto"/>
        <w:rPr>
          <w:rFonts w:ascii="Arial" w:eastAsia="PMingLiU" w:hAnsi="Arial" w:cs="Arial"/>
          <w:sz w:val="24"/>
          <w:szCs w:val="24"/>
          <w:lang w:val="pl-PL"/>
        </w:rPr>
      </w:pPr>
      <w:r w:rsidRPr="00A57CBA">
        <w:rPr>
          <w:rFonts w:ascii="Arial" w:eastAsia="PMingLiU" w:hAnsi="Arial" w:cs="Arial"/>
          <w:sz w:val="24"/>
          <w:szCs w:val="24"/>
          <w:lang w:val="pl-PL"/>
        </w:rPr>
        <w:t>OBAVEZE NARUČIOCA</w:t>
      </w:r>
    </w:p>
    <w:p w:rsidR="00A57CBA" w:rsidRPr="00A57CBA" w:rsidRDefault="00A57CBA" w:rsidP="00A57CBA">
      <w:pPr>
        <w:spacing w:after="0" w:line="240" w:lineRule="auto"/>
        <w:jc w:val="both"/>
        <w:rPr>
          <w:rFonts w:ascii="Arial" w:eastAsia="PMingLiU" w:hAnsi="Arial" w:cs="Arial"/>
          <w:sz w:val="24"/>
          <w:szCs w:val="24"/>
          <w:lang w:val="pl-PL"/>
        </w:rPr>
      </w:pPr>
    </w:p>
    <w:p w:rsidR="00A57CBA" w:rsidRPr="00A57CBA" w:rsidRDefault="00A57CBA" w:rsidP="00A57CBA">
      <w:pPr>
        <w:spacing w:after="0" w:line="240" w:lineRule="auto"/>
        <w:jc w:val="both"/>
        <w:rPr>
          <w:rFonts w:ascii="Arial" w:eastAsia="PMingLiU" w:hAnsi="Arial" w:cs="Arial"/>
          <w:sz w:val="24"/>
          <w:szCs w:val="24"/>
          <w:lang w:val="pl-PL"/>
        </w:rPr>
      </w:pPr>
      <w:r w:rsidRPr="00A57CBA">
        <w:rPr>
          <w:rFonts w:ascii="Arial" w:eastAsia="PMingLiU" w:hAnsi="Arial" w:cs="Arial"/>
          <w:sz w:val="24"/>
          <w:szCs w:val="24"/>
          <w:lang w:val="pl-PL"/>
        </w:rPr>
        <w:t>Naručioc je obavezan da obezbijede pristup  i uslove za isposruku robe.</w:t>
      </w:r>
    </w:p>
    <w:p w:rsidR="00A57CBA" w:rsidRPr="00A57CBA" w:rsidRDefault="00A57CBA" w:rsidP="00A57CBA">
      <w:pPr>
        <w:spacing w:after="0" w:line="20" w:lineRule="atLeast"/>
        <w:jc w:val="center"/>
        <w:rPr>
          <w:rFonts w:ascii="Arial" w:eastAsia="Times New Roman" w:hAnsi="Arial" w:cs="Arial"/>
          <w:b/>
          <w:bCs/>
          <w:sz w:val="24"/>
          <w:szCs w:val="24"/>
          <w:lang w:val="pl-PL"/>
        </w:rPr>
      </w:pPr>
    </w:p>
    <w:p w:rsidR="00A57CBA" w:rsidRPr="00A57CBA" w:rsidRDefault="00A57CBA" w:rsidP="00A57CBA">
      <w:pPr>
        <w:spacing w:after="0" w:line="20" w:lineRule="atLeast"/>
        <w:rPr>
          <w:rFonts w:ascii="Arial" w:eastAsia="Times New Roman" w:hAnsi="Arial" w:cs="Arial"/>
          <w:bCs/>
          <w:sz w:val="24"/>
          <w:szCs w:val="24"/>
          <w:lang w:val="pl-PL"/>
        </w:rPr>
      </w:pPr>
      <w:r w:rsidRPr="00A57CBA">
        <w:rPr>
          <w:rFonts w:ascii="Arial" w:eastAsia="Times New Roman" w:hAnsi="Arial" w:cs="Arial"/>
          <w:bCs/>
          <w:sz w:val="24"/>
          <w:szCs w:val="24"/>
          <w:lang w:val="pl-PL"/>
        </w:rPr>
        <w:t>PREUZIMANJE PRAVA I OBAVEZA</w:t>
      </w:r>
    </w:p>
    <w:p w:rsidR="00A57CBA" w:rsidRPr="00A57CBA" w:rsidRDefault="00A57CBA" w:rsidP="00A57CBA">
      <w:pPr>
        <w:spacing w:after="0" w:line="240" w:lineRule="auto"/>
        <w:jc w:val="both"/>
        <w:outlineLvl w:val="4"/>
        <w:rPr>
          <w:rFonts w:ascii="Arial" w:eastAsia="Times New Roman" w:hAnsi="Arial" w:cs="Arial"/>
          <w:sz w:val="24"/>
          <w:szCs w:val="24"/>
          <w:lang w:val="sr-Latn-CS"/>
        </w:rPr>
      </w:pPr>
      <w:r w:rsidRPr="00A57CBA">
        <w:rPr>
          <w:rFonts w:ascii="Arial" w:eastAsia="Times New Roman" w:hAnsi="Arial" w:cs="Arial"/>
          <w:sz w:val="24"/>
          <w:szCs w:val="24"/>
          <w:lang w:val="sr-Latn-CS"/>
        </w:rPr>
        <w:t>Ukoliko u toku važnosti ovog ugovora dođe do bilo kakvih promjena u nazivu ili drugim statusnim promjenama ugovornih strana, tada će sva prava i obaveze ugovorne strane kod koje dođe do takve promjene, preći na njenog pravnog sljedbenika.</w:t>
      </w:r>
    </w:p>
    <w:p w:rsidR="00A57CBA" w:rsidRPr="00A57CBA" w:rsidRDefault="00A57CBA" w:rsidP="00A57CBA">
      <w:pPr>
        <w:spacing w:after="0" w:line="240" w:lineRule="auto"/>
        <w:rPr>
          <w:rFonts w:ascii="Arial" w:eastAsia="Times New Roman" w:hAnsi="Arial" w:cs="Arial"/>
          <w:sz w:val="24"/>
          <w:szCs w:val="24"/>
          <w:lang w:val="sr-Latn-CS"/>
        </w:rPr>
      </w:pPr>
    </w:p>
    <w:p w:rsidR="00A57CBA" w:rsidRPr="00A57CBA" w:rsidRDefault="00A57CBA" w:rsidP="00A57CBA">
      <w:pPr>
        <w:spacing w:after="0" w:line="240" w:lineRule="auto"/>
        <w:jc w:val="both"/>
        <w:rPr>
          <w:rFonts w:ascii="Arial" w:eastAsia="Calibri" w:hAnsi="Arial" w:cs="Arial"/>
          <w:sz w:val="24"/>
          <w:szCs w:val="24"/>
          <w:lang w:val="sr-Latn-CS"/>
        </w:rPr>
      </w:pPr>
      <w:r w:rsidRPr="00A57CBA">
        <w:rPr>
          <w:rFonts w:ascii="Arial" w:eastAsia="Calibri" w:hAnsi="Arial" w:cs="Arial"/>
          <w:sz w:val="24"/>
          <w:szCs w:val="24"/>
          <w:lang w:val="sr-Latn-CS"/>
        </w:rPr>
        <w:t>PRIMJENA PROPISA</w:t>
      </w:r>
    </w:p>
    <w:p w:rsidR="00A57CBA" w:rsidRPr="00A57CBA" w:rsidRDefault="00A57CBA" w:rsidP="00A57CBA">
      <w:pPr>
        <w:spacing w:after="0" w:line="240" w:lineRule="auto"/>
        <w:jc w:val="both"/>
        <w:rPr>
          <w:rFonts w:ascii="Arial" w:eastAsia="Calibri" w:hAnsi="Arial" w:cs="Arial"/>
          <w:sz w:val="24"/>
          <w:szCs w:val="24"/>
          <w:lang w:val="sr-Latn-CS"/>
        </w:rPr>
      </w:pPr>
    </w:p>
    <w:p w:rsidR="00A57CBA" w:rsidRPr="00A57CBA" w:rsidRDefault="00A57CBA" w:rsidP="00A57CBA">
      <w:pPr>
        <w:spacing w:after="0" w:line="240" w:lineRule="auto"/>
        <w:jc w:val="both"/>
        <w:rPr>
          <w:rFonts w:ascii="Arial" w:eastAsia="Calibri" w:hAnsi="Arial" w:cs="Arial"/>
          <w:sz w:val="24"/>
          <w:szCs w:val="24"/>
          <w:lang w:val="sr-Latn-CS"/>
        </w:rPr>
      </w:pPr>
      <w:r w:rsidRPr="00A57CBA">
        <w:rPr>
          <w:rFonts w:ascii="Arial" w:eastAsia="Calibri" w:hAnsi="Arial" w:cs="Arial"/>
          <w:sz w:val="24"/>
          <w:szCs w:val="24"/>
          <w:lang w:val="sr-Latn-CS"/>
        </w:rPr>
        <w:t>Za sve što nije predvidjeno ovim ugovorom primjenjuju se odredbe Zakona o obligacionim odnosima i drugih pozitivnih propisa.</w:t>
      </w:r>
    </w:p>
    <w:p w:rsidR="00A57CBA" w:rsidRPr="00A57CBA" w:rsidRDefault="00A57CBA" w:rsidP="00A57CBA">
      <w:pPr>
        <w:spacing w:after="0" w:line="240" w:lineRule="auto"/>
        <w:ind w:firstLine="708"/>
        <w:jc w:val="both"/>
        <w:rPr>
          <w:rFonts w:ascii="Arial" w:eastAsia="Calibri" w:hAnsi="Arial" w:cs="Arial"/>
          <w:sz w:val="24"/>
          <w:szCs w:val="24"/>
          <w:lang w:val="sr-Latn-CS"/>
        </w:rPr>
      </w:pPr>
    </w:p>
    <w:p w:rsidR="00A57CBA" w:rsidRPr="00A57CBA" w:rsidRDefault="00A57CBA" w:rsidP="00A57CBA">
      <w:pPr>
        <w:spacing w:after="0" w:line="240" w:lineRule="auto"/>
        <w:jc w:val="both"/>
        <w:rPr>
          <w:rFonts w:ascii="Arial" w:eastAsia="Calibri" w:hAnsi="Arial" w:cs="Arial"/>
          <w:sz w:val="24"/>
          <w:szCs w:val="24"/>
          <w:lang w:val="sr-Latn-CS"/>
        </w:rPr>
      </w:pPr>
      <w:r w:rsidRPr="00A57CBA">
        <w:rPr>
          <w:rFonts w:ascii="Arial" w:eastAsia="Calibri" w:hAnsi="Arial" w:cs="Arial"/>
          <w:sz w:val="24"/>
          <w:szCs w:val="24"/>
          <w:lang w:val="sr-Latn-CS"/>
        </w:rPr>
        <w:t>SUDSKA NADLEŽNOST</w:t>
      </w:r>
    </w:p>
    <w:p w:rsidR="00A57CBA" w:rsidRPr="00A57CBA" w:rsidRDefault="00A57CBA" w:rsidP="00A57CBA">
      <w:pPr>
        <w:spacing w:after="0" w:line="240" w:lineRule="auto"/>
        <w:jc w:val="both"/>
        <w:rPr>
          <w:rFonts w:ascii="Arial" w:eastAsia="Calibri" w:hAnsi="Arial" w:cs="Arial"/>
          <w:sz w:val="24"/>
          <w:szCs w:val="24"/>
          <w:lang w:val="sr-Latn-CS"/>
        </w:rPr>
      </w:pPr>
    </w:p>
    <w:p w:rsidR="00A57CBA" w:rsidRPr="00A57CBA" w:rsidRDefault="00A57CBA" w:rsidP="00A57CBA">
      <w:pPr>
        <w:spacing w:after="0" w:line="240" w:lineRule="auto"/>
        <w:jc w:val="both"/>
        <w:rPr>
          <w:rFonts w:ascii="Arial" w:eastAsia="Calibri" w:hAnsi="Arial" w:cs="Arial"/>
          <w:sz w:val="24"/>
          <w:szCs w:val="24"/>
          <w:lang w:val="sr-Latn-CS"/>
        </w:rPr>
      </w:pPr>
      <w:r w:rsidRPr="00A57CBA">
        <w:rPr>
          <w:rFonts w:ascii="Arial" w:eastAsia="Calibri" w:hAnsi="Arial" w:cs="Arial"/>
          <w:sz w:val="24"/>
          <w:szCs w:val="24"/>
          <w:lang w:val="sr-Latn-CS"/>
        </w:rPr>
        <w:t>Ugovorne strane su saglasne da eventualne sporove povodom ovog ugovora rješavaju sporazumom. U protivnom, ugovara se nadležnost suda u Podgorici.</w:t>
      </w:r>
    </w:p>
    <w:p w:rsidR="00A57CBA" w:rsidRPr="00A57CBA" w:rsidRDefault="00A57CBA" w:rsidP="00A57CBA">
      <w:pPr>
        <w:keepNext/>
        <w:spacing w:after="0" w:line="20" w:lineRule="atLeast"/>
        <w:ind w:right="-18"/>
        <w:jc w:val="both"/>
        <w:outlineLvl w:val="4"/>
        <w:rPr>
          <w:rFonts w:ascii="Arial" w:eastAsia="PMingLiU" w:hAnsi="Arial" w:cs="Arial"/>
          <w:bCs/>
          <w:sz w:val="24"/>
          <w:szCs w:val="24"/>
          <w:lang w:val="sr-Latn-CS"/>
        </w:rPr>
      </w:pPr>
    </w:p>
    <w:p w:rsidR="00A57CBA" w:rsidRPr="00A57CBA" w:rsidRDefault="00A57CBA" w:rsidP="00A57CBA">
      <w:pPr>
        <w:keepNext/>
        <w:spacing w:after="0" w:line="20" w:lineRule="atLeast"/>
        <w:ind w:right="-18"/>
        <w:outlineLvl w:val="4"/>
        <w:rPr>
          <w:rFonts w:ascii="Arial" w:eastAsia="PMingLiU" w:hAnsi="Arial" w:cs="Arial"/>
          <w:bCs/>
          <w:sz w:val="24"/>
          <w:szCs w:val="24"/>
          <w:lang w:val="sr-Latn-CS"/>
        </w:rPr>
      </w:pPr>
      <w:r w:rsidRPr="00A57CBA">
        <w:rPr>
          <w:rFonts w:ascii="Arial" w:eastAsia="PMingLiU" w:hAnsi="Arial" w:cs="Arial"/>
          <w:bCs/>
          <w:sz w:val="24"/>
          <w:szCs w:val="24"/>
          <w:lang w:val="sr-Latn-CS"/>
        </w:rPr>
        <w:t>ANTIKORUPCIJSKA KLAUZULA</w:t>
      </w:r>
    </w:p>
    <w:p w:rsidR="00A57CBA" w:rsidRPr="00A57CBA" w:rsidRDefault="00A57CBA" w:rsidP="00A57CBA">
      <w:pPr>
        <w:spacing w:after="0" w:line="20" w:lineRule="atLeast"/>
        <w:jc w:val="both"/>
        <w:rPr>
          <w:rFonts w:ascii="Arial" w:eastAsia="PMingLiU" w:hAnsi="Arial" w:cs="Arial"/>
          <w:bCs/>
          <w:sz w:val="24"/>
          <w:szCs w:val="24"/>
          <w:lang w:val="sr-Latn-CS" w:eastAsia="zh-TW"/>
        </w:rPr>
      </w:pPr>
      <w:r w:rsidRPr="00A57CBA">
        <w:rPr>
          <w:rFonts w:ascii="Arial" w:eastAsia="PMingLiU" w:hAnsi="Arial" w:cs="Arial"/>
          <w:bCs/>
          <w:sz w:val="24"/>
          <w:szCs w:val="24"/>
          <w:lang w:val="sr-Latn-CS" w:eastAsia="zh-TW"/>
        </w:rPr>
        <w:t>Ugovor o javnoj nabavci koji je zaključen uz kršenje antikorupcijskog pravila u smislu Zakona o javnim nabavkama je ništav.</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sym w:font="Wingdings" w:char="F0A8"/>
      </w:r>
      <w:r w:rsidRPr="00A57CBA">
        <w:rPr>
          <w:rFonts w:ascii="Arial" w:eastAsia="Times New Roman" w:hAnsi="Arial" w:cs="Arial"/>
          <w:sz w:val="24"/>
          <w:szCs w:val="24"/>
        </w:rPr>
        <w:t xml:space="preserve"> Ugovor o javnoj nabavci tokom njegovog trajanja može da se izmijeni bez sprovođenja novog postupka javne nabavke u skladu </w:t>
      </w:r>
      <w:proofErr w:type="gramStart"/>
      <w:r w:rsidRPr="00A57CBA">
        <w:rPr>
          <w:rFonts w:ascii="Arial" w:eastAsia="Times New Roman" w:hAnsi="Arial" w:cs="Arial"/>
          <w:sz w:val="24"/>
          <w:szCs w:val="24"/>
        </w:rPr>
        <w:t>sa</w:t>
      </w:r>
      <w:proofErr w:type="gramEnd"/>
      <w:r w:rsidRPr="00A57CBA">
        <w:rPr>
          <w:rFonts w:ascii="Arial" w:eastAsia="Times New Roman" w:hAnsi="Arial" w:cs="Arial"/>
          <w:sz w:val="24"/>
          <w:szCs w:val="24"/>
        </w:rPr>
        <w:t xml:space="preserve"> članom 151 Zakona o javnim nabavkama: </w:t>
      </w:r>
    </w:p>
    <w:p w:rsidR="00A57CBA" w:rsidRPr="00A57CBA" w:rsidRDefault="00A57CBA" w:rsidP="00A57CBA">
      <w:pPr>
        <w:spacing w:after="0" w:line="240" w:lineRule="auto"/>
        <w:jc w:val="both"/>
        <w:rPr>
          <w:rFonts w:ascii="Arial" w:eastAsia="Times New Roman" w:hAnsi="Arial" w:cs="Arial"/>
          <w:b/>
          <w:bCs/>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1) 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 </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 </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3) </w:t>
      </w:r>
      <w:proofErr w:type="gramStart"/>
      <w:r w:rsidRPr="00A57CBA">
        <w:rPr>
          <w:rFonts w:ascii="Arial" w:eastAsia="Times New Roman" w:hAnsi="Arial" w:cs="Arial"/>
          <w:sz w:val="24"/>
          <w:szCs w:val="24"/>
        </w:rPr>
        <w:t>kada</w:t>
      </w:r>
      <w:proofErr w:type="gramEnd"/>
      <w:r w:rsidRPr="00A57CBA">
        <w:rPr>
          <w:rFonts w:ascii="Arial" w:eastAsia="Times New Roman" w:hAnsi="Arial" w:cs="Arial"/>
          <w:sz w:val="24"/>
          <w:szCs w:val="24"/>
        </w:rPr>
        <w:t xml:space="preserve"> je potreba za izmjenom ugovora nastala zbog okolnosti koje naručilac u vrijeme zaključivanja ugovora nije mogao da predvidi, a izmjenom se ne mijenja priroda ugovora a povećanje vrijednosti ugovora nije veće od 20% vrijednosti prvobitnog ugovora, </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3a) kad je potreba za izmjenom ugovora nastala zbog okolnosti koje naručilac u vrijeme zaključivanja ugovora nije mogao da predvidi, </w:t>
      </w:r>
      <w:proofErr w:type="gramStart"/>
      <w:r w:rsidRPr="00A57CBA">
        <w:rPr>
          <w:rFonts w:ascii="Arial" w:eastAsia="Times New Roman" w:hAnsi="Arial" w:cs="Arial"/>
          <w:sz w:val="24"/>
          <w:szCs w:val="24"/>
        </w:rPr>
        <w:t>a</w:t>
      </w:r>
      <w:proofErr w:type="gramEnd"/>
      <w:r w:rsidRPr="00A57CBA">
        <w:rPr>
          <w:rFonts w:ascii="Arial" w:eastAsia="Times New Roman" w:hAnsi="Arial" w:cs="Arial"/>
          <w:sz w:val="24"/>
          <w:szCs w:val="24"/>
        </w:rPr>
        <w:t xml:space="preserve"> izmjenom se ne mijenja priroda ugovora već se vrši samo smanjenje ugovorene vrijednosti, </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lastRenderedPageBreak/>
        <w:t xml:space="preserve">3b) kad se vrši zamjena podugovarača, u skladu </w:t>
      </w:r>
      <w:proofErr w:type="gramStart"/>
      <w:r w:rsidRPr="00A57CBA">
        <w:rPr>
          <w:rFonts w:ascii="Arial" w:eastAsia="Times New Roman" w:hAnsi="Arial" w:cs="Arial"/>
          <w:sz w:val="24"/>
          <w:szCs w:val="24"/>
        </w:rPr>
        <w:t>sa</w:t>
      </w:r>
      <w:proofErr w:type="gramEnd"/>
      <w:r w:rsidRPr="00A57CBA">
        <w:rPr>
          <w:rFonts w:ascii="Arial" w:eastAsia="Times New Roman" w:hAnsi="Arial" w:cs="Arial"/>
          <w:sz w:val="24"/>
          <w:szCs w:val="24"/>
        </w:rPr>
        <w:t xml:space="preserve"> članom 128 st. 10, 11 i 12 ovog zakona.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Arial"/>
          <w:b/>
          <w:sz w:val="24"/>
          <w:szCs w:val="24"/>
        </w:rPr>
      </w:pPr>
      <w:bookmarkStart w:id="17" w:name="_Toc62730566"/>
      <w:r w:rsidRPr="00A57CBA">
        <w:rPr>
          <w:rFonts w:ascii="Arial" w:eastAsia="Times New Roman" w:hAnsi="Arial" w:cs="Arial"/>
          <w:b/>
          <w:sz w:val="24"/>
          <w:szCs w:val="24"/>
        </w:rPr>
        <w:t>ZAHTJEV ZA POJAŠNJENJE ILI IZMJENU I DOPUNU TENDERSKE DOKUMENTACIJE</w:t>
      </w:r>
      <w:bookmarkEnd w:id="17"/>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Privredni subjekat može da predloži naručiocu da izmijeni i/ili dopuni tendersku dokumentaciju, u roku </w:t>
      </w:r>
      <w:proofErr w:type="gramStart"/>
      <w:r w:rsidRPr="00A57CBA">
        <w:rPr>
          <w:rFonts w:ascii="Arial" w:eastAsia="Times New Roman" w:hAnsi="Arial" w:cs="Arial"/>
          <w:sz w:val="24"/>
          <w:szCs w:val="24"/>
        </w:rPr>
        <w:t>od</w:t>
      </w:r>
      <w:proofErr w:type="gramEnd"/>
      <w:r w:rsidRPr="00A57CBA">
        <w:rPr>
          <w:rFonts w:ascii="Arial" w:eastAsia="Times New Roman" w:hAnsi="Arial" w:cs="Arial"/>
          <w:sz w:val="24"/>
          <w:szCs w:val="24"/>
        </w:rPr>
        <w:t xml:space="preserve"> osam dana od dana objavljivanja, odnosno dostavljanja tenderske dokumentacije u skladu sa članom 94 st. 4 i 5 Zakona o javnim nabavkama. </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Privredni subjekat ima pravo da pisanim zahtjevom traži </w:t>
      </w:r>
      <w:proofErr w:type="gramStart"/>
      <w:r w:rsidRPr="00A57CBA">
        <w:rPr>
          <w:rFonts w:ascii="Arial" w:eastAsia="Times New Roman" w:hAnsi="Arial" w:cs="Arial"/>
          <w:sz w:val="24"/>
          <w:szCs w:val="24"/>
        </w:rPr>
        <w:t>od</w:t>
      </w:r>
      <w:proofErr w:type="gramEnd"/>
      <w:r w:rsidRPr="00A57CBA">
        <w:rPr>
          <w:rFonts w:ascii="Arial" w:eastAsia="Times New Roman" w:hAnsi="Arial" w:cs="Arial"/>
          <w:sz w:val="24"/>
          <w:szCs w:val="24"/>
        </w:rPr>
        <w:t xml:space="preserve"> naručioca pojašnjenje tenderske dokumentacije najkasnije deset dana prije isteka roka određenog za dostavljanje ponuda.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roofErr w:type="gramStart"/>
      <w:r w:rsidRPr="00A57CBA">
        <w:rPr>
          <w:rFonts w:ascii="Arial" w:eastAsia="Times New Roman" w:hAnsi="Arial" w:cs="Arial"/>
          <w:sz w:val="24"/>
          <w:szCs w:val="24"/>
        </w:rPr>
        <w:t>Zahtjev se podnosi isključivo putem ESJN-a.</w:t>
      </w:r>
      <w:proofErr w:type="gramEnd"/>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Default="00A57CBA" w:rsidP="00A57CBA">
      <w:pPr>
        <w:spacing w:after="0" w:line="240" w:lineRule="auto"/>
        <w:jc w:val="both"/>
        <w:rPr>
          <w:rFonts w:ascii="Arial" w:eastAsia="Times New Roman" w:hAnsi="Arial" w:cs="Arial"/>
          <w:sz w:val="24"/>
          <w:szCs w:val="24"/>
        </w:rPr>
      </w:pPr>
    </w:p>
    <w:p w:rsidR="00DB680E" w:rsidRDefault="00DB680E" w:rsidP="00A57CBA">
      <w:pPr>
        <w:spacing w:after="0" w:line="240" w:lineRule="auto"/>
        <w:jc w:val="both"/>
        <w:rPr>
          <w:rFonts w:ascii="Arial" w:eastAsia="Times New Roman" w:hAnsi="Arial" w:cs="Arial"/>
          <w:sz w:val="24"/>
          <w:szCs w:val="24"/>
        </w:rPr>
      </w:pPr>
    </w:p>
    <w:p w:rsidR="00DB680E" w:rsidRDefault="00DB680E" w:rsidP="00A57CBA">
      <w:pPr>
        <w:spacing w:after="0" w:line="240" w:lineRule="auto"/>
        <w:jc w:val="both"/>
        <w:rPr>
          <w:rFonts w:ascii="Arial" w:eastAsia="Times New Roman" w:hAnsi="Arial" w:cs="Arial"/>
          <w:sz w:val="24"/>
          <w:szCs w:val="24"/>
        </w:rPr>
      </w:pPr>
    </w:p>
    <w:p w:rsidR="00DB680E" w:rsidRDefault="00DB680E" w:rsidP="00A57CBA">
      <w:pPr>
        <w:spacing w:after="0" w:line="240" w:lineRule="auto"/>
        <w:jc w:val="both"/>
        <w:rPr>
          <w:rFonts w:ascii="Arial" w:eastAsia="Times New Roman" w:hAnsi="Arial" w:cs="Arial"/>
          <w:sz w:val="24"/>
          <w:szCs w:val="24"/>
        </w:rPr>
      </w:pPr>
    </w:p>
    <w:p w:rsidR="00DB680E" w:rsidRDefault="00DB680E" w:rsidP="00A57CBA">
      <w:pPr>
        <w:spacing w:after="0" w:line="240" w:lineRule="auto"/>
        <w:jc w:val="both"/>
        <w:rPr>
          <w:rFonts w:ascii="Arial" w:eastAsia="Times New Roman" w:hAnsi="Arial" w:cs="Arial"/>
          <w:sz w:val="24"/>
          <w:szCs w:val="24"/>
        </w:rPr>
      </w:pPr>
    </w:p>
    <w:p w:rsidR="00DB680E" w:rsidRDefault="00DB680E" w:rsidP="00A57CBA">
      <w:pPr>
        <w:spacing w:after="0" w:line="240" w:lineRule="auto"/>
        <w:jc w:val="both"/>
        <w:rPr>
          <w:rFonts w:ascii="Arial" w:eastAsia="Times New Roman" w:hAnsi="Arial" w:cs="Arial"/>
          <w:sz w:val="24"/>
          <w:szCs w:val="24"/>
        </w:rPr>
      </w:pPr>
    </w:p>
    <w:p w:rsidR="00DB680E" w:rsidRPr="00A57CBA" w:rsidRDefault="00DB680E"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Arial"/>
          <w:b/>
          <w:sz w:val="24"/>
          <w:szCs w:val="24"/>
        </w:rPr>
      </w:pPr>
      <w:bookmarkStart w:id="18" w:name="_Toc416180136"/>
      <w:bookmarkStart w:id="19" w:name="_Toc508349235"/>
      <w:bookmarkStart w:id="20" w:name="_Toc62730567"/>
      <w:r w:rsidRPr="00A57CBA">
        <w:rPr>
          <w:rFonts w:ascii="Arial" w:eastAsia="Times New Roman" w:hAnsi="Arial" w:cs="Arial"/>
          <w:b/>
          <w:sz w:val="24"/>
          <w:szCs w:val="24"/>
        </w:rPr>
        <w:lastRenderedPageBreak/>
        <w:t>IZJAVA NARUČIOCA O NEPOSTOJANJU SUKOBA INTERESA</w:t>
      </w:r>
      <w:bookmarkEnd w:id="18"/>
      <w:bookmarkEnd w:id="19"/>
      <w:bookmarkEnd w:id="20"/>
    </w:p>
    <w:p w:rsidR="00A57CBA" w:rsidRPr="00A57CBA" w:rsidRDefault="00A57CBA" w:rsidP="00A57CBA">
      <w:pPr>
        <w:tabs>
          <w:tab w:val="left" w:pos="1701"/>
          <w:tab w:val="left" w:pos="4820"/>
        </w:tabs>
        <w:spacing w:after="0" w:line="240" w:lineRule="auto"/>
        <w:jc w:val="both"/>
        <w:rPr>
          <w:rFonts w:ascii="Arial" w:eastAsia="Times New Roman" w:hAnsi="Arial" w:cs="Arial"/>
          <w:sz w:val="24"/>
          <w:szCs w:val="24"/>
          <w:u w:val="single"/>
        </w:rPr>
      </w:pPr>
    </w:p>
    <w:p w:rsidR="00A57CBA" w:rsidRPr="00A57CBA" w:rsidRDefault="00A57CBA" w:rsidP="00A57CBA">
      <w:pPr>
        <w:tabs>
          <w:tab w:val="left" w:pos="1701"/>
          <w:tab w:val="left" w:pos="4820"/>
        </w:tabs>
        <w:spacing w:after="0" w:line="240" w:lineRule="auto"/>
        <w:jc w:val="both"/>
        <w:rPr>
          <w:rFonts w:ascii="Arial" w:eastAsia="Times New Roman" w:hAnsi="Arial" w:cs="Arial"/>
          <w:sz w:val="24"/>
          <w:szCs w:val="24"/>
          <w:u w:val="single"/>
        </w:rPr>
      </w:pPr>
    </w:p>
    <w:p w:rsidR="00A57CBA" w:rsidRPr="00A57CBA" w:rsidRDefault="00A57CBA" w:rsidP="00A57CBA">
      <w:pPr>
        <w:tabs>
          <w:tab w:val="left" w:pos="1985"/>
        </w:tabs>
        <w:spacing w:after="0" w:line="240" w:lineRule="auto"/>
        <w:jc w:val="both"/>
        <w:rPr>
          <w:rFonts w:ascii="Arial" w:eastAsia="Times New Roman" w:hAnsi="Arial" w:cs="Arial"/>
          <w:b/>
          <w:bCs/>
          <w:sz w:val="24"/>
          <w:szCs w:val="24"/>
        </w:rPr>
      </w:pPr>
    </w:p>
    <w:p w:rsidR="00A57CBA" w:rsidRPr="002C0D92" w:rsidRDefault="00A57CBA" w:rsidP="00A57CBA">
      <w:pPr>
        <w:spacing w:after="0" w:line="240" w:lineRule="auto"/>
        <w:rPr>
          <w:rFonts w:ascii="Arial" w:eastAsia="Times New Roman" w:hAnsi="Arial" w:cs="Arial"/>
          <w:sz w:val="24"/>
          <w:szCs w:val="24"/>
        </w:rPr>
      </w:pPr>
      <w:r w:rsidRPr="002C0D92">
        <w:rPr>
          <w:rFonts w:ascii="Arial" w:eastAsia="Times New Roman" w:hAnsi="Arial" w:cs="Arial"/>
          <w:sz w:val="24"/>
          <w:szCs w:val="24"/>
        </w:rPr>
        <w:t>JZU DOM ZDRAVLJA-ROŽAJE</w:t>
      </w:r>
    </w:p>
    <w:p w:rsidR="00A57CBA" w:rsidRPr="002C0D92" w:rsidRDefault="009E2ABC" w:rsidP="00A57CBA">
      <w:pPr>
        <w:spacing w:after="0" w:line="240" w:lineRule="auto"/>
        <w:rPr>
          <w:rFonts w:ascii="Arial" w:eastAsia="Times New Roman" w:hAnsi="Arial" w:cs="Arial"/>
          <w:sz w:val="24"/>
          <w:szCs w:val="24"/>
        </w:rPr>
      </w:pPr>
      <w:r w:rsidRPr="002C0D92">
        <w:rPr>
          <w:rFonts w:ascii="Arial" w:eastAsia="Times New Roman" w:hAnsi="Arial" w:cs="Arial"/>
          <w:sz w:val="24"/>
          <w:szCs w:val="24"/>
        </w:rPr>
        <w:t xml:space="preserve">Broj: </w:t>
      </w:r>
      <w:r w:rsidR="002C0D92" w:rsidRPr="002C0D92">
        <w:rPr>
          <w:rFonts w:ascii="Arial" w:eastAsia="Times New Roman" w:hAnsi="Arial" w:cs="Arial"/>
          <w:sz w:val="24"/>
          <w:szCs w:val="24"/>
        </w:rPr>
        <w:t>1169</w:t>
      </w:r>
    </w:p>
    <w:p w:rsidR="00A57CBA" w:rsidRPr="002C0D92" w:rsidRDefault="00A57CBA" w:rsidP="00A57CBA">
      <w:pPr>
        <w:spacing w:after="0" w:line="240" w:lineRule="auto"/>
        <w:rPr>
          <w:rFonts w:ascii="Arial" w:eastAsia="Times New Roman" w:hAnsi="Arial" w:cs="Arial"/>
          <w:sz w:val="24"/>
          <w:szCs w:val="24"/>
        </w:rPr>
      </w:pPr>
      <w:r w:rsidRPr="002C0D92">
        <w:rPr>
          <w:rFonts w:ascii="Arial" w:eastAsia="Times New Roman" w:hAnsi="Arial" w:cs="Arial"/>
          <w:sz w:val="24"/>
          <w:szCs w:val="24"/>
        </w:rPr>
        <w:t xml:space="preserve">Rožaje, </w:t>
      </w:r>
      <w:r w:rsidR="00DB680E" w:rsidRPr="002C0D92">
        <w:rPr>
          <w:rFonts w:ascii="Arial" w:eastAsia="Times New Roman" w:hAnsi="Arial" w:cs="Arial"/>
          <w:sz w:val="24"/>
          <w:szCs w:val="24"/>
        </w:rPr>
        <w:t>04</w:t>
      </w:r>
      <w:r w:rsidRPr="002C0D92">
        <w:rPr>
          <w:rFonts w:ascii="Arial" w:eastAsia="Times New Roman" w:hAnsi="Arial" w:cs="Arial"/>
          <w:sz w:val="24"/>
          <w:szCs w:val="24"/>
        </w:rPr>
        <w:t>.1</w:t>
      </w:r>
      <w:r w:rsidR="00DB680E" w:rsidRPr="002C0D92">
        <w:rPr>
          <w:rFonts w:ascii="Arial" w:eastAsia="Times New Roman" w:hAnsi="Arial" w:cs="Arial"/>
          <w:sz w:val="24"/>
          <w:szCs w:val="24"/>
        </w:rPr>
        <w:t>0</w:t>
      </w:r>
      <w:r w:rsidRPr="002C0D92">
        <w:rPr>
          <w:rFonts w:ascii="Arial" w:eastAsia="Times New Roman" w:hAnsi="Arial" w:cs="Arial"/>
          <w:sz w:val="24"/>
          <w:szCs w:val="24"/>
        </w:rPr>
        <w:t>.202</w:t>
      </w:r>
      <w:r w:rsidR="00DB680E" w:rsidRPr="002C0D92">
        <w:rPr>
          <w:rFonts w:ascii="Arial" w:eastAsia="Times New Roman" w:hAnsi="Arial" w:cs="Arial"/>
          <w:sz w:val="24"/>
          <w:szCs w:val="24"/>
        </w:rPr>
        <w:t>4</w:t>
      </w:r>
      <w:r w:rsidRPr="002C0D92">
        <w:rPr>
          <w:rFonts w:ascii="Arial" w:eastAsia="Times New Roman" w:hAnsi="Arial" w:cs="Arial"/>
          <w:sz w:val="24"/>
          <w:szCs w:val="24"/>
        </w:rPr>
        <w:t>.godine</w:t>
      </w: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U skladu </w:t>
      </w:r>
      <w:proofErr w:type="gramStart"/>
      <w:r w:rsidRPr="003330F3">
        <w:rPr>
          <w:rFonts w:ascii="Arial" w:eastAsia="Times New Roman" w:hAnsi="Arial" w:cs="Arial"/>
          <w:sz w:val="24"/>
          <w:szCs w:val="24"/>
        </w:rPr>
        <w:t>sa</w:t>
      </w:r>
      <w:proofErr w:type="gramEnd"/>
      <w:r w:rsidRPr="003330F3">
        <w:rPr>
          <w:rFonts w:ascii="Arial" w:eastAsia="Times New Roman" w:hAnsi="Arial" w:cs="Arial"/>
          <w:sz w:val="24"/>
          <w:szCs w:val="24"/>
        </w:rPr>
        <w:t xml:space="preserve"> članom 43 stav 1 Zakona o javnim nabavkama („Službeni list CG”, br.74/19 i 3/23), </w:t>
      </w: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                                                         Izjavljujem</w:t>
      </w: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proofErr w:type="gramStart"/>
      <w:r w:rsidRPr="003330F3">
        <w:rPr>
          <w:rFonts w:ascii="Arial" w:eastAsia="Times New Roman" w:hAnsi="Arial" w:cs="Arial"/>
          <w:sz w:val="24"/>
          <w:szCs w:val="24"/>
        </w:rPr>
        <w:t>da</w:t>
      </w:r>
      <w:proofErr w:type="gramEnd"/>
      <w:r w:rsidRPr="003330F3">
        <w:rPr>
          <w:rFonts w:ascii="Arial" w:eastAsia="Times New Roman" w:hAnsi="Arial" w:cs="Arial"/>
          <w:sz w:val="24"/>
          <w:szCs w:val="24"/>
        </w:rPr>
        <w:t xml:space="preserve"> u post</w:t>
      </w:r>
      <w:r w:rsidR="009E2ABC" w:rsidRPr="003330F3">
        <w:rPr>
          <w:rFonts w:ascii="Arial" w:eastAsia="Times New Roman" w:hAnsi="Arial" w:cs="Arial"/>
          <w:sz w:val="24"/>
          <w:szCs w:val="24"/>
        </w:rPr>
        <w:t>upku javne nabavke redni broj 11</w:t>
      </w:r>
      <w:r w:rsidRPr="003330F3">
        <w:rPr>
          <w:rFonts w:ascii="Arial" w:eastAsia="Times New Roman" w:hAnsi="Arial" w:cs="Arial"/>
          <w:sz w:val="24"/>
          <w:szCs w:val="24"/>
        </w:rPr>
        <w:t xml:space="preserve"> i</w:t>
      </w:r>
      <w:r w:rsidR="009E2ABC" w:rsidRPr="003330F3">
        <w:rPr>
          <w:rFonts w:ascii="Arial" w:eastAsia="Times New Roman" w:hAnsi="Arial" w:cs="Arial"/>
          <w:sz w:val="24"/>
          <w:szCs w:val="24"/>
        </w:rPr>
        <w:t xml:space="preserve">z Plana javne nabavke (izmjena I)  broj </w:t>
      </w:r>
      <w:r w:rsidR="001003EA" w:rsidRPr="003330F3">
        <w:rPr>
          <w:rFonts w:ascii="Arial" w:eastAsia="Times New Roman" w:hAnsi="Arial" w:cs="Arial"/>
          <w:sz w:val="24"/>
          <w:szCs w:val="24"/>
        </w:rPr>
        <w:t>18765</w:t>
      </w:r>
      <w:r w:rsidR="009E2ABC" w:rsidRPr="003330F3">
        <w:rPr>
          <w:rFonts w:ascii="Arial" w:eastAsia="Times New Roman" w:hAnsi="Arial" w:cs="Arial"/>
          <w:sz w:val="24"/>
          <w:szCs w:val="24"/>
        </w:rPr>
        <w:t xml:space="preserve"> od </w:t>
      </w:r>
      <w:r w:rsidR="001003EA" w:rsidRPr="003330F3">
        <w:rPr>
          <w:rFonts w:ascii="Arial" w:eastAsia="Times New Roman" w:hAnsi="Arial" w:cs="Arial"/>
          <w:sz w:val="24"/>
          <w:szCs w:val="24"/>
        </w:rPr>
        <w:t>23.07</w:t>
      </w:r>
      <w:r w:rsidR="009E2ABC" w:rsidRPr="003330F3">
        <w:rPr>
          <w:rFonts w:ascii="Arial" w:eastAsia="Times New Roman" w:hAnsi="Arial" w:cs="Arial"/>
          <w:sz w:val="24"/>
          <w:szCs w:val="24"/>
        </w:rPr>
        <w:t>.2024</w:t>
      </w:r>
      <w:r w:rsidR="001003EA" w:rsidRPr="003330F3">
        <w:rPr>
          <w:rFonts w:ascii="Arial" w:eastAsia="Times New Roman" w:hAnsi="Arial" w:cs="Arial"/>
          <w:sz w:val="24"/>
          <w:szCs w:val="24"/>
        </w:rPr>
        <w:t xml:space="preserve">. </w:t>
      </w:r>
      <w:proofErr w:type="gramStart"/>
      <w:r w:rsidR="001003EA" w:rsidRPr="003330F3">
        <w:rPr>
          <w:rFonts w:ascii="Arial" w:eastAsia="Times New Roman" w:hAnsi="Arial" w:cs="Arial"/>
          <w:sz w:val="24"/>
          <w:szCs w:val="24"/>
        </w:rPr>
        <w:t>godine</w:t>
      </w:r>
      <w:proofErr w:type="gramEnd"/>
      <w:r w:rsidR="001003EA" w:rsidRPr="003330F3">
        <w:rPr>
          <w:rFonts w:ascii="Arial" w:eastAsia="Times New Roman" w:hAnsi="Arial" w:cs="Arial"/>
          <w:sz w:val="24"/>
          <w:szCs w:val="24"/>
        </w:rPr>
        <w:t xml:space="preserve"> za nabavku roba</w:t>
      </w:r>
      <w:r w:rsidRPr="003330F3">
        <w:rPr>
          <w:rFonts w:ascii="Arial" w:eastAsia="Times New Roman" w:hAnsi="Arial" w:cs="Arial"/>
          <w:sz w:val="24"/>
          <w:szCs w:val="24"/>
        </w:rPr>
        <w:t xml:space="preserve"> – lož ulje, nijesam u sukobu interesa u smislu člana 41 stav 1 tačka 1 Zakona o javnim nabavkama i da ne postoji ekonomski i drugi lični interes koji može uticati na moju nepristrasnost i nezavisnost u ovom postupku javne nabavke.</w:t>
      </w: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Ovlašćeno lice </w:t>
      </w:r>
      <w:proofErr w:type="gramStart"/>
      <w:r w:rsidRPr="003330F3">
        <w:rPr>
          <w:rFonts w:ascii="Arial" w:eastAsia="Times New Roman" w:hAnsi="Arial" w:cs="Arial"/>
          <w:sz w:val="24"/>
          <w:szCs w:val="24"/>
        </w:rPr>
        <w:t>naručioca  Direktorica</w:t>
      </w:r>
      <w:proofErr w:type="gramEnd"/>
      <w:r w:rsidRPr="003330F3">
        <w:rPr>
          <w:rFonts w:ascii="Arial" w:eastAsia="Times New Roman" w:hAnsi="Arial" w:cs="Arial"/>
          <w:sz w:val="24"/>
          <w:szCs w:val="24"/>
        </w:rPr>
        <w:t xml:space="preserve"> dr. Sanja Beloica</w:t>
      </w: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                                                                         </w:t>
      </w:r>
      <w:proofErr w:type="gramStart"/>
      <w:r w:rsidRPr="003330F3">
        <w:rPr>
          <w:rFonts w:ascii="Arial" w:eastAsia="Times New Roman" w:hAnsi="Arial" w:cs="Arial"/>
          <w:sz w:val="24"/>
          <w:szCs w:val="24"/>
        </w:rPr>
        <w:t>s.r.</w:t>
      </w:r>
      <w:proofErr w:type="gramEnd"/>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Službenik za javne nabavke Mersudin Kalač</w:t>
      </w: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                                                           </w:t>
      </w:r>
      <w:proofErr w:type="gramStart"/>
      <w:r w:rsidRPr="003330F3">
        <w:rPr>
          <w:rFonts w:ascii="Arial" w:eastAsia="Times New Roman" w:hAnsi="Arial" w:cs="Arial"/>
          <w:sz w:val="24"/>
          <w:szCs w:val="24"/>
        </w:rPr>
        <w:t>s.r.</w:t>
      </w:r>
      <w:proofErr w:type="gramEnd"/>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         </w:t>
      </w: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Član komisije za sprovođenje postupka javne nabavke      Šabo Luboder</w:t>
      </w: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                                                                                                     </w:t>
      </w:r>
      <w:proofErr w:type="gramStart"/>
      <w:r w:rsidRPr="003330F3">
        <w:rPr>
          <w:rFonts w:ascii="Arial" w:eastAsia="Times New Roman" w:hAnsi="Arial" w:cs="Arial"/>
          <w:sz w:val="24"/>
          <w:szCs w:val="24"/>
        </w:rPr>
        <w:t>s.r.</w:t>
      </w:r>
      <w:proofErr w:type="gramEnd"/>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        </w:t>
      </w: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Član komisije za sprovođenje postupka javne nabavke          Mersudin Kalač</w:t>
      </w: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                                                                                                            </w:t>
      </w:r>
      <w:proofErr w:type="gramStart"/>
      <w:r w:rsidRPr="003330F3">
        <w:rPr>
          <w:rFonts w:ascii="Arial" w:eastAsia="Times New Roman" w:hAnsi="Arial" w:cs="Arial"/>
          <w:sz w:val="24"/>
          <w:szCs w:val="24"/>
        </w:rPr>
        <w:t>s.r.</w:t>
      </w:r>
      <w:proofErr w:type="gramEnd"/>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         </w:t>
      </w: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Član komisije za sprovođenje postupka javne nabavke             Almer Kalač</w:t>
      </w:r>
    </w:p>
    <w:p w:rsidR="00A57CBA" w:rsidRPr="003330F3" w:rsidRDefault="00A57CBA" w:rsidP="00A57CBA">
      <w:pPr>
        <w:spacing w:after="0" w:line="240" w:lineRule="auto"/>
        <w:rPr>
          <w:rFonts w:ascii="Arial" w:eastAsia="Times New Roman" w:hAnsi="Arial" w:cs="Arial"/>
          <w:sz w:val="24"/>
          <w:szCs w:val="24"/>
        </w:rPr>
      </w:pPr>
      <w:r w:rsidRPr="003330F3">
        <w:rPr>
          <w:rFonts w:ascii="Arial" w:eastAsia="Times New Roman" w:hAnsi="Arial" w:cs="Arial"/>
          <w:sz w:val="24"/>
          <w:szCs w:val="24"/>
        </w:rPr>
        <w:t xml:space="preserve">                                                                                                              </w:t>
      </w:r>
      <w:proofErr w:type="gramStart"/>
      <w:r w:rsidRPr="003330F3">
        <w:rPr>
          <w:rFonts w:ascii="Arial" w:eastAsia="Times New Roman" w:hAnsi="Arial" w:cs="Arial"/>
          <w:sz w:val="24"/>
          <w:szCs w:val="24"/>
        </w:rPr>
        <w:t>s.r.</w:t>
      </w:r>
      <w:proofErr w:type="gramEnd"/>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rPr>
          <w:rFonts w:ascii="Arial" w:eastAsia="Times New Roman" w:hAnsi="Arial" w:cs="Arial"/>
          <w:sz w:val="24"/>
          <w:szCs w:val="24"/>
        </w:rPr>
      </w:pPr>
    </w:p>
    <w:p w:rsidR="00A57CBA" w:rsidRPr="003330F3" w:rsidRDefault="00A57CBA" w:rsidP="00A57CBA">
      <w:pPr>
        <w:spacing w:after="0" w:line="240" w:lineRule="auto"/>
        <w:ind w:left="4956"/>
        <w:jc w:val="both"/>
        <w:rPr>
          <w:rFonts w:ascii="Arial" w:eastAsia="Times New Roman" w:hAnsi="Arial" w:cs="Arial"/>
          <w:i/>
          <w:iCs/>
          <w:sz w:val="24"/>
          <w:szCs w:val="24"/>
          <w:lang w:val="sr-Latn-CS"/>
        </w:rPr>
      </w:pPr>
    </w:p>
    <w:p w:rsidR="00A57CBA" w:rsidRPr="00A57CBA" w:rsidRDefault="00A57CBA" w:rsidP="00A57CBA">
      <w:pPr>
        <w:spacing w:after="0" w:line="240" w:lineRule="auto"/>
        <w:ind w:left="4956"/>
        <w:jc w:val="both"/>
        <w:rPr>
          <w:rFonts w:ascii="Arial" w:eastAsia="Times New Roman" w:hAnsi="Arial" w:cs="Arial"/>
          <w:i/>
          <w:iCs/>
          <w:sz w:val="24"/>
          <w:szCs w:val="24"/>
          <w:lang w:val="sr-Latn-CS"/>
        </w:rPr>
      </w:pPr>
    </w:p>
    <w:p w:rsidR="00A57CBA" w:rsidRPr="00A57CBA" w:rsidRDefault="00A57CBA" w:rsidP="00A57CBA">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Arial"/>
          <w:b/>
          <w:iCs/>
          <w:sz w:val="24"/>
          <w:szCs w:val="24"/>
        </w:rPr>
      </w:pPr>
      <w:bookmarkStart w:id="21" w:name="_Toc62730568"/>
      <w:r w:rsidRPr="00A57CBA">
        <w:rPr>
          <w:rFonts w:ascii="Arial" w:eastAsia="Times New Roman" w:hAnsi="Arial" w:cs="Arial"/>
          <w:b/>
          <w:sz w:val="24"/>
          <w:szCs w:val="24"/>
        </w:rPr>
        <w:lastRenderedPageBreak/>
        <w:t>UPUTSTVO O PRAVNOM SREDSTVU</w:t>
      </w:r>
      <w:bookmarkEnd w:id="21"/>
    </w:p>
    <w:p w:rsidR="00A57CBA" w:rsidRPr="00A57CBA" w:rsidRDefault="00A57CBA" w:rsidP="00A57CBA">
      <w:pPr>
        <w:tabs>
          <w:tab w:val="left" w:pos="5760"/>
        </w:tabs>
        <w:spacing w:after="0" w:line="240" w:lineRule="auto"/>
        <w:jc w:val="center"/>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Privredni subjekat može da izjavi žalbu protiv ove tenderske dokumentacije Komisiji za zaštitu prava:</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proofErr w:type="gramStart"/>
      <w:r w:rsidRPr="00A57CBA">
        <w:rPr>
          <w:rFonts w:ascii="Arial" w:eastAsia="Times New Roman" w:hAnsi="Arial" w:cs="Arial"/>
          <w:sz w:val="24"/>
          <w:szCs w:val="24"/>
        </w:rPr>
        <w:t>Žalba se izjavljuje preko naručioca neposredno putem ESJN-a.</w:t>
      </w:r>
      <w:proofErr w:type="gramEnd"/>
      <w:r w:rsidRPr="00A57CBA">
        <w:rPr>
          <w:rFonts w:ascii="Arial" w:eastAsia="Times New Roman" w:hAnsi="Arial" w:cs="Arial"/>
          <w:sz w:val="24"/>
          <w:szCs w:val="24"/>
        </w:rPr>
        <w:t xml:space="preserve"> Žalba koja nije podnesena </w:t>
      </w:r>
      <w:proofErr w:type="gramStart"/>
      <w:r w:rsidRPr="00A57CBA">
        <w:rPr>
          <w:rFonts w:ascii="Arial" w:eastAsia="Times New Roman" w:hAnsi="Arial" w:cs="Arial"/>
          <w:sz w:val="24"/>
          <w:szCs w:val="24"/>
        </w:rPr>
        <w:t>na</w:t>
      </w:r>
      <w:proofErr w:type="gramEnd"/>
      <w:r w:rsidRPr="00A57CBA">
        <w:rPr>
          <w:rFonts w:ascii="Arial" w:eastAsia="Times New Roman" w:hAnsi="Arial" w:cs="Arial"/>
          <w:sz w:val="24"/>
          <w:szCs w:val="24"/>
        </w:rPr>
        <w:t xml:space="preserve"> naprijed predviđeni način biće odbijena kao nedozvoljena.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 xml:space="preserve">Ukoliko je predmet nabavke podijeljen po partijama, a žalba se odnosi samo </w:t>
      </w:r>
      <w:proofErr w:type="gramStart"/>
      <w:r w:rsidRPr="00A57CBA">
        <w:rPr>
          <w:rFonts w:ascii="Arial" w:eastAsia="Times New Roman" w:hAnsi="Arial" w:cs="Arial"/>
          <w:sz w:val="24"/>
          <w:szCs w:val="24"/>
        </w:rPr>
        <w:t>na</w:t>
      </w:r>
      <w:proofErr w:type="gramEnd"/>
      <w:r w:rsidRPr="00A57CBA">
        <w:rPr>
          <w:rFonts w:ascii="Arial" w:eastAsia="Times New Roman" w:hAnsi="Arial" w:cs="Arial"/>
          <w:sz w:val="24"/>
          <w:szCs w:val="24"/>
        </w:rPr>
        <w:t xml:space="preserve"> određenu/e partiju/e, naknada se plaća u iznosu 1% od procijenjene vrijednosti javne nabavke te/tih partije/a.</w:t>
      </w:r>
    </w:p>
    <w:p w:rsidR="00A57CBA" w:rsidRPr="00A57CBA" w:rsidRDefault="00A57CBA" w:rsidP="00A57CBA">
      <w:pPr>
        <w:spacing w:after="0" w:line="240" w:lineRule="auto"/>
        <w:jc w:val="both"/>
        <w:rPr>
          <w:rFonts w:ascii="Arial" w:eastAsia="Times New Roman" w:hAnsi="Arial" w:cs="Arial"/>
          <w:sz w:val="24"/>
          <w:szCs w:val="24"/>
        </w:rPr>
      </w:pPr>
    </w:p>
    <w:p w:rsidR="00A57CBA" w:rsidRPr="00A57CBA" w:rsidRDefault="00A57CBA" w:rsidP="00A57CBA">
      <w:pPr>
        <w:spacing w:after="0" w:line="240" w:lineRule="auto"/>
        <w:jc w:val="both"/>
        <w:rPr>
          <w:rFonts w:ascii="Arial" w:eastAsia="Times New Roman" w:hAnsi="Arial" w:cs="Arial"/>
          <w:sz w:val="24"/>
          <w:szCs w:val="24"/>
        </w:rPr>
      </w:pPr>
      <w:r w:rsidRPr="00A57CBA">
        <w:rPr>
          <w:rFonts w:ascii="Arial" w:eastAsia="Times New Roman" w:hAnsi="Arial" w:cs="Arial"/>
          <w:sz w:val="24"/>
          <w:szCs w:val="24"/>
        </w:rPr>
        <w:t>Instrukcije za plaćanje naknade za vođenje postupka od strane žalilaca iz inostranstva nalaze se na internet stranici Komisije za zaštitu prava nabavki http</w:t>
      </w:r>
      <w:proofErr w:type="gramStart"/>
      <w:r w:rsidRPr="00A57CBA">
        <w:rPr>
          <w:rFonts w:ascii="Arial" w:eastAsia="Times New Roman" w:hAnsi="Arial" w:cs="Arial"/>
          <w:sz w:val="24"/>
          <w:szCs w:val="24"/>
        </w:rPr>
        <w:t>:/</w:t>
      </w:r>
      <w:proofErr w:type="gramEnd"/>
      <w:r w:rsidRPr="00A57CBA">
        <w:rPr>
          <w:rFonts w:ascii="Arial" w:eastAsia="Times New Roman" w:hAnsi="Arial" w:cs="Arial"/>
          <w:sz w:val="24"/>
          <w:szCs w:val="24"/>
        </w:rPr>
        <w:t>/www.kontrola-nabavki.me/.“.</w:t>
      </w:r>
    </w:p>
    <w:p w:rsidR="00C63274" w:rsidRPr="009E1426" w:rsidRDefault="00C63274" w:rsidP="009E1426"/>
    <w:sectPr w:rsidR="00C63274" w:rsidRPr="009E1426" w:rsidSect="005320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246" w:rsidRDefault="00F32246" w:rsidP="00846DF1">
      <w:pPr>
        <w:spacing w:after="0" w:line="240" w:lineRule="auto"/>
      </w:pPr>
      <w:r>
        <w:separator/>
      </w:r>
    </w:p>
  </w:endnote>
  <w:endnote w:type="continuationSeparator" w:id="0">
    <w:p w:rsidR="00F32246" w:rsidRDefault="00F32246" w:rsidP="0084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538331"/>
      <w:docPartObj>
        <w:docPartGallery w:val="Page Numbers (Bottom of Page)"/>
        <w:docPartUnique/>
      </w:docPartObj>
    </w:sdtPr>
    <w:sdtEndPr>
      <w:rPr>
        <w:noProof/>
      </w:rPr>
    </w:sdtEndPr>
    <w:sdtContent>
      <w:p w:rsidR="000059CF" w:rsidRDefault="00260E68">
        <w:pPr>
          <w:pStyle w:val="Footer"/>
          <w:jc w:val="center"/>
        </w:pPr>
        <w:r w:rsidRPr="00FF39D2">
          <w:rPr>
            <w:sz w:val="16"/>
            <w:szCs w:val="16"/>
          </w:rPr>
          <w:fldChar w:fldCharType="begin"/>
        </w:r>
        <w:r w:rsidR="00593523" w:rsidRPr="00FF39D2">
          <w:rPr>
            <w:sz w:val="16"/>
            <w:szCs w:val="16"/>
          </w:rPr>
          <w:instrText xml:space="preserve"> PAGE   \* MERGEFORMAT </w:instrText>
        </w:r>
        <w:r w:rsidRPr="00FF39D2">
          <w:rPr>
            <w:sz w:val="16"/>
            <w:szCs w:val="16"/>
          </w:rPr>
          <w:fldChar w:fldCharType="separate"/>
        </w:r>
        <w:r w:rsidR="00CF7790">
          <w:rPr>
            <w:noProof/>
            <w:sz w:val="16"/>
            <w:szCs w:val="16"/>
          </w:rPr>
          <w:t>10</w:t>
        </w:r>
        <w:r w:rsidRPr="00FF39D2">
          <w:rPr>
            <w:noProof/>
            <w:sz w:val="16"/>
            <w:szCs w:val="16"/>
          </w:rPr>
          <w:fldChar w:fldCharType="end"/>
        </w:r>
      </w:p>
    </w:sdtContent>
  </w:sdt>
  <w:p w:rsidR="000059CF" w:rsidRDefault="00005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246" w:rsidRDefault="00F32246" w:rsidP="00846DF1">
      <w:pPr>
        <w:spacing w:after="0" w:line="240" w:lineRule="auto"/>
      </w:pPr>
      <w:r>
        <w:separator/>
      </w:r>
    </w:p>
  </w:footnote>
  <w:footnote w:type="continuationSeparator" w:id="0">
    <w:p w:rsidR="00F32246" w:rsidRDefault="00F32246" w:rsidP="00846DF1">
      <w:pPr>
        <w:spacing w:after="0" w:line="240" w:lineRule="auto"/>
      </w:pPr>
      <w:r>
        <w:continuationSeparator/>
      </w:r>
    </w:p>
  </w:footnote>
  <w:footnote w:id="1">
    <w:p w:rsidR="00A57CBA" w:rsidRPr="007F2BA0" w:rsidRDefault="00A57CBA" w:rsidP="00A57CBA">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gramStart"/>
      <w:r w:rsidRPr="007F2BA0">
        <w:rPr>
          <w:rFonts w:ascii="Arial" w:hAnsi="Arial" w:cs="Arial"/>
          <w:sz w:val="14"/>
          <w:szCs w:val="16"/>
        </w:rPr>
        <w:t>Podatke iz tačke 1.</w:t>
      </w:r>
      <w:proofErr w:type="gramEnd"/>
      <w:r w:rsidRPr="007F2BA0">
        <w:rPr>
          <w:rFonts w:ascii="Arial" w:hAnsi="Arial" w:cs="Arial"/>
          <w:sz w:val="14"/>
          <w:szCs w:val="16"/>
        </w:rPr>
        <w:t xml:space="preserve"> Poziv za nadmetanje naručilac neposredno UNOSI na ESJN elektronskim putem;</w:t>
      </w:r>
    </w:p>
  </w:footnote>
  <w:footnote w:id="2">
    <w:p w:rsidR="00A57CBA" w:rsidRPr="007F2BA0" w:rsidRDefault="00A57CBA" w:rsidP="00A57CBA">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rsidR="00A57CBA" w:rsidRPr="007F2BA0" w:rsidRDefault="00A57CBA" w:rsidP="00A57CBA">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gramStart"/>
      <w:r w:rsidRPr="007F2BA0">
        <w:rPr>
          <w:rFonts w:ascii="Arial" w:hAnsi="Arial" w:cs="Arial"/>
          <w:sz w:val="14"/>
          <w:szCs w:val="16"/>
        </w:rPr>
        <w:t>Podatke iz tačke 2.</w:t>
      </w:r>
      <w:proofErr w:type="gramEnd"/>
      <w:r w:rsidRPr="007F2BA0">
        <w:rPr>
          <w:rFonts w:ascii="Arial" w:hAnsi="Arial" w:cs="Arial"/>
          <w:sz w:val="14"/>
          <w:szCs w:val="16"/>
        </w:rPr>
        <w:t xml:space="preserve"> Tehnička specifikacija predmeta javne nabavke naručilac neposredno UNOSI na ESJN elektronskim putem;</w:t>
      </w:r>
    </w:p>
  </w:footnote>
  <w:footnote w:id="4">
    <w:p w:rsidR="00A57CBA" w:rsidRPr="007F2BA0" w:rsidRDefault="00A57CBA" w:rsidP="00A57CBA">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gramStart"/>
      <w:r w:rsidRPr="007F2BA0">
        <w:rPr>
          <w:rFonts w:ascii="Arial" w:hAnsi="Arial" w:cs="Arial"/>
          <w:sz w:val="14"/>
          <w:szCs w:val="16"/>
        </w:rPr>
        <w:t>Djelove tenderske dokumentacije iz tačke 3.</w:t>
      </w:r>
      <w:proofErr w:type="gramEnd"/>
      <w:r w:rsidRPr="007F2BA0">
        <w:rPr>
          <w:rFonts w:ascii="Arial" w:hAnsi="Arial" w:cs="Arial"/>
          <w:sz w:val="14"/>
          <w:szCs w:val="16"/>
        </w:rPr>
        <w:t xml:space="preserve"> - 16. naručilac sačinjava u formi word/PDF dokumenta i objavljuje unošenjem (attachment) dokumenta na ESJN;</w:t>
      </w:r>
    </w:p>
  </w:footnote>
  <w:footnote w:id="5">
    <w:p w:rsidR="00A57CBA" w:rsidRPr="00367536" w:rsidRDefault="00A57CBA" w:rsidP="00A57CBA">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Procijenjena vrijednost se iskazuje bez PDV-a uključujući i sve troškove, nagrade i moguća obnavljanja ugovora </w:t>
      </w:r>
      <w:proofErr w:type="gramStart"/>
      <w:r w:rsidRPr="007F2BA0">
        <w:rPr>
          <w:rFonts w:ascii="Arial" w:hAnsi="Arial" w:cs="Arial"/>
          <w:sz w:val="14"/>
          <w:szCs w:val="16"/>
        </w:rPr>
        <w:t>na</w:t>
      </w:r>
      <w:proofErr w:type="gramEnd"/>
      <w:r w:rsidRPr="007F2BA0">
        <w:rPr>
          <w:rFonts w:ascii="Arial" w:hAnsi="Arial" w:cs="Arial"/>
          <w:sz w:val="14"/>
          <w:szCs w:val="16"/>
        </w:rPr>
        <w:t xml:space="preserve"> osnovu okvirnog sporazuma.</w:t>
      </w:r>
    </w:p>
  </w:footnote>
  <w:footnote w:id="6">
    <w:p w:rsidR="00A57CBA" w:rsidRPr="007F2BA0" w:rsidRDefault="00A57CBA" w:rsidP="00A57CBA">
      <w:pPr>
        <w:pStyle w:val="FootnoteText"/>
        <w:contextualSpacing/>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određuje jedan kriterijum za izbor najpovoljnije ponude, a ostale ponuđene opcije briše</w:t>
      </w:r>
    </w:p>
  </w:footnote>
  <w:footnote w:id="7">
    <w:p w:rsidR="00A57CBA" w:rsidRPr="007F2BA0" w:rsidRDefault="00A57CBA" w:rsidP="00A57CBA">
      <w:pPr>
        <w:pStyle w:val="FootnoteText"/>
        <w:jc w:val="both"/>
        <w:rPr>
          <w:rFonts w:ascii="Arial" w:hAnsi="Arial" w:cs="Arial"/>
          <w:sz w:val="14"/>
          <w:szCs w:val="14"/>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35EE2B98"/>
    <w:multiLevelType w:val="hybridMultilevel"/>
    <w:tmpl w:val="C89CBA16"/>
    <w:lvl w:ilvl="0" w:tplc="89D2C7B6">
      <w:start w:val="5"/>
      <w:numFmt w:val="bullet"/>
      <w:lvlText w:val="-"/>
      <w:lvlJc w:val="left"/>
      <w:pPr>
        <w:ind w:left="720" w:hanging="360"/>
      </w:pPr>
      <w:rPr>
        <w:rFonts w:ascii="Palatino Linotype" w:eastAsia="Times New Roman" w:hAnsi="Palatino Linotyp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156CD5"/>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nsid w:val="526A7047"/>
    <w:multiLevelType w:val="hybridMultilevel"/>
    <w:tmpl w:val="FD94A0AA"/>
    <w:lvl w:ilvl="0" w:tplc="C916060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3">
    <w:nsid w:val="7C7556DF"/>
    <w:multiLevelType w:val="hybridMultilevel"/>
    <w:tmpl w:val="1E3894E8"/>
    <w:lvl w:ilvl="0" w:tplc="2C1A000F">
      <w:start w:val="1"/>
      <w:numFmt w:val="decimal"/>
      <w:lvlText w:val="%1."/>
      <w:lvlJc w:val="left"/>
      <w:pPr>
        <w:ind w:left="54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13"/>
  </w:num>
  <w:num w:numId="3">
    <w:abstractNumId w:val="10"/>
  </w:num>
  <w:num w:numId="4">
    <w:abstractNumId w:val="5"/>
  </w:num>
  <w:num w:numId="5">
    <w:abstractNumId w:val="9"/>
  </w:num>
  <w:num w:numId="6">
    <w:abstractNumId w:val="6"/>
  </w:num>
  <w:num w:numId="7">
    <w:abstractNumId w:val="3"/>
  </w:num>
  <w:num w:numId="8">
    <w:abstractNumId w:val="4"/>
  </w:num>
  <w:num w:numId="9">
    <w:abstractNumId w:val="1"/>
  </w:num>
  <w:num w:numId="10">
    <w:abstractNumId w:val="8"/>
  </w:num>
  <w:num w:numId="11">
    <w:abstractNumId w:val="7"/>
  </w:num>
  <w:num w:numId="12">
    <w:abstractNumId w:val="0"/>
  </w:num>
  <w:num w:numId="13">
    <w:abstractNumId w:val="11"/>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6DF1"/>
    <w:rsid w:val="000059CF"/>
    <w:rsid w:val="000078B8"/>
    <w:rsid w:val="001003EA"/>
    <w:rsid w:val="00175F31"/>
    <w:rsid w:val="001C4104"/>
    <w:rsid w:val="00260E68"/>
    <w:rsid w:val="002C0D92"/>
    <w:rsid w:val="003330F3"/>
    <w:rsid w:val="00390480"/>
    <w:rsid w:val="003E3865"/>
    <w:rsid w:val="004813A0"/>
    <w:rsid w:val="00494DEC"/>
    <w:rsid w:val="0049637E"/>
    <w:rsid w:val="00526732"/>
    <w:rsid w:val="005414A5"/>
    <w:rsid w:val="00584C80"/>
    <w:rsid w:val="00593523"/>
    <w:rsid w:val="00597B57"/>
    <w:rsid w:val="0060118D"/>
    <w:rsid w:val="0069520C"/>
    <w:rsid w:val="006E52D7"/>
    <w:rsid w:val="00717F57"/>
    <w:rsid w:val="007564F6"/>
    <w:rsid w:val="00846DF1"/>
    <w:rsid w:val="00890DAA"/>
    <w:rsid w:val="008947ED"/>
    <w:rsid w:val="00966AD4"/>
    <w:rsid w:val="009E1426"/>
    <w:rsid w:val="009E2ABC"/>
    <w:rsid w:val="00A13D75"/>
    <w:rsid w:val="00A57CBA"/>
    <w:rsid w:val="00AE2689"/>
    <w:rsid w:val="00B01579"/>
    <w:rsid w:val="00B16AFB"/>
    <w:rsid w:val="00B24C3B"/>
    <w:rsid w:val="00B260AF"/>
    <w:rsid w:val="00B355C3"/>
    <w:rsid w:val="00B7406F"/>
    <w:rsid w:val="00BA56F3"/>
    <w:rsid w:val="00BE6EE1"/>
    <w:rsid w:val="00C63274"/>
    <w:rsid w:val="00CD1387"/>
    <w:rsid w:val="00CF56D8"/>
    <w:rsid w:val="00CF7790"/>
    <w:rsid w:val="00DB0A07"/>
    <w:rsid w:val="00DB680E"/>
    <w:rsid w:val="00E46374"/>
    <w:rsid w:val="00E657AF"/>
    <w:rsid w:val="00E96C05"/>
    <w:rsid w:val="00EF153D"/>
    <w:rsid w:val="00F0635C"/>
    <w:rsid w:val="00F32246"/>
  </w:rsids>
  <m:mathPr>
    <m:mathFont m:val="Cambria Math"/>
    <m:brkBin m:val="before"/>
    <m:brkBinSub m:val="--"/>
    <m:smallFrac/>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6DF1"/>
    <w:pPr>
      <w:spacing w:after="0" w:line="240" w:lineRule="auto"/>
    </w:pPr>
    <w:rPr>
      <w:rFonts w:ascii="Calibri" w:eastAsia="Calibri" w:hAnsi="Calibri" w:cs="Times New Roman"/>
      <w:sz w:val="20"/>
      <w:szCs w:val="20"/>
      <w:lang w:val="en-GB" w:eastAsia="en-GB"/>
    </w:rPr>
  </w:style>
  <w:style w:type="character" w:customStyle="1" w:styleId="FootnoteTextChar">
    <w:name w:val="Footnote Text Char"/>
    <w:basedOn w:val="DefaultParagraphFont"/>
    <w:link w:val="FootnoteText"/>
    <w:uiPriority w:val="99"/>
    <w:rsid w:val="00846DF1"/>
    <w:rPr>
      <w:rFonts w:ascii="Calibri" w:eastAsia="Calibri" w:hAnsi="Calibri" w:cs="Times New Roman"/>
      <w:sz w:val="20"/>
      <w:szCs w:val="20"/>
      <w:lang w:val="en-GB" w:eastAsia="en-GB"/>
    </w:rPr>
  </w:style>
  <w:style w:type="character" w:styleId="FootnoteReference">
    <w:name w:val="footnote reference"/>
    <w:uiPriority w:val="99"/>
    <w:unhideWhenUsed/>
    <w:rsid w:val="00846DF1"/>
    <w:rPr>
      <w:vertAlign w:val="superscript"/>
    </w:rPr>
  </w:style>
  <w:style w:type="paragraph" w:styleId="ListParagraph">
    <w:name w:val="List Paragraph"/>
    <w:basedOn w:val="Normal"/>
    <w:uiPriority w:val="99"/>
    <w:qFormat/>
    <w:rsid w:val="007564F6"/>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564F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7564F6"/>
    <w:rPr>
      <w:rFonts w:ascii="Calibri" w:eastAsia="Calibri" w:hAnsi="Calibri" w:cs="Times New Roman"/>
      <w:lang w:val="en-US"/>
    </w:rPr>
  </w:style>
  <w:style w:type="paragraph" w:styleId="Footer">
    <w:name w:val="footer"/>
    <w:basedOn w:val="Normal"/>
    <w:link w:val="FooterChar"/>
    <w:uiPriority w:val="99"/>
    <w:semiHidden/>
    <w:unhideWhenUsed/>
    <w:rsid w:val="00A57C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7CB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11</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merso</dc:creator>
  <cp:lastModifiedBy>Šabo Luboder</cp:lastModifiedBy>
  <cp:revision>25</cp:revision>
  <dcterms:created xsi:type="dcterms:W3CDTF">2021-11-25T07:59:00Z</dcterms:created>
  <dcterms:modified xsi:type="dcterms:W3CDTF">2024-10-04T12:17:00Z</dcterms:modified>
</cp:coreProperties>
</file>