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CF5" w:rsidRPr="00CF7EBB" w:rsidRDefault="00F71CF5" w:rsidP="00F71CF5">
      <w:pPr>
        <w:jc w:val="right"/>
        <w:rPr>
          <w:rFonts w:ascii="Arial" w:hAnsi="Arial" w:cs="Arial"/>
          <w:b/>
          <w:color w:val="000000"/>
          <w:sz w:val="20"/>
          <w:szCs w:val="20"/>
        </w:rPr>
      </w:pPr>
      <w:r w:rsidRPr="00CF7EBB">
        <w:rPr>
          <w:rFonts w:ascii="Arial" w:hAnsi="Arial" w:cs="Arial"/>
          <w:b/>
          <w:color w:val="000000"/>
          <w:sz w:val="20"/>
          <w:szCs w:val="20"/>
        </w:rPr>
        <w:t xml:space="preserve">OBRAZAC 1  </w:t>
      </w:r>
    </w:p>
    <w:p w:rsidR="00F71CF5" w:rsidRPr="00CF7EBB" w:rsidRDefault="00F71CF5" w:rsidP="00F71CF5">
      <w:pPr>
        <w:rPr>
          <w:rFonts w:ascii="Arial" w:hAnsi="Arial" w:cs="Arial"/>
          <w:color w:val="000000"/>
          <w:sz w:val="20"/>
          <w:szCs w:val="20"/>
        </w:rPr>
      </w:pPr>
    </w:p>
    <w:p w:rsidR="00F71CF5" w:rsidRPr="000714C7" w:rsidRDefault="00F71CF5" w:rsidP="00F71CF5">
      <w:pPr>
        <w:tabs>
          <w:tab w:val="left" w:pos="1701"/>
          <w:tab w:val="left" w:pos="4820"/>
        </w:tabs>
        <w:jc w:val="both"/>
        <w:rPr>
          <w:rFonts w:ascii="Arial" w:hAnsi="Arial" w:cs="Arial"/>
          <w:color w:val="000000"/>
          <w:sz w:val="20"/>
          <w:szCs w:val="20"/>
        </w:rPr>
      </w:pPr>
      <w:r w:rsidRPr="000714C7">
        <w:rPr>
          <w:rFonts w:ascii="Arial" w:hAnsi="Arial" w:cs="Arial"/>
          <w:color w:val="000000"/>
          <w:sz w:val="20"/>
          <w:szCs w:val="20"/>
          <w:u w:val="single"/>
        </w:rPr>
        <w:t>Naručilac:  DOO 'Parking servis Žabljak</w:t>
      </w:r>
    </w:p>
    <w:p w:rsidR="00F71CF5" w:rsidRPr="000714C7" w:rsidRDefault="00F71CF5" w:rsidP="00F71CF5">
      <w:pPr>
        <w:jc w:val="both"/>
        <w:rPr>
          <w:rFonts w:ascii="Arial" w:hAnsi="Arial" w:cs="Arial"/>
          <w:color w:val="FF0000"/>
          <w:sz w:val="20"/>
          <w:szCs w:val="20"/>
        </w:rPr>
      </w:pPr>
      <w:r w:rsidRPr="000714C7">
        <w:rPr>
          <w:rFonts w:ascii="Arial" w:hAnsi="Arial" w:cs="Arial"/>
          <w:sz w:val="20"/>
          <w:szCs w:val="20"/>
        </w:rPr>
        <w:t xml:space="preserve">Broj iz </w:t>
      </w:r>
      <w:r w:rsidRPr="000714C7">
        <w:rPr>
          <w:rFonts w:ascii="Arial" w:hAnsi="Arial" w:cs="Arial"/>
          <w:color w:val="000000" w:themeColor="text1"/>
          <w:sz w:val="20"/>
          <w:szCs w:val="20"/>
        </w:rPr>
        <w:t>evidencije postupaka javnih nabavki:</w:t>
      </w:r>
      <w:r w:rsidR="0038125E" w:rsidRPr="000714C7">
        <w:rPr>
          <w:rFonts w:ascii="Arial" w:hAnsi="Arial" w:cs="Arial"/>
          <w:color w:val="000000" w:themeColor="text1"/>
          <w:sz w:val="20"/>
          <w:szCs w:val="20"/>
        </w:rPr>
        <w:t>24/25</w:t>
      </w:r>
    </w:p>
    <w:p w:rsidR="00F71CF5" w:rsidRPr="000714C7" w:rsidRDefault="00F71CF5" w:rsidP="00F71CF5">
      <w:pPr>
        <w:jc w:val="both"/>
        <w:rPr>
          <w:rFonts w:ascii="Arial" w:hAnsi="Arial" w:cs="Arial"/>
          <w:color w:val="000000"/>
          <w:sz w:val="20"/>
          <w:szCs w:val="20"/>
        </w:rPr>
      </w:pPr>
      <w:r w:rsidRPr="000714C7">
        <w:rPr>
          <w:rFonts w:ascii="Arial" w:hAnsi="Arial" w:cs="Arial"/>
          <w:color w:val="000000"/>
          <w:sz w:val="20"/>
          <w:szCs w:val="20"/>
        </w:rPr>
        <w:t>Redni</w:t>
      </w:r>
      <w:r w:rsidR="00F633B9" w:rsidRPr="000714C7">
        <w:rPr>
          <w:rFonts w:ascii="Arial" w:hAnsi="Arial" w:cs="Arial"/>
          <w:color w:val="000000"/>
          <w:sz w:val="20"/>
          <w:szCs w:val="20"/>
        </w:rPr>
        <w:t xml:space="preserve"> broj iz Plana javnih nabavki :7</w:t>
      </w:r>
    </w:p>
    <w:p w:rsidR="00F71CF5" w:rsidRPr="000714C7" w:rsidRDefault="00F71CF5" w:rsidP="00F71CF5">
      <w:pPr>
        <w:jc w:val="both"/>
        <w:rPr>
          <w:rFonts w:ascii="Arial" w:hAnsi="Arial" w:cs="Arial"/>
          <w:bCs/>
          <w:color w:val="000000"/>
          <w:sz w:val="20"/>
          <w:szCs w:val="20"/>
        </w:rPr>
      </w:pPr>
      <w:r w:rsidRPr="000714C7">
        <w:rPr>
          <w:rFonts w:ascii="Arial" w:hAnsi="Arial" w:cs="Arial"/>
          <w:color w:val="000000"/>
          <w:sz w:val="20"/>
          <w:szCs w:val="20"/>
        </w:rPr>
        <w:t>Mjesto i datum: Žabljak,</w:t>
      </w:r>
      <w:r w:rsidR="00F633B9" w:rsidRPr="000714C7">
        <w:rPr>
          <w:rFonts w:ascii="Arial" w:hAnsi="Arial" w:cs="Arial"/>
          <w:color w:val="000000" w:themeColor="text1"/>
          <w:sz w:val="20"/>
          <w:szCs w:val="20"/>
        </w:rPr>
        <w:t>04.02</w:t>
      </w:r>
      <w:r w:rsidRPr="000714C7">
        <w:rPr>
          <w:rFonts w:ascii="Arial" w:hAnsi="Arial" w:cs="Arial"/>
          <w:color w:val="000000" w:themeColor="text1"/>
          <w:sz w:val="20"/>
          <w:szCs w:val="20"/>
        </w:rPr>
        <w:t>.202</w:t>
      </w:r>
      <w:r w:rsidR="00F633B9" w:rsidRPr="000714C7">
        <w:rPr>
          <w:rFonts w:ascii="Arial" w:hAnsi="Arial" w:cs="Arial"/>
          <w:color w:val="000000" w:themeColor="text1"/>
          <w:sz w:val="20"/>
          <w:szCs w:val="20"/>
        </w:rPr>
        <w:t>5</w:t>
      </w:r>
      <w:r w:rsidR="00F633B9" w:rsidRPr="000714C7">
        <w:rPr>
          <w:rFonts w:ascii="Arial" w:hAnsi="Arial" w:cs="Arial"/>
          <w:color w:val="000000"/>
          <w:sz w:val="20"/>
          <w:szCs w:val="20"/>
        </w:rPr>
        <w:t>. godine</w:t>
      </w:r>
    </w:p>
    <w:p w:rsidR="009124B7" w:rsidRPr="000714C7" w:rsidRDefault="009124B7" w:rsidP="009124B7">
      <w:pPr>
        <w:keepNext/>
        <w:jc w:val="both"/>
        <w:outlineLvl w:val="0"/>
        <w:rPr>
          <w:rFonts w:ascii="Arial" w:hAnsi="Arial" w:cs="Arial"/>
          <w:bCs/>
          <w:iCs/>
          <w:color w:val="000000"/>
          <w:sz w:val="20"/>
          <w:szCs w:val="20"/>
        </w:rPr>
      </w:pPr>
    </w:p>
    <w:p w:rsidR="009124B7" w:rsidRPr="000714C7" w:rsidRDefault="009124B7" w:rsidP="009124B7">
      <w:pPr>
        <w:rPr>
          <w:rFonts w:ascii="Arial" w:hAnsi="Arial" w:cs="Arial"/>
          <w:sz w:val="20"/>
          <w:szCs w:val="20"/>
        </w:rPr>
      </w:pPr>
    </w:p>
    <w:p w:rsidR="009124B7" w:rsidRPr="000714C7" w:rsidRDefault="009124B7" w:rsidP="009124B7">
      <w:pPr>
        <w:rPr>
          <w:rFonts w:ascii="Arial" w:hAnsi="Arial" w:cs="Arial"/>
          <w:sz w:val="20"/>
          <w:szCs w:val="20"/>
        </w:rPr>
      </w:pPr>
    </w:p>
    <w:p w:rsidR="009124B7" w:rsidRPr="000714C7" w:rsidRDefault="009124B7" w:rsidP="009124B7">
      <w:pPr>
        <w:rPr>
          <w:rFonts w:ascii="Arial" w:hAnsi="Arial" w:cs="Arial"/>
          <w:sz w:val="20"/>
          <w:szCs w:val="20"/>
        </w:rPr>
      </w:pPr>
    </w:p>
    <w:p w:rsidR="009124B7" w:rsidRPr="000714C7" w:rsidRDefault="009124B7" w:rsidP="009124B7">
      <w:pPr>
        <w:rPr>
          <w:rFonts w:ascii="Arial" w:hAnsi="Arial" w:cs="Arial"/>
          <w:sz w:val="20"/>
          <w:szCs w:val="20"/>
        </w:rPr>
      </w:pPr>
    </w:p>
    <w:p w:rsidR="009124B7" w:rsidRPr="000714C7" w:rsidRDefault="009124B7" w:rsidP="009124B7">
      <w:pPr>
        <w:rPr>
          <w:rFonts w:ascii="Arial" w:hAnsi="Arial" w:cs="Arial"/>
          <w:sz w:val="20"/>
          <w:szCs w:val="20"/>
        </w:rPr>
      </w:pPr>
    </w:p>
    <w:p w:rsidR="00F71CF5" w:rsidRPr="000714C7" w:rsidRDefault="00F71CF5" w:rsidP="00F71CF5">
      <w:pPr>
        <w:tabs>
          <w:tab w:val="left" w:pos="1276"/>
          <w:tab w:val="left" w:pos="3261"/>
        </w:tabs>
        <w:jc w:val="both"/>
        <w:rPr>
          <w:rFonts w:ascii="Arial" w:hAnsi="Arial" w:cs="Arial"/>
          <w:b/>
          <w:bCs/>
          <w:color w:val="000000"/>
          <w:sz w:val="20"/>
          <w:szCs w:val="20"/>
        </w:rPr>
      </w:pPr>
      <w:r w:rsidRPr="000714C7">
        <w:rPr>
          <w:rFonts w:ascii="Arial" w:hAnsi="Arial" w:cs="Arial"/>
          <w:sz w:val="20"/>
          <w:szCs w:val="20"/>
        </w:rPr>
        <w:t xml:space="preserve">Na osnovu člana 53 stav 3 Zakona o javnim nabavkama („Službeni list CG“, br. 74/19 i 3/23 i 11/23) </w:t>
      </w:r>
      <w:r w:rsidRPr="000714C7">
        <w:rPr>
          <w:rFonts w:ascii="Arial" w:hAnsi="Arial" w:cs="Arial"/>
          <w:color w:val="000000"/>
          <w:sz w:val="20"/>
          <w:szCs w:val="20"/>
          <w:u w:val="single"/>
        </w:rPr>
        <w:t xml:space="preserve">DOO 'Parking servis Žabljak </w:t>
      </w:r>
      <w:r w:rsidRPr="000714C7">
        <w:rPr>
          <w:rFonts w:ascii="Arial" w:hAnsi="Arial" w:cs="Arial"/>
          <w:sz w:val="20"/>
          <w:szCs w:val="20"/>
        </w:rPr>
        <w:t>objavljuje</w:t>
      </w:r>
    </w:p>
    <w:p w:rsidR="00F71CF5" w:rsidRPr="000714C7" w:rsidRDefault="00F71CF5" w:rsidP="00F71CF5">
      <w:pPr>
        <w:tabs>
          <w:tab w:val="left" w:pos="1276"/>
          <w:tab w:val="left" w:pos="3261"/>
        </w:tabs>
        <w:jc w:val="both"/>
        <w:rPr>
          <w:rFonts w:ascii="Arial" w:hAnsi="Arial" w:cs="Arial"/>
          <w:b/>
          <w:bCs/>
          <w:color w:val="000000"/>
          <w:sz w:val="20"/>
          <w:szCs w:val="20"/>
        </w:rPr>
      </w:pPr>
    </w:p>
    <w:p w:rsidR="00F71CF5" w:rsidRPr="000714C7" w:rsidRDefault="00F71CF5" w:rsidP="00F71CF5">
      <w:pPr>
        <w:tabs>
          <w:tab w:val="left" w:pos="1276"/>
          <w:tab w:val="left" w:pos="3261"/>
        </w:tabs>
        <w:jc w:val="both"/>
        <w:rPr>
          <w:rFonts w:ascii="Arial" w:hAnsi="Arial" w:cs="Arial"/>
          <w:b/>
          <w:bCs/>
          <w:color w:val="000000"/>
          <w:sz w:val="20"/>
          <w:szCs w:val="20"/>
        </w:rPr>
      </w:pPr>
    </w:p>
    <w:p w:rsidR="00F71CF5" w:rsidRPr="000714C7" w:rsidRDefault="00F71CF5" w:rsidP="00F71CF5">
      <w:pPr>
        <w:tabs>
          <w:tab w:val="left" w:pos="1276"/>
          <w:tab w:val="left" w:pos="3261"/>
        </w:tabs>
        <w:jc w:val="both"/>
        <w:rPr>
          <w:rFonts w:ascii="Arial" w:hAnsi="Arial" w:cs="Arial"/>
          <w:b/>
          <w:bCs/>
          <w:color w:val="000000"/>
          <w:sz w:val="20"/>
          <w:szCs w:val="20"/>
        </w:rPr>
      </w:pPr>
    </w:p>
    <w:p w:rsidR="00F71CF5" w:rsidRPr="000714C7" w:rsidRDefault="00F71CF5" w:rsidP="00F71CF5">
      <w:pPr>
        <w:tabs>
          <w:tab w:val="left" w:pos="1276"/>
          <w:tab w:val="left" w:pos="3261"/>
        </w:tabs>
        <w:jc w:val="both"/>
        <w:rPr>
          <w:rFonts w:ascii="Arial" w:hAnsi="Arial" w:cs="Arial"/>
          <w:b/>
          <w:bCs/>
          <w:color w:val="000000"/>
          <w:sz w:val="20"/>
          <w:szCs w:val="20"/>
        </w:rPr>
      </w:pPr>
    </w:p>
    <w:p w:rsidR="00F71CF5" w:rsidRPr="000714C7" w:rsidRDefault="00F71CF5" w:rsidP="00F71CF5">
      <w:pPr>
        <w:tabs>
          <w:tab w:val="left" w:pos="1276"/>
          <w:tab w:val="left" w:pos="3261"/>
        </w:tabs>
        <w:jc w:val="both"/>
        <w:rPr>
          <w:rFonts w:ascii="Arial" w:hAnsi="Arial" w:cs="Arial"/>
          <w:b/>
          <w:bCs/>
          <w:color w:val="000000"/>
          <w:sz w:val="20"/>
          <w:szCs w:val="20"/>
        </w:rPr>
      </w:pPr>
    </w:p>
    <w:p w:rsidR="00F71CF5" w:rsidRPr="000714C7" w:rsidRDefault="00F71CF5" w:rsidP="00F71CF5">
      <w:pPr>
        <w:tabs>
          <w:tab w:val="left" w:pos="1276"/>
          <w:tab w:val="left" w:pos="3261"/>
        </w:tabs>
        <w:jc w:val="both"/>
        <w:rPr>
          <w:rFonts w:ascii="Arial" w:hAnsi="Arial" w:cs="Arial"/>
          <w:sz w:val="20"/>
          <w:szCs w:val="20"/>
        </w:rPr>
      </w:pPr>
      <w:r w:rsidRPr="000714C7">
        <w:rPr>
          <w:rFonts w:ascii="Arial" w:hAnsi="Arial" w:cs="Arial"/>
          <w:b/>
          <w:bCs/>
          <w:color w:val="000000"/>
          <w:sz w:val="20"/>
          <w:szCs w:val="20"/>
        </w:rPr>
        <w:tab/>
      </w:r>
    </w:p>
    <w:p w:rsidR="00F71CF5" w:rsidRPr="000714C7" w:rsidRDefault="00F71CF5" w:rsidP="00F71CF5">
      <w:pPr>
        <w:keepNext/>
        <w:jc w:val="center"/>
        <w:outlineLvl w:val="0"/>
        <w:rPr>
          <w:rFonts w:ascii="Arial" w:hAnsi="Arial" w:cs="Arial"/>
          <w:b/>
          <w:bCs/>
          <w:color w:val="000000"/>
          <w:sz w:val="20"/>
          <w:szCs w:val="20"/>
        </w:rPr>
      </w:pPr>
    </w:p>
    <w:p w:rsidR="00F71CF5" w:rsidRPr="000714C7" w:rsidRDefault="00F71CF5" w:rsidP="00F71CF5">
      <w:pPr>
        <w:jc w:val="center"/>
        <w:rPr>
          <w:rFonts w:ascii="Arial" w:hAnsi="Arial" w:cs="Arial"/>
          <w:b/>
          <w:bCs/>
          <w:color w:val="000000"/>
          <w:sz w:val="20"/>
          <w:szCs w:val="20"/>
        </w:rPr>
      </w:pPr>
      <w:r w:rsidRPr="000714C7">
        <w:rPr>
          <w:rFonts w:ascii="Arial" w:hAnsi="Arial" w:cs="Arial"/>
          <w:b/>
          <w:bCs/>
          <w:color w:val="000000"/>
          <w:sz w:val="20"/>
          <w:szCs w:val="20"/>
        </w:rPr>
        <w:t>TENDERSKU DOKUMENTACIJU</w:t>
      </w:r>
    </w:p>
    <w:p w:rsidR="00F71CF5" w:rsidRPr="000714C7" w:rsidRDefault="00F71CF5" w:rsidP="00F71CF5">
      <w:pPr>
        <w:jc w:val="center"/>
        <w:rPr>
          <w:rFonts w:ascii="Arial" w:hAnsi="Arial" w:cs="Arial"/>
          <w:b/>
          <w:bCs/>
          <w:color w:val="000000"/>
          <w:sz w:val="20"/>
          <w:szCs w:val="20"/>
        </w:rPr>
      </w:pPr>
      <w:r w:rsidRPr="000714C7">
        <w:rPr>
          <w:rFonts w:ascii="Arial" w:hAnsi="Arial" w:cs="Arial"/>
          <w:b/>
          <w:bCs/>
          <w:color w:val="000000"/>
          <w:sz w:val="20"/>
          <w:szCs w:val="20"/>
        </w:rPr>
        <w:t>ZA OTVORENI POSTUPAK JAVNE NABAVKE</w:t>
      </w:r>
    </w:p>
    <w:p w:rsidR="00F71CF5" w:rsidRPr="000714C7" w:rsidRDefault="00F71CF5" w:rsidP="00F71CF5">
      <w:pPr>
        <w:jc w:val="center"/>
        <w:rPr>
          <w:rFonts w:ascii="Arial" w:hAnsi="Arial" w:cs="Arial"/>
          <w:b/>
          <w:color w:val="000000"/>
          <w:sz w:val="20"/>
          <w:szCs w:val="20"/>
        </w:rPr>
      </w:pPr>
      <w:r w:rsidRPr="000714C7">
        <w:rPr>
          <w:rFonts w:ascii="Arial" w:hAnsi="Arial" w:cs="Arial"/>
          <w:b/>
          <w:sz w:val="20"/>
          <w:szCs w:val="20"/>
          <w:shd w:val="clear" w:color="auto" w:fill="FFFFFF"/>
        </w:rPr>
        <w:t xml:space="preserve">Nabavka i ugradnja parking opreme za objekat garaže </w:t>
      </w:r>
    </w:p>
    <w:p w:rsidR="00F71CF5" w:rsidRPr="000714C7" w:rsidRDefault="00F71CF5" w:rsidP="00F71CF5">
      <w:pPr>
        <w:jc w:val="center"/>
        <w:rPr>
          <w:rFonts w:ascii="Arial" w:hAnsi="Arial" w:cs="Arial"/>
          <w:color w:val="000000"/>
          <w:sz w:val="20"/>
          <w:szCs w:val="20"/>
        </w:rPr>
      </w:pPr>
    </w:p>
    <w:p w:rsidR="00F71CF5" w:rsidRPr="000714C7" w:rsidRDefault="00F71CF5" w:rsidP="00F71CF5">
      <w:pPr>
        <w:jc w:val="both"/>
        <w:rPr>
          <w:rFonts w:ascii="Arial" w:hAnsi="Arial" w:cs="Arial"/>
          <w:color w:val="000000"/>
          <w:sz w:val="20"/>
          <w:szCs w:val="20"/>
        </w:rPr>
      </w:pPr>
      <w:r w:rsidRPr="000714C7">
        <w:rPr>
          <w:rFonts w:ascii="Arial" w:hAnsi="Arial" w:cs="Arial"/>
          <w:color w:val="000000"/>
          <w:sz w:val="20"/>
          <w:szCs w:val="20"/>
        </w:rPr>
        <w:t>Predmet nabavke se nabavlja:</w:t>
      </w:r>
    </w:p>
    <w:p w:rsidR="00F71CF5" w:rsidRPr="000714C7" w:rsidRDefault="00F71CF5" w:rsidP="00F71CF5">
      <w:pPr>
        <w:jc w:val="both"/>
        <w:rPr>
          <w:rFonts w:ascii="Arial" w:hAnsi="Arial" w:cs="Arial"/>
          <w:color w:val="000000"/>
          <w:sz w:val="20"/>
          <w:szCs w:val="20"/>
        </w:rPr>
      </w:pPr>
    </w:p>
    <w:p w:rsidR="00F71CF5" w:rsidRPr="000714C7" w:rsidRDefault="00F71CF5" w:rsidP="00F71CF5">
      <w:pPr>
        <w:jc w:val="both"/>
        <w:rPr>
          <w:rFonts w:ascii="Arial" w:hAnsi="Arial" w:cs="Arial"/>
          <w:color w:val="000000"/>
          <w:sz w:val="20"/>
          <w:szCs w:val="20"/>
        </w:rPr>
      </w:pPr>
      <w:r w:rsidRPr="000714C7">
        <w:rPr>
          <w:rFonts w:ascii="Arial" w:hAnsi="Arial" w:cs="Arial"/>
          <w:color w:val="000000"/>
          <w:sz w:val="20"/>
          <w:szCs w:val="20"/>
        </w:rPr>
        <w:sym w:font="Wingdings" w:char="00A8"/>
      </w:r>
      <w:r w:rsidRPr="000714C7">
        <w:rPr>
          <w:rFonts w:ascii="Arial" w:hAnsi="Arial" w:cs="Arial"/>
          <w:color w:val="000000"/>
          <w:sz w:val="20"/>
          <w:szCs w:val="20"/>
        </w:rPr>
        <w:t xml:space="preserve">kao cjelina </w:t>
      </w:r>
    </w:p>
    <w:p w:rsidR="009124B7" w:rsidRPr="000714C7" w:rsidRDefault="009124B7" w:rsidP="009124B7">
      <w:pPr>
        <w:rPr>
          <w:rFonts w:ascii="Arial" w:hAnsi="Arial" w:cs="Arial"/>
          <w:sz w:val="20"/>
          <w:szCs w:val="20"/>
        </w:rPr>
      </w:pPr>
    </w:p>
    <w:p w:rsidR="009124B7" w:rsidRPr="000714C7" w:rsidRDefault="009124B7" w:rsidP="009124B7">
      <w:pPr>
        <w:rPr>
          <w:rFonts w:ascii="Arial" w:hAnsi="Arial" w:cs="Arial"/>
          <w:color w:val="000000"/>
          <w:sz w:val="20"/>
          <w:szCs w:val="20"/>
        </w:rPr>
      </w:pPr>
    </w:p>
    <w:p w:rsidR="009124B7" w:rsidRPr="000714C7" w:rsidRDefault="009124B7" w:rsidP="009124B7">
      <w:pPr>
        <w:rPr>
          <w:rFonts w:ascii="Arial" w:hAnsi="Arial" w:cs="Arial"/>
          <w:color w:val="000000"/>
          <w:sz w:val="20"/>
          <w:szCs w:val="20"/>
        </w:rPr>
      </w:pPr>
    </w:p>
    <w:p w:rsidR="009124B7" w:rsidRPr="000714C7" w:rsidRDefault="009124B7" w:rsidP="009124B7">
      <w:pPr>
        <w:rPr>
          <w:rFonts w:ascii="Arial" w:hAnsi="Arial" w:cs="Arial"/>
          <w:color w:val="000000"/>
          <w:sz w:val="20"/>
          <w:szCs w:val="20"/>
        </w:rPr>
      </w:pPr>
    </w:p>
    <w:p w:rsidR="009124B7" w:rsidRPr="000714C7" w:rsidRDefault="009124B7" w:rsidP="009124B7">
      <w:pPr>
        <w:keepNext/>
        <w:keepLines/>
        <w:pBdr>
          <w:top w:val="single" w:sz="4" w:space="1" w:color="auto"/>
          <w:left w:val="single" w:sz="4" w:space="4" w:color="auto"/>
          <w:bottom w:val="single" w:sz="4" w:space="1" w:color="auto"/>
          <w:right w:val="single" w:sz="4" w:space="4" w:color="auto"/>
        </w:pBdr>
        <w:shd w:val="clear" w:color="auto" w:fill="D9D9D9"/>
        <w:spacing w:before="240" w:after="160" w:line="252" w:lineRule="auto"/>
        <w:outlineLvl w:val="0"/>
        <w:rPr>
          <w:rFonts w:ascii="Arial" w:hAnsi="Arial" w:cs="Arial"/>
          <w:color w:val="000000"/>
          <w:sz w:val="20"/>
          <w:szCs w:val="20"/>
        </w:rPr>
      </w:pPr>
      <w:r w:rsidRPr="000714C7">
        <w:rPr>
          <w:rFonts w:ascii="Arial" w:hAnsi="Arial" w:cs="Arial"/>
          <w:bCs/>
          <w:color w:val="000000"/>
          <w:sz w:val="20"/>
          <w:szCs w:val="20"/>
        </w:rPr>
        <w:br w:type="page"/>
      </w:r>
      <w:bookmarkStart w:id="0" w:name="_Toc62730553"/>
      <w:r w:rsidRPr="000714C7">
        <w:rPr>
          <w:rFonts w:ascii="Arial" w:hAnsi="Arial" w:cs="Arial"/>
          <w:color w:val="000000"/>
          <w:sz w:val="20"/>
          <w:szCs w:val="20"/>
        </w:rPr>
        <w:lastRenderedPageBreak/>
        <w:t>POZIV ZA NADMETANJE</w:t>
      </w:r>
      <w:r w:rsidRPr="000714C7">
        <w:rPr>
          <w:rFonts w:ascii="Arial" w:hAnsi="Arial" w:cs="Arial"/>
          <w:sz w:val="20"/>
          <w:szCs w:val="20"/>
          <w:vertAlign w:val="superscript"/>
        </w:rPr>
        <w:footnoteReference w:id="2"/>
      </w:r>
      <w:bookmarkEnd w:id="0"/>
    </w:p>
    <w:p w:rsidR="009124B7" w:rsidRPr="000714C7" w:rsidRDefault="009124B7" w:rsidP="009124B7">
      <w:pPr>
        <w:rPr>
          <w:rFonts w:ascii="Arial" w:hAnsi="Arial" w:cs="Arial"/>
          <w:bCs/>
          <w:color w:val="000000"/>
          <w:sz w:val="20"/>
          <w:szCs w:val="20"/>
        </w:rPr>
      </w:pPr>
      <w:r w:rsidRPr="000714C7">
        <w:rPr>
          <w:rFonts w:ascii="Arial" w:hAnsi="Arial" w:cs="Arial"/>
          <w:bCs/>
          <w:color w:val="000000"/>
          <w:sz w:val="20"/>
          <w:szCs w:val="20"/>
        </w:rPr>
        <w:tab/>
      </w:r>
    </w:p>
    <w:p w:rsidR="009124B7" w:rsidRPr="000714C7" w:rsidRDefault="009124B7" w:rsidP="009124B7">
      <w:pPr>
        <w:ind w:left="360"/>
        <w:jc w:val="center"/>
        <w:rPr>
          <w:rFonts w:ascii="Arial" w:hAnsi="Arial" w:cs="Arial"/>
          <w:bCs/>
          <w:color w:val="000000"/>
          <w:sz w:val="20"/>
          <w:szCs w:val="20"/>
        </w:rPr>
      </w:pPr>
    </w:p>
    <w:p w:rsidR="009124B7" w:rsidRPr="000714C7" w:rsidRDefault="009124B7" w:rsidP="009124B7">
      <w:pPr>
        <w:numPr>
          <w:ilvl w:val="0"/>
          <w:numId w:val="1"/>
        </w:numPr>
        <w:spacing w:after="160" w:line="252" w:lineRule="auto"/>
        <w:contextualSpacing/>
        <w:rPr>
          <w:rFonts w:ascii="Arial" w:eastAsia="Calibri" w:hAnsi="Arial" w:cs="Arial"/>
          <w:color w:val="000000"/>
          <w:sz w:val="20"/>
          <w:szCs w:val="20"/>
        </w:rPr>
      </w:pPr>
      <w:r w:rsidRPr="000714C7">
        <w:rPr>
          <w:rFonts w:ascii="Arial" w:eastAsia="Calibri" w:hAnsi="Arial" w:cs="Arial"/>
          <w:color w:val="000000"/>
          <w:sz w:val="20"/>
          <w:szCs w:val="20"/>
        </w:rPr>
        <w:t>Podaci o naručiocu;</w:t>
      </w:r>
    </w:p>
    <w:p w:rsidR="009124B7" w:rsidRPr="000714C7" w:rsidRDefault="009124B7" w:rsidP="009124B7">
      <w:pPr>
        <w:numPr>
          <w:ilvl w:val="0"/>
          <w:numId w:val="1"/>
        </w:numPr>
        <w:spacing w:after="160" w:line="252" w:lineRule="auto"/>
        <w:contextualSpacing/>
        <w:rPr>
          <w:rFonts w:ascii="Arial" w:eastAsia="Calibri" w:hAnsi="Arial" w:cs="Arial"/>
          <w:color w:val="000000"/>
          <w:sz w:val="20"/>
          <w:szCs w:val="20"/>
        </w:rPr>
      </w:pPr>
      <w:r w:rsidRPr="000714C7">
        <w:rPr>
          <w:rFonts w:ascii="Arial" w:eastAsia="Calibri" w:hAnsi="Arial" w:cs="Arial"/>
          <w:color w:val="000000"/>
          <w:sz w:val="20"/>
          <w:szCs w:val="20"/>
        </w:rPr>
        <w:t xml:space="preserve">Podaci o postupku i predmetu javne nabavke: </w:t>
      </w:r>
    </w:p>
    <w:p w:rsidR="009124B7" w:rsidRPr="000714C7" w:rsidRDefault="009124B7" w:rsidP="009124B7">
      <w:pPr>
        <w:numPr>
          <w:ilvl w:val="1"/>
          <w:numId w:val="1"/>
        </w:numPr>
        <w:spacing w:after="160" w:line="252" w:lineRule="auto"/>
        <w:contextualSpacing/>
        <w:rPr>
          <w:rFonts w:ascii="Arial" w:eastAsia="Calibri" w:hAnsi="Arial" w:cs="Arial"/>
          <w:color w:val="000000"/>
          <w:sz w:val="20"/>
          <w:szCs w:val="20"/>
        </w:rPr>
      </w:pPr>
      <w:r w:rsidRPr="000714C7">
        <w:rPr>
          <w:rFonts w:ascii="Arial" w:eastAsia="Calibri" w:hAnsi="Arial" w:cs="Arial"/>
          <w:color w:val="000000"/>
          <w:sz w:val="20"/>
          <w:szCs w:val="20"/>
        </w:rPr>
        <w:t>Vrsta postupka,</w:t>
      </w:r>
    </w:p>
    <w:p w:rsidR="009124B7" w:rsidRPr="000714C7" w:rsidRDefault="009124B7" w:rsidP="009124B7">
      <w:pPr>
        <w:numPr>
          <w:ilvl w:val="1"/>
          <w:numId w:val="1"/>
        </w:numPr>
        <w:spacing w:after="160" w:line="252" w:lineRule="auto"/>
        <w:contextualSpacing/>
        <w:rPr>
          <w:rFonts w:ascii="Arial" w:eastAsia="Calibri" w:hAnsi="Arial" w:cs="Arial"/>
          <w:color w:val="000000"/>
          <w:sz w:val="20"/>
          <w:szCs w:val="20"/>
        </w:rPr>
      </w:pPr>
      <w:r w:rsidRPr="000714C7">
        <w:rPr>
          <w:rFonts w:ascii="Arial" w:eastAsia="Calibri" w:hAnsi="Arial" w:cs="Arial"/>
          <w:color w:val="000000"/>
          <w:sz w:val="20"/>
          <w:szCs w:val="20"/>
        </w:rPr>
        <w:t>Predmet javne nabavke (vrsta predmeta, naziv i opis predmeta),</w:t>
      </w:r>
    </w:p>
    <w:p w:rsidR="009124B7" w:rsidRPr="000714C7" w:rsidRDefault="009124B7" w:rsidP="009124B7">
      <w:pPr>
        <w:numPr>
          <w:ilvl w:val="1"/>
          <w:numId w:val="1"/>
        </w:numPr>
        <w:spacing w:after="160" w:line="252" w:lineRule="auto"/>
        <w:contextualSpacing/>
        <w:rPr>
          <w:rFonts w:ascii="Arial" w:eastAsia="Calibri" w:hAnsi="Arial" w:cs="Arial"/>
          <w:color w:val="000000"/>
          <w:sz w:val="20"/>
          <w:szCs w:val="20"/>
        </w:rPr>
      </w:pPr>
      <w:r w:rsidRPr="000714C7">
        <w:rPr>
          <w:rFonts w:ascii="Arial" w:eastAsia="Calibri" w:hAnsi="Arial" w:cs="Arial"/>
          <w:color w:val="000000"/>
          <w:sz w:val="20"/>
          <w:szCs w:val="20"/>
        </w:rPr>
        <w:t>Procijenjena vrijednost predmeta nabavke</w:t>
      </w:r>
      <w:r w:rsidRPr="000714C7">
        <w:rPr>
          <w:rFonts w:ascii="Arial" w:eastAsia="Calibri" w:hAnsi="Arial" w:cs="Arial"/>
          <w:color w:val="000000"/>
          <w:sz w:val="20"/>
          <w:szCs w:val="20"/>
          <w:vertAlign w:val="superscript"/>
        </w:rPr>
        <w:footnoteReference w:id="3"/>
      </w:r>
      <w:r w:rsidRPr="000714C7">
        <w:rPr>
          <w:rFonts w:ascii="Arial" w:eastAsia="Calibri" w:hAnsi="Arial" w:cs="Arial"/>
          <w:color w:val="000000"/>
          <w:sz w:val="20"/>
          <w:szCs w:val="20"/>
        </w:rPr>
        <w:t>,</w:t>
      </w:r>
    </w:p>
    <w:p w:rsidR="009124B7" w:rsidRPr="000714C7" w:rsidRDefault="009124B7" w:rsidP="009124B7">
      <w:pPr>
        <w:numPr>
          <w:ilvl w:val="1"/>
          <w:numId w:val="1"/>
        </w:numPr>
        <w:spacing w:after="160" w:line="252" w:lineRule="auto"/>
        <w:contextualSpacing/>
        <w:rPr>
          <w:rFonts w:ascii="Arial" w:eastAsia="Calibri" w:hAnsi="Arial" w:cs="Arial"/>
          <w:color w:val="000000"/>
          <w:sz w:val="20"/>
          <w:szCs w:val="20"/>
        </w:rPr>
      </w:pPr>
      <w:r w:rsidRPr="000714C7">
        <w:rPr>
          <w:rFonts w:ascii="Arial" w:eastAsia="Calibri" w:hAnsi="Arial" w:cs="Arial"/>
          <w:color w:val="000000"/>
          <w:sz w:val="20"/>
          <w:szCs w:val="20"/>
        </w:rPr>
        <w:t xml:space="preserve">Način nabavke: </w:t>
      </w:r>
    </w:p>
    <w:p w:rsidR="009124B7" w:rsidRPr="000714C7" w:rsidRDefault="009124B7" w:rsidP="009124B7">
      <w:pPr>
        <w:numPr>
          <w:ilvl w:val="0"/>
          <w:numId w:val="2"/>
        </w:numPr>
        <w:spacing w:after="160" w:line="252" w:lineRule="auto"/>
        <w:contextualSpacing/>
        <w:rPr>
          <w:rFonts w:ascii="Arial" w:eastAsia="Calibri" w:hAnsi="Arial" w:cs="Arial"/>
          <w:color w:val="000000"/>
          <w:sz w:val="20"/>
          <w:szCs w:val="20"/>
        </w:rPr>
      </w:pPr>
      <w:r w:rsidRPr="000714C7">
        <w:rPr>
          <w:rFonts w:ascii="Arial" w:eastAsia="Calibri" w:hAnsi="Arial" w:cs="Arial"/>
          <w:color w:val="000000"/>
          <w:sz w:val="20"/>
          <w:szCs w:val="20"/>
        </w:rPr>
        <w:t>Cjelina, po partijama,</w:t>
      </w:r>
    </w:p>
    <w:p w:rsidR="009124B7" w:rsidRPr="000714C7" w:rsidRDefault="009124B7" w:rsidP="009124B7">
      <w:pPr>
        <w:numPr>
          <w:ilvl w:val="0"/>
          <w:numId w:val="2"/>
        </w:numPr>
        <w:spacing w:after="160" w:line="252" w:lineRule="auto"/>
        <w:contextualSpacing/>
        <w:rPr>
          <w:rFonts w:ascii="Arial" w:eastAsia="Calibri" w:hAnsi="Arial" w:cs="Arial"/>
          <w:color w:val="000000"/>
          <w:sz w:val="20"/>
          <w:szCs w:val="20"/>
        </w:rPr>
      </w:pPr>
      <w:r w:rsidRPr="000714C7">
        <w:rPr>
          <w:rFonts w:ascii="Arial" w:eastAsia="Calibri" w:hAnsi="Arial" w:cs="Arial"/>
          <w:color w:val="000000"/>
          <w:sz w:val="20"/>
          <w:szCs w:val="20"/>
        </w:rPr>
        <w:t>Zajednička nabavka,</w:t>
      </w:r>
    </w:p>
    <w:p w:rsidR="009124B7" w:rsidRPr="000714C7" w:rsidRDefault="009124B7" w:rsidP="009124B7">
      <w:pPr>
        <w:numPr>
          <w:ilvl w:val="0"/>
          <w:numId w:val="2"/>
        </w:numPr>
        <w:spacing w:after="160" w:line="252" w:lineRule="auto"/>
        <w:contextualSpacing/>
        <w:rPr>
          <w:rFonts w:ascii="Arial" w:eastAsia="Calibri" w:hAnsi="Arial" w:cs="Arial"/>
          <w:color w:val="000000"/>
          <w:sz w:val="20"/>
          <w:szCs w:val="20"/>
        </w:rPr>
      </w:pPr>
      <w:r w:rsidRPr="000714C7">
        <w:rPr>
          <w:rFonts w:ascii="Arial" w:eastAsia="Calibri" w:hAnsi="Arial" w:cs="Arial"/>
          <w:color w:val="000000"/>
          <w:sz w:val="20"/>
          <w:szCs w:val="20"/>
        </w:rPr>
        <w:t>Centralizovana nabavka,</w:t>
      </w:r>
    </w:p>
    <w:p w:rsidR="009124B7" w:rsidRPr="000714C7" w:rsidRDefault="009124B7" w:rsidP="009124B7">
      <w:pPr>
        <w:numPr>
          <w:ilvl w:val="1"/>
          <w:numId w:val="1"/>
        </w:numPr>
        <w:spacing w:after="160" w:line="252" w:lineRule="auto"/>
        <w:contextualSpacing/>
        <w:rPr>
          <w:rFonts w:ascii="Arial" w:eastAsia="Calibri" w:hAnsi="Arial" w:cs="Arial"/>
          <w:color w:val="000000"/>
          <w:sz w:val="20"/>
          <w:szCs w:val="20"/>
        </w:rPr>
      </w:pPr>
      <w:r w:rsidRPr="000714C7">
        <w:rPr>
          <w:rFonts w:ascii="Arial" w:eastAsia="Calibri" w:hAnsi="Arial" w:cs="Arial"/>
          <w:color w:val="000000"/>
          <w:sz w:val="20"/>
          <w:szCs w:val="20"/>
        </w:rPr>
        <w:t>Posebni oblik nabavke:</w:t>
      </w:r>
    </w:p>
    <w:p w:rsidR="009124B7" w:rsidRPr="000714C7" w:rsidRDefault="009124B7" w:rsidP="009124B7">
      <w:pPr>
        <w:numPr>
          <w:ilvl w:val="0"/>
          <w:numId w:val="3"/>
        </w:numPr>
        <w:spacing w:after="160" w:line="252" w:lineRule="auto"/>
        <w:contextualSpacing/>
        <w:rPr>
          <w:rFonts w:ascii="Arial" w:eastAsia="Calibri" w:hAnsi="Arial" w:cs="Arial"/>
          <w:color w:val="000000"/>
          <w:sz w:val="20"/>
          <w:szCs w:val="20"/>
        </w:rPr>
      </w:pPr>
      <w:r w:rsidRPr="000714C7">
        <w:rPr>
          <w:rFonts w:ascii="Arial" w:eastAsia="Calibri" w:hAnsi="Arial" w:cs="Arial"/>
          <w:color w:val="000000"/>
          <w:sz w:val="20"/>
          <w:szCs w:val="20"/>
        </w:rPr>
        <w:t>Okvirni sporazum,</w:t>
      </w:r>
    </w:p>
    <w:p w:rsidR="009124B7" w:rsidRPr="000714C7" w:rsidRDefault="009124B7" w:rsidP="009124B7">
      <w:pPr>
        <w:numPr>
          <w:ilvl w:val="0"/>
          <w:numId w:val="3"/>
        </w:numPr>
        <w:spacing w:after="160" w:line="252" w:lineRule="auto"/>
        <w:contextualSpacing/>
        <w:rPr>
          <w:rFonts w:ascii="Arial" w:eastAsia="Calibri" w:hAnsi="Arial" w:cs="Arial"/>
          <w:color w:val="000000"/>
          <w:sz w:val="20"/>
          <w:szCs w:val="20"/>
        </w:rPr>
      </w:pPr>
      <w:r w:rsidRPr="000714C7">
        <w:rPr>
          <w:rFonts w:ascii="Arial" w:eastAsia="Calibri" w:hAnsi="Arial" w:cs="Arial"/>
          <w:color w:val="000000"/>
          <w:sz w:val="20"/>
          <w:szCs w:val="20"/>
        </w:rPr>
        <w:t>Dinamički sistem nabavki,</w:t>
      </w:r>
    </w:p>
    <w:p w:rsidR="009124B7" w:rsidRPr="000714C7" w:rsidRDefault="009124B7" w:rsidP="009124B7">
      <w:pPr>
        <w:numPr>
          <w:ilvl w:val="0"/>
          <w:numId w:val="3"/>
        </w:numPr>
        <w:spacing w:after="160" w:line="252" w:lineRule="auto"/>
        <w:contextualSpacing/>
        <w:rPr>
          <w:rFonts w:ascii="Arial" w:eastAsia="Calibri" w:hAnsi="Arial" w:cs="Arial"/>
          <w:color w:val="000000"/>
          <w:sz w:val="20"/>
          <w:szCs w:val="20"/>
        </w:rPr>
      </w:pPr>
      <w:r w:rsidRPr="000714C7">
        <w:rPr>
          <w:rFonts w:ascii="Arial" w:eastAsia="Calibri" w:hAnsi="Arial" w:cs="Arial"/>
          <w:color w:val="000000"/>
          <w:sz w:val="20"/>
          <w:szCs w:val="20"/>
        </w:rPr>
        <w:t>Elektronska aukcija,</w:t>
      </w:r>
    </w:p>
    <w:p w:rsidR="009124B7" w:rsidRPr="000714C7" w:rsidRDefault="009124B7" w:rsidP="009124B7">
      <w:pPr>
        <w:numPr>
          <w:ilvl w:val="0"/>
          <w:numId w:val="3"/>
        </w:numPr>
        <w:spacing w:after="160" w:line="252" w:lineRule="auto"/>
        <w:contextualSpacing/>
        <w:rPr>
          <w:rFonts w:ascii="Arial" w:eastAsia="Calibri" w:hAnsi="Arial" w:cs="Arial"/>
          <w:color w:val="000000"/>
          <w:sz w:val="20"/>
          <w:szCs w:val="20"/>
        </w:rPr>
      </w:pPr>
      <w:r w:rsidRPr="000714C7">
        <w:rPr>
          <w:rFonts w:ascii="Arial" w:eastAsia="Calibri" w:hAnsi="Arial" w:cs="Arial"/>
          <w:color w:val="000000"/>
          <w:sz w:val="20"/>
          <w:szCs w:val="20"/>
        </w:rPr>
        <w:t>Elektronski katalog,</w:t>
      </w:r>
    </w:p>
    <w:p w:rsidR="009124B7" w:rsidRPr="000714C7" w:rsidRDefault="009124B7" w:rsidP="009124B7">
      <w:pPr>
        <w:numPr>
          <w:ilvl w:val="1"/>
          <w:numId w:val="1"/>
        </w:numPr>
        <w:spacing w:after="160" w:line="252" w:lineRule="auto"/>
        <w:contextualSpacing/>
        <w:rPr>
          <w:rFonts w:ascii="Arial" w:eastAsia="Calibri" w:hAnsi="Arial" w:cs="Arial"/>
          <w:color w:val="000000"/>
          <w:sz w:val="20"/>
          <w:szCs w:val="20"/>
        </w:rPr>
      </w:pPr>
      <w:r w:rsidRPr="000714C7">
        <w:rPr>
          <w:rFonts w:ascii="Arial" w:eastAsia="Calibri" w:hAnsi="Arial" w:cs="Arial"/>
          <w:color w:val="000000"/>
          <w:sz w:val="20"/>
          <w:szCs w:val="20"/>
        </w:rPr>
        <w:t>Uslovi za učešće u postupku javne nabavke i posebni osnovi za isključenje,</w:t>
      </w:r>
    </w:p>
    <w:p w:rsidR="009124B7" w:rsidRPr="000714C7" w:rsidRDefault="009124B7" w:rsidP="009124B7">
      <w:pPr>
        <w:numPr>
          <w:ilvl w:val="1"/>
          <w:numId w:val="1"/>
        </w:numPr>
        <w:spacing w:after="160" w:line="252" w:lineRule="auto"/>
        <w:contextualSpacing/>
        <w:rPr>
          <w:rFonts w:ascii="Arial" w:eastAsia="Calibri" w:hAnsi="Arial" w:cs="Arial"/>
          <w:color w:val="000000"/>
          <w:sz w:val="20"/>
          <w:szCs w:val="20"/>
        </w:rPr>
      </w:pPr>
      <w:r w:rsidRPr="000714C7">
        <w:rPr>
          <w:rFonts w:ascii="Arial" w:eastAsia="Calibri" w:hAnsi="Arial" w:cs="Arial"/>
          <w:color w:val="000000"/>
          <w:sz w:val="20"/>
          <w:szCs w:val="20"/>
        </w:rPr>
        <w:t>Kriterijum za izbor najpovoljnije ponude,</w:t>
      </w:r>
    </w:p>
    <w:p w:rsidR="009124B7" w:rsidRPr="000714C7" w:rsidRDefault="009124B7" w:rsidP="009124B7">
      <w:pPr>
        <w:numPr>
          <w:ilvl w:val="1"/>
          <w:numId w:val="1"/>
        </w:numPr>
        <w:spacing w:after="160" w:line="252" w:lineRule="auto"/>
        <w:contextualSpacing/>
        <w:rPr>
          <w:rFonts w:ascii="Arial" w:eastAsia="Calibri" w:hAnsi="Arial" w:cs="Arial"/>
          <w:color w:val="000000"/>
          <w:sz w:val="20"/>
          <w:szCs w:val="20"/>
        </w:rPr>
      </w:pPr>
      <w:r w:rsidRPr="000714C7">
        <w:rPr>
          <w:rFonts w:ascii="Arial" w:eastAsia="Calibri" w:hAnsi="Arial" w:cs="Arial"/>
          <w:color w:val="000000"/>
          <w:sz w:val="20"/>
          <w:szCs w:val="20"/>
        </w:rPr>
        <w:t>Način, mjesto i vrijeme podnošenja ponuda i otvaranja ponuda,</w:t>
      </w:r>
    </w:p>
    <w:p w:rsidR="009124B7" w:rsidRPr="000714C7" w:rsidRDefault="009124B7" w:rsidP="009124B7">
      <w:pPr>
        <w:numPr>
          <w:ilvl w:val="1"/>
          <w:numId w:val="1"/>
        </w:numPr>
        <w:spacing w:after="160" w:line="252" w:lineRule="auto"/>
        <w:contextualSpacing/>
        <w:rPr>
          <w:rFonts w:ascii="Arial" w:eastAsia="Calibri" w:hAnsi="Arial" w:cs="Arial"/>
          <w:color w:val="000000"/>
          <w:sz w:val="20"/>
          <w:szCs w:val="20"/>
        </w:rPr>
      </w:pPr>
      <w:r w:rsidRPr="000714C7">
        <w:rPr>
          <w:rFonts w:ascii="Arial" w:eastAsia="Calibri" w:hAnsi="Arial" w:cs="Arial"/>
          <w:color w:val="000000"/>
          <w:sz w:val="20"/>
          <w:szCs w:val="20"/>
        </w:rPr>
        <w:t>Rok za donošenje odluke o izboru,</w:t>
      </w:r>
    </w:p>
    <w:p w:rsidR="009124B7" w:rsidRPr="000714C7" w:rsidRDefault="009124B7" w:rsidP="009124B7">
      <w:pPr>
        <w:numPr>
          <w:ilvl w:val="1"/>
          <w:numId w:val="1"/>
        </w:numPr>
        <w:spacing w:after="160" w:line="252" w:lineRule="auto"/>
        <w:contextualSpacing/>
        <w:rPr>
          <w:rFonts w:ascii="Arial" w:eastAsia="Calibri" w:hAnsi="Arial" w:cs="Arial"/>
          <w:color w:val="000000"/>
          <w:sz w:val="20"/>
          <w:szCs w:val="20"/>
        </w:rPr>
      </w:pPr>
      <w:r w:rsidRPr="000714C7">
        <w:rPr>
          <w:rFonts w:ascii="Arial" w:eastAsia="Calibri" w:hAnsi="Arial" w:cs="Arial"/>
          <w:color w:val="000000"/>
          <w:sz w:val="20"/>
          <w:szCs w:val="20"/>
        </w:rPr>
        <w:t>Rok važenja ponude,</w:t>
      </w:r>
    </w:p>
    <w:p w:rsidR="009124B7" w:rsidRPr="000714C7" w:rsidRDefault="009124B7" w:rsidP="009124B7">
      <w:pPr>
        <w:numPr>
          <w:ilvl w:val="1"/>
          <w:numId w:val="1"/>
        </w:numPr>
        <w:spacing w:after="160" w:line="252" w:lineRule="auto"/>
        <w:contextualSpacing/>
        <w:rPr>
          <w:rFonts w:ascii="Arial" w:eastAsia="Calibri" w:hAnsi="Arial" w:cs="Arial"/>
          <w:color w:val="000000"/>
          <w:sz w:val="20"/>
          <w:szCs w:val="20"/>
        </w:rPr>
      </w:pPr>
      <w:r w:rsidRPr="000714C7">
        <w:rPr>
          <w:rFonts w:ascii="Arial" w:eastAsia="Calibri" w:hAnsi="Arial" w:cs="Arial"/>
          <w:color w:val="000000"/>
          <w:sz w:val="20"/>
          <w:szCs w:val="20"/>
        </w:rPr>
        <w:t>Garancija ponude</w:t>
      </w:r>
    </w:p>
    <w:p w:rsidR="009124B7" w:rsidRPr="000714C7" w:rsidRDefault="009124B7" w:rsidP="009124B7">
      <w:pPr>
        <w:rPr>
          <w:rFonts w:ascii="Arial" w:eastAsia="Calibri" w:hAnsi="Arial" w:cs="Arial"/>
          <w:color w:val="000000"/>
          <w:sz w:val="20"/>
          <w:szCs w:val="20"/>
        </w:rPr>
      </w:pPr>
    </w:p>
    <w:p w:rsidR="009124B7" w:rsidRPr="000714C7" w:rsidRDefault="009124B7" w:rsidP="009124B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2" w:lineRule="auto"/>
        <w:ind w:left="1440"/>
        <w:outlineLvl w:val="0"/>
        <w:rPr>
          <w:rFonts w:ascii="Arial" w:hAnsi="Arial" w:cs="Arial"/>
          <w:color w:val="000000"/>
          <w:sz w:val="20"/>
          <w:szCs w:val="20"/>
        </w:rPr>
      </w:pPr>
      <w:bookmarkStart w:id="1" w:name="_Toc62730554"/>
      <w:r w:rsidRPr="000714C7">
        <w:rPr>
          <w:rFonts w:ascii="Arial" w:hAnsi="Arial" w:cs="Arial"/>
          <w:color w:val="000000"/>
          <w:sz w:val="20"/>
          <w:szCs w:val="20"/>
        </w:rPr>
        <w:t>TEHNIČKA SPECIFIKACIJA PREDMETA JAVNE NABAVKE</w:t>
      </w:r>
      <w:r w:rsidRPr="000714C7">
        <w:rPr>
          <w:rFonts w:ascii="Arial" w:hAnsi="Arial" w:cs="Arial"/>
          <w:sz w:val="20"/>
          <w:szCs w:val="20"/>
          <w:vertAlign w:val="superscript"/>
        </w:rPr>
        <w:footnoteReference w:id="4"/>
      </w:r>
      <w:bookmarkEnd w:id="1"/>
    </w:p>
    <w:p w:rsidR="009124B7" w:rsidRPr="000714C7" w:rsidRDefault="009124B7" w:rsidP="009124B7">
      <w:pPr>
        <w:rPr>
          <w:rFonts w:ascii="Arial" w:eastAsia="Calibri" w:hAnsi="Arial" w:cs="Arial"/>
          <w:color w:val="000000"/>
          <w:sz w:val="20"/>
          <w:szCs w:val="20"/>
        </w:rPr>
      </w:pPr>
    </w:p>
    <w:p w:rsidR="009124B7" w:rsidRPr="000714C7" w:rsidRDefault="009124B7" w:rsidP="009124B7">
      <w:pPr>
        <w:numPr>
          <w:ilvl w:val="0"/>
          <w:numId w:val="5"/>
        </w:numPr>
        <w:spacing w:after="160" w:line="252" w:lineRule="auto"/>
        <w:ind w:left="1080"/>
        <w:contextualSpacing/>
        <w:jc w:val="both"/>
        <w:rPr>
          <w:rFonts w:ascii="Arial" w:eastAsia="Calibri" w:hAnsi="Arial" w:cs="Arial"/>
          <w:color w:val="000000"/>
          <w:sz w:val="20"/>
          <w:szCs w:val="20"/>
        </w:rPr>
      </w:pPr>
      <w:r w:rsidRPr="000714C7">
        <w:rPr>
          <w:rFonts w:ascii="Arial" w:eastAsia="Calibri" w:hAnsi="Arial" w:cs="Arial"/>
          <w:color w:val="000000"/>
          <w:sz w:val="20"/>
          <w:szCs w:val="20"/>
        </w:rPr>
        <w:t>Naziv i opis predmeta nabavke u cjelini, po partijama i stavkama sa bitnim karakteristikama</w:t>
      </w:r>
    </w:p>
    <w:p w:rsidR="009124B7" w:rsidRPr="000714C7" w:rsidRDefault="009124B7" w:rsidP="009124B7">
      <w:pPr>
        <w:numPr>
          <w:ilvl w:val="0"/>
          <w:numId w:val="5"/>
        </w:numPr>
        <w:spacing w:after="160" w:line="252" w:lineRule="auto"/>
        <w:ind w:left="1080"/>
        <w:contextualSpacing/>
        <w:jc w:val="both"/>
        <w:rPr>
          <w:rFonts w:ascii="Arial" w:eastAsia="Calibri" w:hAnsi="Arial" w:cs="Arial"/>
          <w:color w:val="000000"/>
          <w:sz w:val="20"/>
          <w:szCs w:val="20"/>
        </w:rPr>
      </w:pPr>
      <w:r w:rsidRPr="000714C7">
        <w:rPr>
          <w:rFonts w:ascii="Arial" w:eastAsia="Calibri" w:hAnsi="Arial" w:cs="Arial"/>
          <w:color w:val="000000"/>
          <w:sz w:val="20"/>
          <w:szCs w:val="20"/>
        </w:rPr>
        <w:t>Zahtjevi u pogledu načina izvršavanja predmeta nabavke koji su od značaja za sačinjavanje ponude i izvršenje ugovora</w:t>
      </w:r>
    </w:p>
    <w:p w:rsidR="009124B7" w:rsidRPr="000714C7" w:rsidRDefault="009124B7" w:rsidP="009124B7">
      <w:pPr>
        <w:rPr>
          <w:rFonts w:ascii="Arial" w:eastAsia="Calibri" w:hAnsi="Arial" w:cs="Arial"/>
          <w:color w:val="000000"/>
          <w:sz w:val="20"/>
          <w:szCs w:val="20"/>
        </w:rPr>
      </w:pPr>
    </w:p>
    <w:p w:rsidR="009124B7" w:rsidRPr="000714C7" w:rsidRDefault="009124B7" w:rsidP="009124B7">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2" w:lineRule="auto"/>
        <w:ind w:left="1080"/>
        <w:jc w:val="both"/>
        <w:outlineLvl w:val="0"/>
        <w:rPr>
          <w:rFonts w:ascii="Arial" w:hAnsi="Arial" w:cs="Arial"/>
          <w:color w:val="000000"/>
          <w:sz w:val="20"/>
          <w:szCs w:val="20"/>
        </w:rPr>
      </w:pPr>
      <w:bookmarkStart w:id="2" w:name="_Toc62730555"/>
      <w:r w:rsidRPr="000714C7">
        <w:rPr>
          <w:rFonts w:ascii="Arial" w:hAnsi="Arial" w:cs="Arial"/>
          <w:color w:val="000000"/>
          <w:sz w:val="20"/>
          <w:szCs w:val="20"/>
        </w:rPr>
        <w:t>DODATNE INFORMACIJE O PREDMETU I POSTUPKU NABAVKE</w:t>
      </w:r>
      <w:r w:rsidRPr="000714C7">
        <w:rPr>
          <w:rFonts w:ascii="Arial" w:hAnsi="Arial" w:cs="Arial"/>
          <w:sz w:val="20"/>
          <w:szCs w:val="20"/>
          <w:vertAlign w:val="superscript"/>
        </w:rPr>
        <w:footnoteReference w:id="5"/>
      </w:r>
      <w:bookmarkEnd w:id="2"/>
    </w:p>
    <w:p w:rsidR="009124B7" w:rsidRPr="000714C7" w:rsidRDefault="009124B7" w:rsidP="009124B7">
      <w:pPr>
        <w:jc w:val="both"/>
        <w:rPr>
          <w:rFonts w:ascii="Arial" w:hAnsi="Arial" w:cs="Arial"/>
          <w:bCs/>
          <w:color w:val="000000"/>
          <w:sz w:val="20"/>
          <w:szCs w:val="20"/>
        </w:rPr>
      </w:pPr>
    </w:p>
    <w:p w:rsidR="009124B7" w:rsidRPr="000714C7" w:rsidRDefault="009124B7" w:rsidP="009124B7">
      <w:pPr>
        <w:pBdr>
          <w:top w:val="single" w:sz="4" w:space="1" w:color="auto"/>
          <w:left w:val="single" w:sz="4" w:space="4" w:color="auto"/>
          <w:bottom w:val="single" w:sz="4" w:space="1" w:color="auto"/>
          <w:right w:val="single" w:sz="4" w:space="4" w:color="auto"/>
        </w:pBdr>
        <w:shd w:val="clear" w:color="auto" w:fill="D9D9D9"/>
        <w:spacing w:after="160" w:line="252" w:lineRule="auto"/>
        <w:rPr>
          <w:rFonts w:ascii="Arial" w:eastAsia="Calibri" w:hAnsi="Arial" w:cs="Arial"/>
          <w:bCs/>
          <w:color w:val="000000"/>
          <w:sz w:val="20"/>
          <w:szCs w:val="20"/>
        </w:rPr>
      </w:pPr>
      <w:r w:rsidRPr="000714C7">
        <w:rPr>
          <w:rFonts w:ascii="Arial" w:eastAsia="Calibri" w:hAnsi="Arial" w:cs="Arial"/>
          <w:bCs/>
          <w:color w:val="000000"/>
          <w:sz w:val="20"/>
          <w:szCs w:val="20"/>
        </w:rPr>
        <w:t>Procijenjena vrijednost predmenta nabavke:</w:t>
      </w:r>
      <w:r w:rsidRPr="000714C7">
        <w:rPr>
          <w:rFonts w:ascii="Arial" w:eastAsia="Calibri" w:hAnsi="Arial" w:cs="Arial"/>
          <w:bCs/>
          <w:color w:val="000000"/>
          <w:sz w:val="20"/>
          <w:szCs w:val="20"/>
          <w:vertAlign w:val="superscript"/>
        </w:rPr>
        <w:footnoteReference w:id="6"/>
      </w:r>
    </w:p>
    <w:p w:rsidR="009124B7" w:rsidRPr="000714C7" w:rsidRDefault="009124B7" w:rsidP="009124B7">
      <w:pPr>
        <w:spacing w:after="160" w:line="252" w:lineRule="auto"/>
        <w:jc w:val="both"/>
        <w:rPr>
          <w:rFonts w:ascii="Arial" w:eastAsia="Calibri" w:hAnsi="Arial" w:cs="Arial"/>
          <w:color w:val="000000"/>
          <w:sz w:val="20"/>
          <w:szCs w:val="20"/>
        </w:rPr>
      </w:pPr>
    </w:p>
    <w:p w:rsidR="009124B7" w:rsidRPr="000714C7" w:rsidRDefault="009124B7" w:rsidP="009124B7">
      <w:pPr>
        <w:spacing w:after="160" w:line="252" w:lineRule="auto"/>
        <w:jc w:val="both"/>
        <w:rPr>
          <w:rFonts w:ascii="Arial" w:eastAsia="Calibri" w:hAnsi="Arial" w:cs="Arial"/>
          <w:color w:val="000000"/>
          <w:sz w:val="20"/>
          <w:szCs w:val="20"/>
        </w:rPr>
      </w:pPr>
      <w:r w:rsidRPr="000714C7">
        <w:rPr>
          <w:rFonts w:ascii="Arial" w:eastAsia="Calibri" w:hAnsi="Arial" w:cs="Arial"/>
          <w:color w:val="000000"/>
          <w:sz w:val="20"/>
          <w:szCs w:val="20"/>
        </w:rPr>
        <w:sym w:font="Wingdings" w:char="00A8"/>
      </w:r>
      <w:r w:rsidRPr="000714C7">
        <w:rPr>
          <w:rFonts w:ascii="Arial" w:eastAsia="Calibri" w:hAnsi="Arial" w:cs="Arial"/>
          <w:color w:val="000000"/>
          <w:sz w:val="20"/>
          <w:szCs w:val="20"/>
        </w:rPr>
        <w:t xml:space="preserve">kao cjeline </w:t>
      </w:r>
      <w:r w:rsidRPr="000714C7">
        <w:rPr>
          <w:rFonts w:ascii="Arial" w:eastAsia="Calibri" w:hAnsi="Arial" w:cs="Arial"/>
          <w:sz w:val="20"/>
          <w:szCs w:val="20"/>
        </w:rPr>
        <w:t xml:space="preserve">je </w:t>
      </w:r>
      <w:r w:rsidR="00D20902" w:rsidRPr="000714C7">
        <w:rPr>
          <w:rFonts w:ascii="Arial" w:hAnsi="Arial" w:cs="Arial"/>
          <w:sz w:val="20"/>
          <w:szCs w:val="20"/>
        </w:rPr>
        <w:t>35.000 EUR</w:t>
      </w:r>
    </w:p>
    <w:p w:rsidR="009124B7" w:rsidRPr="000714C7" w:rsidRDefault="009124B7" w:rsidP="009124B7">
      <w:pPr>
        <w:jc w:val="both"/>
        <w:rPr>
          <w:rFonts w:ascii="Arial" w:hAnsi="Arial" w:cs="Arial"/>
          <w:bCs/>
          <w:color w:val="000000"/>
          <w:sz w:val="20"/>
          <w:szCs w:val="20"/>
        </w:rPr>
      </w:pPr>
    </w:p>
    <w:p w:rsidR="009124B7" w:rsidRPr="000714C7" w:rsidRDefault="009124B7" w:rsidP="009124B7">
      <w:pPr>
        <w:pBdr>
          <w:top w:val="single" w:sz="4" w:space="1" w:color="auto"/>
          <w:left w:val="single" w:sz="4" w:space="0" w:color="auto"/>
          <w:bottom w:val="single" w:sz="4" w:space="1" w:color="auto"/>
          <w:right w:val="single" w:sz="4" w:space="4" w:color="auto"/>
        </w:pBdr>
        <w:shd w:val="clear" w:color="auto" w:fill="D9D9D9"/>
        <w:jc w:val="both"/>
        <w:rPr>
          <w:rFonts w:ascii="Arial" w:hAnsi="Arial" w:cs="Arial"/>
          <w:bCs/>
          <w:color w:val="000000"/>
          <w:sz w:val="20"/>
          <w:szCs w:val="20"/>
        </w:rPr>
      </w:pPr>
      <w:r w:rsidRPr="000714C7">
        <w:rPr>
          <w:rFonts w:ascii="Arial" w:hAnsi="Arial" w:cs="Arial"/>
          <w:color w:val="000000"/>
          <w:sz w:val="20"/>
          <w:szCs w:val="20"/>
        </w:rPr>
        <w:t>Obrazloženje razloga zašto predmet nabavke nije podijeljen na partije:</w:t>
      </w:r>
      <w:r w:rsidRPr="000714C7">
        <w:rPr>
          <w:rFonts w:ascii="Arial" w:hAnsi="Arial" w:cs="Arial"/>
          <w:color w:val="000000"/>
          <w:sz w:val="20"/>
          <w:szCs w:val="20"/>
          <w:vertAlign w:val="superscript"/>
        </w:rPr>
        <w:footnoteReference w:id="7"/>
      </w:r>
    </w:p>
    <w:p w:rsidR="009124B7" w:rsidRPr="000714C7" w:rsidRDefault="009124B7" w:rsidP="009124B7">
      <w:pPr>
        <w:jc w:val="both"/>
        <w:rPr>
          <w:rFonts w:ascii="Arial" w:hAnsi="Arial" w:cs="Arial"/>
          <w:sz w:val="20"/>
          <w:szCs w:val="20"/>
        </w:rPr>
      </w:pPr>
    </w:p>
    <w:p w:rsidR="009124B7" w:rsidRPr="000714C7" w:rsidRDefault="009124B7" w:rsidP="009124B7">
      <w:pPr>
        <w:jc w:val="both"/>
        <w:rPr>
          <w:rFonts w:ascii="Arial" w:hAnsi="Arial" w:cs="Arial"/>
          <w:sz w:val="20"/>
          <w:szCs w:val="20"/>
        </w:rPr>
      </w:pPr>
      <w:r w:rsidRPr="000714C7">
        <w:rPr>
          <w:rFonts w:ascii="Arial" w:hAnsi="Arial" w:cs="Arial"/>
          <w:sz w:val="20"/>
          <w:szCs w:val="20"/>
        </w:rPr>
        <w:t>Predmet javne nabavke je određen kao cjelina u skladu sa načelom ekonomičnosti, efikasnosti i efektivnosti upotrebe javnih sredstava, s obzirom na prirode same usluge, jer se radi o jednoj funkcionalnoj cjelini.</w:t>
      </w:r>
    </w:p>
    <w:p w:rsidR="009124B7" w:rsidRPr="000714C7" w:rsidRDefault="009124B7" w:rsidP="009124B7">
      <w:pPr>
        <w:jc w:val="both"/>
        <w:rPr>
          <w:rFonts w:ascii="Arial" w:hAnsi="Arial" w:cs="Arial"/>
          <w:sz w:val="20"/>
          <w:szCs w:val="20"/>
        </w:rPr>
      </w:pPr>
    </w:p>
    <w:p w:rsidR="009124B7" w:rsidRPr="000714C7" w:rsidRDefault="009124B7" w:rsidP="009124B7">
      <w:pPr>
        <w:pBdr>
          <w:top w:val="single" w:sz="4" w:space="1" w:color="auto"/>
          <w:left w:val="single" w:sz="4" w:space="4" w:color="auto"/>
          <w:bottom w:val="single" w:sz="4" w:space="1" w:color="auto"/>
          <w:right w:val="single" w:sz="4" w:space="4" w:color="auto"/>
        </w:pBdr>
        <w:shd w:val="clear" w:color="auto" w:fill="D9D9D9"/>
        <w:rPr>
          <w:rFonts w:ascii="Arial" w:hAnsi="Arial" w:cs="Arial"/>
          <w:sz w:val="20"/>
          <w:szCs w:val="20"/>
        </w:rPr>
      </w:pPr>
      <w:r w:rsidRPr="000714C7">
        <w:rPr>
          <w:rFonts w:ascii="Arial" w:hAnsi="Arial" w:cs="Arial"/>
          <w:sz w:val="20"/>
          <w:szCs w:val="20"/>
        </w:rPr>
        <w:lastRenderedPageBreak/>
        <w:t>PONUDA SA VARIJANTAMA</w:t>
      </w:r>
    </w:p>
    <w:p w:rsidR="009124B7" w:rsidRPr="000714C7" w:rsidRDefault="009124B7" w:rsidP="009124B7">
      <w:pPr>
        <w:jc w:val="both"/>
        <w:rPr>
          <w:rFonts w:ascii="Arial" w:hAnsi="Arial" w:cs="Arial"/>
          <w:bCs/>
          <w:color w:val="000000"/>
          <w:sz w:val="20"/>
          <w:szCs w:val="20"/>
        </w:rPr>
      </w:pPr>
    </w:p>
    <w:p w:rsidR="009124B7" w:rsidRPr="000714C7" w:rsidRDefault="009124B7" w:rsidP="009124B7">
      <w:pPr>
        <w:jc w:val="both"/>
        <w:rPr>
          <w:rFonts w:ascii="Arial" w:hAnsi="Arial" w:cs="Arial"/>
          <w:sz w:val="20"/>
          <w:szCs w:val="20"/>
        </w:rPr>
      </w:pPr>
      <w:r w:rsidRPr="000714C7">
        <w:rPr>
          <w:rFonts w:ascii="Arial" w:hAnsi="Arial" w:cs="Arial"/>
          <w:sz w:val="20"/>
          <w:szCs w:val="20"/>
        </w:rPr>
        <w:t>Mogućnost podnošenja ponude sa varijantama</w:t>
      </w:r>
    </w:p>
    <w:p w:rsidR="009124B7" w:rsidRPr="000714C7" w:rsidRDefault="009124B7" w:rsidP="009124B7">
      <w:pPr>
        <w:jc w:val="both"/>
        <w:rPr>
          <w:rFonts w:ascii="Arial" w:hAnsi="Arial" w:cs="Arial"/>
          <w:sz w:val="20"/>
          <w:szCs w:val="20"/>
        </w:rPr>
      </w:pPr>
    </w:p>
    <w:p w:rsidR="009124B7" w:rsidRPr="000714C7" w:rsidRDefault="009124B7" w:rsidP="009124B7">
      <w:pPr>
        <w:jc w:val="both"/>
        <w:rPr>
          <w:rFonts w:ascii="Arial" w:hAnsi="Arial" w:cs="Arial"/>
          <w:sz w:val="20"/>
          <w:szCs w:val="20"/>
        </w:rPr>
      </w:pPr>
      <w:r w:rsidRPr="000714C7">
        <w:rPr>
          <w:rFonts w:ascii="Arial" w:hAnsi="Arial" w:cs="Arial"/>
          <w:sz w:val="20"/>
          <w:szCs w:val="20"/>
        </w:rPr>
        <w:sym w:font="Wingdings" w:char="0078"/>
      </w:r>
      <w:r w:rsidRPr="000714C7">
        <w:rPr>
          <w:rFonts w:ascii="Arial" w:hAnsi="Arial" w:cs="Arial"/>
          <w:sz w:val="20"/>
          <w:szCs w:val="20"/>
        </w:rPr>
        <w:t>Varijante ponude nijesu dozvoljene i neće biti razmatrane.</w:t>
      </w:r>
    </w:p>
    <w:p w:rsidR="009124B7" w:rsidRPr="000714C7" w:rsidRDefault="009124B7" w:rsidP="009124B7">
      <w:pPr>
        <w:jc w:val="both"/>
        <w:rPr>
          <w:rFonts w:ascii="Arial" w:hAnsi="Arial" w:cs="Arial"/>
          <w:color w:val="000000"/>
          <w:sz w:val="20"/>
          <w:szCs w:val="20"/>
        </w:rPr>
      </w:pPr>
    </w:p>
    <w:p w:rsidR="009124B7" w:rsidRPr="000714C7" w:rsidRDefault="009124B7" w:rsidP="009124B7">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Cs/>
          <w:color w:val="FF0000"/>
          <w:sz w:val="20"/>
          <w:szCs w:val="20"/>
        </w:rPr>
      </w:pPr>
      <w:r w:rsidRPr="000714C7">
        <w:rPr>
          <w:rFonts w:ascii="Arial" w:hAnsi="Arial" w:cs="Arial"/>
          <w:sz w:val="20"/>
          <w:szCs w:val="20"/>
        </w:rPr>
        <w:t>REZERVISANA NABAVKA</w:t>
      </w:r>
    </w:p>
    <w:p w:rsidR="009124B7" w:rsidRPr="000714C7" w:rsidRDefault="009124B7" w:rsidP="009124B7">
      <w:pPr>
        <w:jc w:val="both"/>
        <w:rPr>
          <w:rFonts w:ascii="Arial" w:hAnsi="Arial" w:cs="Arial"/>
          <w:bCs/>
          <w:color w:val="FF0000"/>
          <w:sz w:val="20"/>
          <w:szCs w:val="20"/>
        </w:rPr>
      </w:pPr>
    </w:p>
    <w:p w:rsidR="009124B7" w:rsidRPr="000714C7" w:rsidRDefault="009124B7" w:rsidP="009124B7">
      <w:pPr>
        <w:jc w:val="both"/>
        <w:rPr>
          <w:rFonts w:ascii="Arial" w:hAnsi="Arial" w:cs="Arial"/>
          <w:color w:val="000000"/>
          <w:sz w:val="20"/>
          <w:szCs w:val="20"/>
        </w:rPr>
      </w:pPr>
      <w:r w:rsidRPr="000714C7">
        <w:rPr>
          <w:rFonts w:ascii="Arial" w:hAnsi="Arial" w:cs="Arial"/>
          <w:color w:val="000000"/>
          <w:sz w:val="20"/>
          <w:szCs w:val="20"/>
        </w:rPr>
        <w:sym w:font="Wingdings" w:char="0078"/>
      </w:r>
      <w:r w:rsidRPr="000714C7">
        <w:rPr>
          <w:rFonts w:ascii="Arial" w:hAnsi="Arial" w:cs="Arial"/>
          <w:color w:val="000000"/>
          <w:sz w:val="20"/>
          <w:szCs w:val="20"/>
        </w:rPr>
        <w:t xml:space="preserve"> Ne</w:t>
      </w:r>
    </w:p>
    <w:p w:rsidR="009124B7" w:rsidRPr="000714C7" w:rsidRDefault="009124B7" w:rsidP="009124B7">
      <w:pPr>
        <w:jc w:val="both"/>
        <w:rPr>
          <w:rFonts w:ascii="Arial" w:hAnsi="Arial" w:cs="Arial"/>
          <w:bCs/>
          <w:color w:val="FF0000"/>
          <w:sz w:val="20"/>
          <w:szCs w:val="20"/>
        </w:rPr>
      </w:pPr>
    </w:p>
    <w:p w:rsidR="0018256E" w:rsidRPr="000714C7" w:rsidRDefault="0018256E" w:rsidP="0018256E">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4" w:lineRule="auto"/>
        <w:ind w:left="284"/>
        <w:jc w:val="both"/>
        <w:outlineLvl w:val="0"/>
        <w:rPr>
          <w:rFonts w:ascii="Arial" w:hAnsi="Arial" w:cs="Arial"/>
          <w:b/>
          <w:sz w:val="20"/>
          <w:szCs w:val="20"/>
        </w:rPr>
      </w:pPr>
      <w:bookmarkStart w:id="3" w:name="_Toc62730556"/>
      <w:r w:rsidRPr="000714C7">
        <w:rPr>
          <w:rFonts w:ascii="Arial" w:hAnsi="Arial" w:cs="Arial"/>
          <w:b/>
          <w:sz w:val="20"/>
          <w:szCs w:val="20"/>
        </w:rPr>
        <w:t>NAČIN UTVRĐIVANJA EKVIVALENTNOSTI</w:t>
      </w:r>
      <w:bookmarkEnd w:id="3"/>
    </w:p>
    <w:p w:rsidR="0018256E" w:rsidRPr="000714C7" w:rsidRDefault="0018256E" w:rsidP="0018256E">
      <w:pPr>
        <w:jc w:val="both"/>
        <w:rPr>
          <w:rFonts w:ascii="Arial" w:hAnsi="Arial" w:cs="Arial"/>
          <w:bCs/>
          <w:color w:val="000000"/>
          <w:sz w:val="20"/>
          <w:szCs w:val="20"/>
        </w:rPr>
      </w:pPr>
      <w:r w:rsidRPr="000714C7">
        <w:rPr>
          <w:rFonts w:ascii="Arial" w:hAnsi="Arial" w:cs="Arial"/>
          <w:bCs/>
          <w:color w:val="000000"/>
          <w:sz w:val="20"/>
          <w:szCs w:val="20"/>
        </w:rPr>
        <w:t>Shodno članu 88 stav 3 i 4 Zakona o javnim nabavkama, ponuđači mogu ponuditi ekvivalentna rješenja uz podnošenje dokaza o ekvivalentnosti.</w:t>
      </w:r>
    </w:p>
    <w:p w:rsidR="0018256E" w:rsidRPr="000714C7" w:rsidRDefault="0018256E" w:rsidP="0018256E">
      <w:pPr>
        <w:jc w:val="both"/>
        <w:rPr>
          <w:rFonts w:ascii="Arial" w:hAnsi="Arial" w:cs="Arial"/>
          <w:bCs/>
          <w:color w:val="000000"/>
          <w:sz w:val="20"/>
          <w:szCs w:val="20"/>
        </w:rPr>
      </w:pPr>
    </w:p>
    <w:p w:rsidR="0018256E" w:rsidRPr="000714C7" w:rsidRDefault="0018256E" w:rsidP="0018256E">
      <w:pPr>
        <w:jc w:val="both"/>
        <w:rPr>
          <w:rFonts w:ascii="Arial" w:hAnsi="Arial" w:cs="Arial"/>
          <w:bCs/>
          <w:color w:val="000000"/>
          <w:sz w:val="20"/>
          <w:szCs w:val="20"/>
        </w:rPr>
      </w:pPr>
      <w:r w:rsidRPr="000714C7">
        <w:rPr>
          <w:rFonts w:ascii="Arial" w:hAnsi="Arial" w:cs="Arial"/>
          <w:bCs/>
          <w:color w:val="000000"/>
          <w:sz w:val="20"/>
          <w:szCs w:val="20"/>
        </w:rPr>
        <w:t>Za sve stavke u kojima u kojima se pominju proizvođač, tip ili kataloški broj određenog proizvoda, ponuđači su u mogućnosti da ponude ekvivalentni proizvod. Kao dokaz o ekvivalentnosti ponuđenih proizvoda ponuđač mora dostaviti tehničke listove, sertifikate, ateste ili Izjavu o usaglašenosti od strane proizvođača. Takođe, način dokazivanja ekvivalentnosti za tražene standarde dokazuje se dostavljanjem dokaza od strane nadležnog organa ili akreditovane organizacije kojima se potvrđuje da ponuđeni standardi odgovaraju traženim</w:t>
      </w:r>
    </w:p>
    <w:p w:rsidR="0018256E" w:rsidRPr="000714C7" w:rsidRDefault="0018256E" w:rsidP="009124B7">
      <w:pPr>
        <w:jc w:val="both"/>
        <w:rPr>
          <w:rFonts w:ascii="Arial" w:hAnsi="Arial" w:cs="Arial"/>
          <w:bCs/>
          <w:color w:val="FF0000"/>
          <w:sz w:val="20"/>
          <w:szCs w:val="20"/>
        </w:rPr>
      </w:pPr>
    </w:p>
    <w:p w:rsidR="009124B7" w:rsidRPr="000714C7" w:rsidRDefault="009124B7" w:rsidP="009124B7">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2" w:lineRule="auto"/>
        <w:ind w:left="284"/>
        <w:outlineLvl w:val="0"/>
        <w:rPr>
          <w:rFonts w:ascii="Arial" w:hAnsi="Arial" w:cs="Arial"/>
          <w:sz w:val="20"/>
          <w:szCs w:val="20"/>
        </w:rPr>
      </w:pPr>
      <w:bookmarkStart w:id="4" w:name="_Toc62730557"/>
      <w:r w:rsidRPr="000714C7">
        <w:rPr>
          <w:rFonts w:ascii="Arial" w:hAnsi="Arial" w:cs="Arial"/>
          <w:sz w:val="20"/>
          <w:szCs w:val="20"/>
        </w:rPr>
        <w:t>OSNOVI ZA OBAVEZNO ISKLJUČENJE IZ POSTUPKA JAVNE NABAVKE</w:t>
      </w:r>
      <w:bookmarkEnd w:id="4"/>
    </w:p>
    <w:p w:rsidR="009124B7" w:rsidRPr="000714C7" w:rsidRDefault="009124B7" w:rsidP="009124B7">
      <w:pPr>
        <w:jc w:val="both"/>
        <w:rPr>
          <w:rFonts w:ascii="Arial" w:hAnsi="Arial" w:cs="Arial"/>
          <w:sz w:val="20"/>
          <w:szCs w:val="20"/>
        </w:rPr>
      </w:pPr>
      <w:r w:rsidRPr="000714C7">
        <w:rPr>
          <w:rFonts w:ascii="Arial" w:hAnsi="Arial" w:cs="Arial"/>
          <w:sz w:val="20"/>
          <w:szCs w:val="20"/>
        </w:rPr>
        <w:t>Naručilac će isključiti privrednog subjekta iz postupka javne nabavke ako utvrdi da: 1) je vršio neprimjeren uticaj u smislu člana 38 stav 2 tačka 1 ovog zakona; 2) postoji sukob interesa iz člana 41 stav 1 tačka 2 ili člana 42 ovog zakona; 3) ne ispunjava uslov iz člana 99 ovog zakona; 4) ne ispunjava uslov iz čl. 102, 104 ili 106 ovog zakona predviđen tenderskom dokumentacijom; 5) nije dostavio izjavu privrednog subjekta ili dostavljena izjava ne sadrži informacije i podatke tražene tenderskom dokumentacijom ili je nepravilno sačinjena; 6) postoji razlog na osnovu kojeg se smatra da je odustao od prijave, odnosno ponude, a koji je propisan članom 120 stav 15 ovog zakona; 7) nije dostavio garanciju ponude ili nije dostavio garanciju ponude na način predviđen tenderskom dokumentacijom u skladu sa članom 122 st. 2, 3 ili 4 ovog zakona ili je dostavio garanciju ponude na manji iznos od traženog ili je ta garancija neispravna; i/ili 8) postoji drugi razlog propisan ovim zakonom</w:t>
      </w:r>
    </w:p>
    <w:p w:rsidR="009124B7" w:rsidRPr="000714C7" w:rsidRDefault="009124B7" w:rsidP="009124B7">
      <w:pPr>
        <w:keepNext/>
        <w:keepLines/>
        <w:numPr>
          <w:ilvl w:val="0"/>
          <w:numId w:val="5"/>
        </w:numPr>
        <w:pBdr>
          <w:top w:val="single" w:sz="4" w:space="1" w:color="auto"/>
          <w:left w:val="single" w:sz="4" w:space="31" w:color="auto"/>
          <w:bottom w:val="single" w:sz="4" w:space="1" w:color="auto"/>
          <w:right w:val="single" w:sz="4" w:space="4" w:color="auto"/>
        </w:pBdr>
        <w:shd w:val="clear" w:color="auto" w:fill="D9D9D9"/>
        <w:spacing w:before="240" w:after="160" w:line="252" w:lineRule="auto"/>
        <w:ind w:left="1080"/>
        <w:outlineLvl w:val="0"/>
        <w:rPr>
          <w:rFonts w:ascii="Arial" w:hAnsi="Arial" w:cs="Arial"/>
          <w:sz w:val="20"/>
          <w:szCs w:val="20"/>
        </w:rPr>
      </w:pPr>
      <w:bookmarkStart w:id="5" w:name="_Toc62730558"/>
      <w:r w:rsidRPr="000714C7">
        <w:rPr>
          <w:rFonts w:ascii="Arial" w:hAnsi="Arial" w:cs="Arial"/>
          <w:sz w:val="20"/>
          <w:szCs w:val="20"/>
        </w:rPr>
        <w:t>SREDSTVA FINANSIJSKOG OBEZBJEĐENJA UGOVORA O JAVNOJ NABAVCI</w:t>
      </w:r>
      <w:bookmarkEnd w:id="5"/>
    </w:p>
    <w:p w:rsidR="00D20902" w:rsidRPr="000714C7" w:rsidRDefault="00D20902" w:rsidP="000E1D18">
      <w:pPr>
        <w:jc w:val="both"/>
        <w:rPr>
          <w:rFonts w:ascii="Arial" w:hAnsi="Arial" w:cs="Arial"/>
          <w:sz w:val="20"/>
          <w:szCs w:val="20"/>
        </w:rPr>
      </w:pPr>
      <w:r w:rsidRPr="000714C7">
        <w:rPr>
          <w:rFonts w:ascii="Arial" w:hAnsi="Arial" w:cs="Arial"/>
          <w:sz w:val="20"/>
          <w:szCs w:val="20"/>
        </w:rPr>
        <w:t>Ponuđač čija ponuda bude izabrana kao najpovoljnija je dužan da uz potpisan ugovor o javnoj nabavci dostavi naručiocu: garanciju za dobro izvršenje ugovora, za slučaj povrede ugovorenih obaveza u iznosu od 10% od vrijednosti ugovora sa rokom važenja 60 dana dužim od roka izvršenja usluge, kojom bezuslovno I neopozivo garantuje potpuno I savjesno izvršenje ugovorenih obaveza. Garancija za dobro izvršenje Ugovora je sastavni dio Ugovora. Izvršilac usluge je dužan da na zahtjev Naručioca produži rok važenja</w:t>
      </w:r>
    </w:p>
    <w:p w:rsidR="00D20902" w:rsidRPr="000714C7" w:rsidRDefault="00D20902" w:rsidP="009124B7">
      <w:pPr>
        <w:jc w:val="both"/>
        <w:rPr>
          <w:rFonts w:ascii="Arial" w:hAnsi="Arial" w:cs="Arial"/>
          <w:sz w:val="20"/>
          <w:szCs w:val="20"/>
        </w:rPr>
      </w:pPr>
    </w:p>
    <w:p w:rsidR="00D20902" w:rsidRPr="000714C7" w:rsidRDefault="00D20902" w:rsidP="009124B7">
      <w:pPr>
        <w:jc w:val="both"/>
        <w:rPr>
          <w:rFonts w:ascii="Arial" w:hAnsi="Arial" w:cs="Arial"/>
          <w:sz w:val="20"/>
          <w:szCs w:val="20"/>
        </w:rPr>
      </w:pPr>
    </w:p>
    <w:p w:rsidR="009124B7" w:rsidRPr="000714C7" w:rsidRDefault="009124B7" w:rsidP="009124B7">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2" w:lineRule="auto"/>
        <w:ind w:left="1080" w:hanging="630"/>
        <w:outlineLvl w:val="0"/>
        <w:rPr>
          <w:rFonts w:ascii="Arial" w:hAnsi="Arial" w:cs="Arial"/>
          <w:color w:val="000000"/>
          <w:sz w:val="20"/>
          <w:szCs w:val="20"/>
        </w:rPr>
      </w:pPr>
      <w:bookmarkStart w:id="6" w:name="_Toc62730559"/>
      <w:r w:rsidRPr="000714C7">
        <w:rPr>
          <w:rFonts w:ascii="Arial" w:hAnsi="Arial" w:cs="Arial"/>
          <w:sz w:val="20"/>
          <w:szCs w:val="20"/>
        </w:rPr>
        <w:t>METODOLOGIJA VREDNOVANJA PONUDA</w:t>
      </w:r>
      <w:bookmarkEnd w:id="6"/>
    </w:p>
    <w:p w:rsidR="009124B7" w:rsidRPr="000714C7" w:rsidRDefault="009124B7" w:rsidP="009124B7">
      <w:pPr>
        <w:rPr>
          <w:rFonts w:ascii="Arial" w:hAnsi="Arial" w:cs="Arial"/>
          <w:sz w:val="20"/>
          <w:szCs w:val="20"/>
        </w:rPr>
      </w:pPr>
    </w:p>
    <w:p w:rsidR="009124B7" w:rsidRPr="000714C7" w:rsidRDefault="009124B7" w:rsidP="009124B7">
      <w:pPr>
        <w:jc w:val="both"/>
        <w:rPr>
          <w:rFonts w:ascii="Arial" w:hAnsi="Arial" w:cs="Arial"/>
          <w:sz w:val="20"/>
          <w:szCs w:val="20"/>
        </w:rPr>
      </w:pPr>
      <w:r w:rsidRPr="000714C7">
        <w:rPr>
          <w:rFonts w:ascii="Arial" w:hAnsi="Arial" w:cs="Arial"/>
          <w:sz w:val="20"/>
          <w:szCs w:val="20"/>
        </w:rPr>
        <w:t>Naručilac će u postupku javne nabavki izabrati ekonomski najpovoljniju ponudu, primjenom pristupa isplativosti, po osnovu kriterijuma</w:t>
      </w:r>
      <w:r w:rsidRPr="000714C7">
        <w:rPr>
          <w:rFonts w:ascii="Arial" w:hAnsi="Arial" w:cs="Arial"/>
          <w:sz w:val="20"/>
          <w:szCs w:val="20"/>
          <w:vertAlign w:val="superscript"/>
        </w:rPr>
        <w:footnoteReference w:id="8"/>
      </w:r>
      <w:r w:rsidRPr="000714C7">
        <w:rPr>
          <w:rFonts w:ascii="Arial" w:hAnsi="Arial" w:cs="Arial"/>
          <w:sz w:val="20"/>
          <w:szCs w:val="20"/>
        </w:rPr>
        <w:t xml:space="preserve">: </w:t>
      </w:r>
    </w:p>
    <w:p w:rsidR="009124B7" w:rsidRPr="000714C7" w:rsidRDefault="009124B7" w:rsidP="009124B7">
      <w:pPr>
        <w:rPr>
          <w:rFonts w:ascii="Arial" w:hAnsi="Arial" w:cs="Arial"/>
          <w:sz w:val="20"/>
          <w:szCs w:val="20"/>
        </w:rPr>
      </w:pPr>
    </w:p>
    <w:p w:rsidR="009124B7" w:rsidRPr="000714C7" w:rsidRDefault="009124B7" w:rsidP="009124B7">
      <w:pPr>
        <w:rPr>
          <w:rFonts w:ascii="Arial" w:hAnsi="Arial" w:cs="Arial"/>
          <w:sz w:val="20"/>
          <w:szCs w:val="20"/>
        </w:rPr>
      </w:pPr>
      <w:r w:rsidRPr="000714C7">
        <w:rPr>
          <w:rFonts w:ascii="Arial" w:hAnsi="Arial" w:cs="Arial"/>
          <w:color w:val="000000"/>
          <w:sz w:val="20"/>
          <w:szCs w:val="20"/>
        </w:rPr>
        <w:sym w:font="Wingdings" w:char="00A8"/>
      </w:r>
      <w:r w:rsidRPr="000714C7">
        <w:rPr>
          <w:rFonts w:ascii="Arial" w:hAnsi="Arial" w:cs="Arial"/>
          <w:sz w:val="20"/>
          <w:szCs w:val="20"/>
        </w:rPr>
        <w:t xml:space="preserve">odnos cijene i kvaliteta </w:t>
      </w:r>
    </w:p>
    <w:p w:rsidR="009124B7" w:rsidRPr="000714C7" w:rsidRDefault="009124B7" w:rsidP="009124B7">
      <w:pPr>
        <w:jc w:val="both"/>
        <w:rPr>
          <w:rFonts w:ascii="Arial" w:hAnsi="Arial" w:cs="Arial"/>
          <w:color w:val="000000"/>
          <w:sz w:val="20"/>
          <w:szCs w:val="20"/>
        </w:rPr>
      </w:pPr>
      <w:r w:rsidRPr="000714C7">
        <w:rPr>
          <w:rFonts w:ascii="Arial" w:hAnsi="Arial" w:cs="Arial"/>
          <w:color w:val="000000"/>
          <w:sz w:val="20"/>
          <w:szCs w:val="20"/>
        </w:rPr>
        <w:lastRenderedPageBreak/>
        <w:t>Naručilac se opredijelio za vrednovanje ponuda po kriterijumu odnos cijene i kvaliteta, a shodno Pravilniku o metodologiji načina vrednovanja ponuda u postupku javne nabavke, vrednovanje će se vršiti na osnovu sljedećih podkriterijuma:</w:t>
      </w:r>
    </w:p>
    <w:p w:rsidR="009124B7" w:rsidRPr="000714C7" w:rsidRDefault="009124B7" w:rsidP="009124B7">
      <w:pPr>
        <w:jc w:val="both"/>
        <w:rPr>
          <w:rFonts w:ascii="Arial" w:hAnsi="Arial" w:cs="Arial"/>
          <w:color w:val="000000"/>
          <w:sz w:val="20"/>
          <w:szCs w:val="20"/>
        </w:rPr>
      </w:pPr>
      <w:r w:rsidRPr="000714C7">
        <w:rPr>
          <w:rFonts w:ascii="Arial" w:hAnsi="Arial" w:cs="Arial"/>
          <w:color w:val="000000"/>
          <w:sz w:val="20"/>
          <w:szCs w:val="20"/>
        </w:rPr>
        <w:t>1.Cijena (C) ..................maks</w:t>
      </w:r>
      <w:r w:rsidR="006E4CEA" w:rsidRPr="000714C7">
        <w:rPr>
          <w:rFonts w:ascii="Arial" w:hAnsi="Arial" w:cs="Arial"/>
          <w:color w:val="000000"/>
          <w:sz w:val="20"/>
          <w:szCs w:val="20"/>
        </w:rPr>
        <w:t>imalan broj bodova............ 9</w:t>
      </w:r>
      <w:r w:rsidRPr="000714C7">
        <w:rPr>
          <w:rFonts w:ascii="Arial" w:hAnsi="Arial" w:cs="Arial"/>
          <w:color w:val="000000"/>
          <w:sz w:val="20"/>
          <w:szCs w:val="20"/>
        </w:rPr>
        <w:t xml:space="preserve">0 </w:t>
      </w:r>
    </w:p>
    <w:p w:rsidR="009124B7" w:rsidRPr="000714C7" w:rsidRDefault="009124B7" w:rsidP="009124B7">
      <w:pPr>
        <w:jc w:val="both"/>
        <w:rPr>
          <w:rFonts w:ascii="Arial" w:hAnsi="Arial" w:cs="Arial"/>
          <w:color w:val="000000"/>
          <w:sz w:val="20"/>
          <w:szCs w:val="20"/>
        </w:rPr>
      </w:pPr>
      <w:r w:rsidRPr="000714C7">
        <w:rPr>
          <w:rFonts w:ascii="Arial" w:hAnsi="Arial" w:cs="Arial"/>
          <w:color w:val="000000"/>
          <w:sz w:val="20"/>
          <w:szCs w:val="20"/>
        </w:rPr>
        <w:t>2. Kvalitet (K) ..............maksi</w:t>
      </w:r>
      <w:r w:rsidR="006E4CEA" w:rsidRPr="000714C7">
        <w:rPr>
          <w:rFonts w:ascii="Arial" w:hAnsi="Arial" w:cs="Arial"/>
          <w:color w:val="000000"/>
          <w:sz w:val="20"/>
          <w:szCs w:val="20"/>
        </w:rPr>
        <w:t>malan broj bodova .............1</w:t>
      </w:r>
      <w:r w:rsidRPr="000714C7">
        <w:rPr>
          <w:rFonts w:ascii="Arial" w:hAnsi="Arial" w:cs="Arial"/>
          <w:color w:val="000000"/>
          <w:sz w:val="20"/>
          <w:szCs w:val="20"/>
        </w:rPr>
        <w:t>0</w:t>
      </w:r>
    </w:p>
    <w:p w:rsidR="009124B7" w:rsidRPr="000714C7" w:rsidRDefault="009124B7" w:rsidP="009124B7">
      <w:pPr>
        <w:jc w:val="both"/>
        <w:rPr>
          <w:rFonts w:ascii="Arial" w:hAnsi="Arial" w:cs="Arial"/>
          <w:color w:val="000000"/>
          <w:sz w:val="20"/>
          <w:szCs w:val="20"/>
        </w:rPr>
      </w:pPr>
      <w:r w:rsidRPr="000714C7">
        <w:rPr>
          <w:rFonts w:ascii="Arial" w:hAnsi="Arial" w:cs="Arial"/>
          <w:color w:val="000000"/>
          <w:sz w:val="20"/>
          <w:szCs w:val="20"/>
        </w:rPr>
        <w:t xml:space="preserve">Ukupan broj bodova = broj bodova za ponuđenu cijenu (C) + broj bodova za kvalitet (K) </w:t>
      </w:r>
    </w:p>
    <w:p w:rsidR="009124B7" w:rsidRPr="000714C7" w:rsidRDefault="00BC43F0" w:rsidP="009124B7">
      <w:pPr>
        <w:jc w:val="both"/>
        <w:rPr>
          <w:rFonts w:ascii="Arial" w:hAnsi="Arial" w:cs="Arial"/>
          <w:sz w:val="20"/>
          <w:szCs w:val="20"/>
        </w:rPr>
      </w:pPr>
      <w:r>
        <w:rPr>
          <w:rFonts w:ascii="Arial" w:hAnsi="Arial" w:cs="Arial"/>
          <w:color w:val="000000"/>
          <w:sz w:val="20"/>
          <w:szCs w:val="20"/>
        </w:rPr>
        <w:t>1.</w:t>
      </w:r>
      <w:r w:rsidR="009124B7" w:rsidRPr="000714C7">
        <w:rPr>
          <w:rFonts w:ascii="Arial" w:hAnsi="Arial" w:cs="Arial"/>
          <w:color w:val="000000"/>
          <w:sz w:val="20"/>
          <w:szCs w:val="20"/>
        </w:rPr>
        <w:t>Podkriterijum cijena (C) vrednovaće se na sljedeći način:Max</w:t>
      </w:r>
      <w:r w:rsidR="006E4CEA" w:rsidRPr="000714C7">
        <w:rPr>
          <w:rFonts w:ascii="Arial" w:hAnsi="Arial" w:cs="Arial"/>
          <w:color w:val="000000"/>
          <w:sz w:val="20"/>
          <w:szCs w:val="20"/>
        </w:rPr>
        <w:t xml:space="preserve"> 9</w:t>
      </w:r>
      <w:r w:rsidR="009124B7" w:rsidRPr="000714C7">
        <w:rPr>
          <w:rFonts w:ascii="Arial" w:hAnsi="Arial" w:cs="Arial"/>
          <w:color w:val="000000"/>
          <w:sz w:val="20"/>
          <w:szCs w:val="20"/>
        </w:rPr>
        <w:t>0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w:t>
      </w:r>
      <w:r w:rsidR="009124B7" w:rsidRPr="000714C7">
        <w:rPr>
          <w:rFonts w:ascii="Arial" w:hAnsi="Arial" w:cs="Arial"/>
          <w:sz w:val="20"/>
          <w:szCs w:val="20"/>
        </w:rPr>
        <w:t xml:space="preserve"> Broj bodova(C)= (najniža ponudjena cijena bez PD</w:t>
      </w:r>
      <w:r w:rsidR="006E4CEA" w:rsidRPr="000714C7">
        <w:rPr>
          <w:rFonts w:ascii="Arial" w:hAnsi="Arial" w:cs="Arial"/>
          <w:sz w:val="20"/>
          <w:szCs w:val="20"/>
        </w:rPr>
        <w:t>V / ponudjena cijena bez PDV) ×9</w:t>
      </w:r>
      <w:r w:rsidR="009124B7" w:rsidRPr="000714C7">
        <w:rPr>
          <w:rFonts w:ascii="Arial" w:hAnsi="Arial" w:cs="Arial"/>
          <w:sz w:val="20"/>
          <w:szCs w:val="20"/>
        </w:rPr>
        <w:t xml:space="preserve">0 </w:t>
      </w:r>
    </w:p>
    <w:p w:rsidR="00D20902" w:rsidRPr="000714C7" w:rsidRDefault="00D20902" w:rsidP="009124B7">
      <w:pPr>
        <w:jc w:val="both"/>
        <w:rPr>
          <w:rFonts w:ascii="Arial" w:hAnsi="Arial" w:cs="Arial"/>
          <w:sz w:val="20"/>
          <w:szCs w:val="20"/>
        </w:rPr>
      </w:pPr>
    </w:p>
    <w:p w:rsidR="00D20902" w:rsidRPr="000714C7" w:rsidRDefault="000E1D18" w:rsidP="000E1D18">
      <w:pPr>
        <w:jc w:val="both"/>
        <w:rPr>
          <w:rFonts w:ascii="Arial" w:hAnsi="Arial" w:cs="Arial"/>
          <w:sz w:val="20"/>
          <w:szCs w:val="20"/>
        </w:rPr>
      </w:pPr>
      <w:r w:rsidRPr="000714C7">
        <w:rPr>
          <w:rFonts w:ascii="Arial" w:hAnsi="Arial" w:cs="Arial"/>
          <w:sz w:val="20"/>
          <w:szCs w:val="20"/>
        </w:rPr>
        <w:t xml:space="preserve">2. </w:t>
      </w:r>
      <w:r w:rsidR="00D20902" w:rsidRPr="000714C7">
        <w:rPr>
          <w:rFonts w:ascii="Arial" w:hAnsi="Arial" w:cs="Arial"/>
          <w:sz w:val="20"/>
          <w:szCs w:val="20"/>
        </w:rPr>
        <w:t>Kvalitet: 10 bodova (K) - rok izvršenja ugovora, vrednovaće se na sljedeći način: maksimalnih 10 bodova primjenom ovog parametra dobija ponuđač sa najkraćim ponuđenim rokom isporuke i instalacije uređaja, a drugi ponuđači dobijaju proporcionalno manji broj bodova prema formuli: broj bodova (K)= najkraći ponuđeni rok isporuke i instalacije opreme/ponuđeni rok isporuke i instalacije opreme x 10. Napomena: maksimalni rok isp</w:t>
      </w:r>
      <w:r w:rsidR="002E134F" w:rsidRPr="000714C7">
        <w:rPr>
          <w:rFonts w:ascii="Arial" w:hAnsi="Arial" w:cs="Arial"/>
          <w:sz w:val="20"/>
          <w:szCs w:val="20"/>
        </w:rPr>
        <w:t>oruke i instalacije opreme je 30</w:t>
      </w:r>
      <w:r w:rsidR="00D20902" w:rsidRPr="000714C7">
        <w:rPr>
          <w:rFonts w:ascii="Arial" w:hAnsi="Arial" w:cs="Arial"/>
          <w:sz w:val="20"/>
          <w:szCs w:val="20"/>
        </w:rPr>
        <w:t xml:space="preserve"> dana od dana potpisivanja ugovora.</w:t>
      </w:r>
    </w:p>
    <w:p w:rsidR="00D20902" w:rsidRPr="000714C7" w:rsidRDefault="00D20902" w:rsidP="009124B7">
      <w:pPr>
        <w:jc w:val="both"/>
        <w:rPr>
          <w:rFonts w:ascii="Arial" w:hAnsi="Arial" w:cs="Arial"/>
          <w:sz w:val="20"/>
          <w:szCs w:val="20"/>
        </w:rPr>
      </w:pPr>
    </w:p>
    <w:p w:rsidR="009124B7" w:rsidRPr="000714C7" w:rsidRDefault="009124B7" w:rsidP="009124B7">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2" w:lineRule="auto"/>
        <w:ind w:left="1080"/>
        <w:outlineLvl w:val="0"/>
        <w:rPr>
          <w:rFonts w:ascii="Arial" w:hAnsi="Arial" w:cs="Arial"/>
          <w:i/>
          <w:sz w:val="20"/>
          <w:szCs w:val="20"/>
        </w:rPr>
      </w:pPr>
      <w:bookmarkStart w:id="7" w:name="_Toc62730560"/>
      <w:r w:rsidRPr="000714C7">
        <w:rPr>
          <w:rFonts w:ascii="Arial" w:hAnsi="Arial" w:cs="Arial"/>
          <w:i/>
          <w:sz w:val="20"/>
          <w:szCs w:val="20"/>
        </w:rPr>
        <w:t>JEZIK PONUDE</w:t>
      </w:r>
      <w:bookmarkEnd w:id="7"/>
    </w:p>
    <w:p w:rsidR="009124B7" w:rsidRPr="000714C7" w:rsidRDefault="009124B7" w:rsidP="009124B7">
      <w:pPr>
        <w:jc w:val="both"/>
        <w:rPr>
          <w:rFonts w:ascii="Arial" w:hAnsi="Arial" w:cs="Arial"/>
          <w:color w:val="000000"/>
          <w:sz w:val="20"/>
          <w:szCs w:val="20"/>
        </w:rPr>
      </w:pPr>
      <w:r w:rsidRPr="000714C7">
        <w:rPr>
          <w:rFonts w:ascii="Arial" w:hAnsi="Arial" w:cs="Arial"/>
          <w:color w:val="000000"/>
          <w:sz w:val="20"/>
          <w:szCs w:val="20"/>
        </w:rPr>
        <w:t>Ponuda se sačinjava na:</w:t>
      </w:r>
    </w:p>
    <w:p w:rsidR="009124B7" w:rsidRPr="000714C7" w:rsidRDefault="009124B7" w:rsidP="009124B7">
      <w:pPr>
        <w:jc w:val="both"/>
        <w:rPr>
          <w:rFonts w:ascii="Arial" w:hAnsi="Arial" w:cs="Arial"/>
          <w:bCs/>
          <w:color w:val="000000"/>
          <w:sz w:val="20"/>
          <w:szCs w:val="20"/>
        </w:rPr>
      </w:pPr>
    </w:p>
    <w:p w:rsidR="009124B7" w:rsidRPr="000714C7" w:rsidRDefault="009124B7" w:rsidP="009124B7">
      <w:pPr>
        <w:jc w:val="both"/>
        <w:rPr>
          <w:rFonts w:ascii="Arial" w:hAnsi="Arial" w:cs="Arial"/>
          <w:color w:val="000000"/>
          <w:sz w:val="20"/>
          <w:szCs w:val="20"/>
        </w:rPr>
      </w:pPr>
      <w:r w:rsidRPr="000714C7">
        <w:rPr>
          <w:rFonts w:ascii="Arial" w:eastAsia="Calibri" w:hAnsi="Arial" w:cs="Arial"/>
          <w:sz w:val="20"/>
          <w:szCs w:val="20"/>
        </w:rPr>
        <w:sym w:font="Wingdings" w:char="0078"/>
      </w:r>
      <w:r w:rsidRPr="000714C7">
        <w:rPr>
          <w:rFonts w:ascii="Arial" w:hAnsi="Arial" w:cs="Arial"/>
          <w:color w:val="000000"/>
          <w:sz w:val="20"/>
          <w:szCs w:val="20"/>
        </w:rPr>
        <w:t>crnogorski jezik i drugi jezik koji je u službenoj upotrebi u Crnoj Gori, u skladu sa Ustavom i zakonom</w:t>
      </w:r>
    </w:p>
    <w:p w:rsidR="009124B7" w:rsidRPr="000714C7" w:rsidRDefault="009124B7" w:rsidP="009124B7">
      <w:pPr>
        <w:jc w:val="both"/>
        <w:rPr>
          <w:rFonts w:ascii="Arial" w:hAnsi="Arial" w:cs="Arial"/>
          <w:sz w:val="20"/>
          <w:szCs w:val="20"/>
        </w:rPr>
      </w:pPr>
    </w:p>
    <w:p w:rsidR="009124B7" w:rsidRPr="000714C7" w:rsidRDefault="009124B7" w:rsidP="009124B7">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2" w:lineRule="auto"/>
        <w:ind w:left="1080"/>
        <w:outlineLvl w:val="0"/>
        <w:rPr>
          <w:rFonts w:ascii="Arial" w:hAnsi="Arial" w:cs="Arial"/>
          <w:sz w:val="20"/>
          <w:szCs w:val="20"/>
        </w:rPr>
      </w:pPr>
      <w:bookmarkStart w:id="8" w:name="_Toc62730561"/>
      <w:r w:rsidRPr="000714C7">
        <w:rPr>
          <w:rFonts w:ascii="Arial" w:hAnsi="Arial" w:cs="Arial"/>
          <w:sz w:val="20"/>
          <w:szCs w:val="20"/>
        </w:rPr>
        <w:t>NAČIN, MJESTO I VRIJEME PODNOŠENJA PONUDA I OTVARANJA PONUDA</w:t>
      </w:r>
      <w:bookmarkEnd w:id="8"/>
    </w:p>
    <w:p w:rsidR="009124B7" w:rsidRPr="000714C7" w:rsidRDefault="009124B7" w:rsidP="009124B7">
      <w:pPr>
        <w:jc w:val="both"/>
        <w:rPr>
          <w:rFonts w:ascii="Arial" w:hAnsi="Arial" w:cs="Arial"/>
          <w:bCs/>
          <w:color w:val="000000"/>
          <w:sz w:val="20"/>
          <w:szCs w:val="20"/>
        </w:rPr>
      </w:pPr>
    </w:p>
    <w:p w:rsidR="009124B7" w:rsidRPr="00BC43F0" w:rsidRDefault="009124B7" w:rsidP="009124B7">
      <w:pPr>
        <w:jc w:val="both"/>
        <w:rPr>
          <w:rFonts w:ascii="Arial" w:hAnsi="Arial" w:cs="Arial"/>
          <w:color w:val="000000" w:themeColor="text1"/>
          <w:sz w:val="20"/>
          <w:szCs w:val="20"/>
        </w:rPr>
      </w:pPr>
      <w:r w:rsidRPr="000714C7">
        <w:rPr>
          <w:rFonts w:ascii="Arial" w:hAnsi="Arial" w:cs="Arial"/>
          <w:color w:val="000000"/>
          <w:sz w:val="20"/>
          <w:szCs w:val="20"/>
        </w:rPr>
        <w:t>Ponude se podnose preko ESJN-a zaključno sa danom</w:t>
      </w:r>
      <w:r w:rsidR="0034058F" w:rsidRPr="000714C7">
        <w:rPr>
          <w:rFonts w:ascii="Arial" w:hAnsi="Arial" w:cs="Arial"/>
          <w:color w:val="FF0000"/>
          <w:sz w:val="20"/>
          <w:szCs w:val="20"/>
        </w:rPr>
        <w:t xml:space="preserve"> </w:t>
      </w:r>
      <w:r w:rsidR="0034058F" w:rsidRPr="00BC43F0">
        <w:rPr>
          <w:rFonts w:ascii="Arial" w:hAnsi="Arial" w:cs="Arial"/>
          <w:color w:val="000000" w:themeColor="text1"/>
          <w:sz w:val="20"/>
          <w:szCs w:val="20"/>
        </w:rPr>
        <w:t>20</w:t>
      </w:r>
      <w:r w:rsidR="00531DC5" w:rsidRPr="00BC43F0">
        <w:rPr>
          <w:rFonts w:ascii="Arial" w:hAnsi="Arial" w:cs="Arial"/>
          <w:color w:val="000000" w:themeColor="text1"/>
          <w:sz w:val="20"/>
          <w:szCs w:val="20"/>
        </w:rPr>
        <w:t>.02.2025</w:t>
      </w:r>
      <w:r w:rsidRPr="00BC43F0">
        <w:rPr>
          <w:rFonts w:ascii="Arial" w:hAnsi="Arial" w:cs="Arial"/>
          <w:color w:val="000000" w:themeColor="text1"/>
          <w:sz w:val="20"/>
          <w:szCs w:val="20"/>
        </w:rPr>
        <w:t>. godine do 11 sati.</w:t>
      </w:r>
    </w:p>
    <w:p w:rsidR="009124B7" w:rsidRPr="000714C7" w:rsidRDefault="009124B7" w:rsidP="009124B7">
      <w:pPr>
        <w:jc w:val="both"/>
        <w:rPr>
          <w:rFonts w:ascii="Arial" w:hAnsi="Arial" w:cs="Arial"/>
          <w:color w:val="000000"/>
          <w:sz w:val="20"/>
          <w:szCs w:val="20"/>
        </w:rPr>
      </w:pPr>
    </w:p>
    <w:p w:rsidR="009124B7" w:rsidRPr="000714C7" w:rsidRDefault="009124B7" w:rsidP="009124B7">
      <w:pPr>
        <w:jc w:val="both"/>
        <w:rPr>
          <w:rFonts w:ascii="Arial" w:hAnsi="Arial" w:cs="Arial"/>
          <w:color w:val="000000"/>
          <w:sz w:val="20"/>
          <w:szCs w:val="20"/>
        </w:rPr>
      </w:pPr>
      <w:r w:rsidRPr="000714C7">
        <w:rPr>
          <w:rFonts w:ascii="Arial" w:hAnsi="Arial" w:cs="Arial"/>
          <w:color w:val="000000"/>
          <w:sz w:val="20"/>
          <w:szCs w:val="20"/>
        </w:rPr>
        <w:t>Izjva privrednog subjekta i garancija banke podnose se u elektronskom obliku putem ESJN .</w:t>
      </w:r>
    </w:p>
    <w:p w:rsidR="009124B7" w:rsidRPr="000714C7" w:rsidRDefault="009124B7" w:rsidP="009124B7">
      <w:pPr>
        <w:jc w:val="both"/>
        <w:rPr>
          <w:rFonts w:ascii="Arial" w:hAnsi="Arial" w:cs="Arial"/>
          <w:color w:val="000000"/>
          <w:sz w:val="20"/>
          <w:szCs w:val="20"/>
        </w:rPr>
      </w:pPr>
    </w:p>
    <w:p w:rsidR="009124B7" w:rsidRPr="000714C7" w:rsidRDefault="009124B7" w:rsidP="009124B7">
      <w:pPr>
        <w:jc w:val="both"/>
        <w:rPr>
          <w:rFonts w:ascii="Arial" w:hAnsi="Arial" w:cs="Arial"/>
          <w:color w:val="000000"/>
          <w:sz w:val="20"/>
          <w:szCs w:val="20"/>
        </w:rPr>
      </w:pPr>
      <w:r w:rsidRPr="000714C7">
        <w:rPr>
          <w:rFonts w:ascii="Arial" w:hAnsi="Arial" w:cs="Arial"/>
          <w:color w:val="000000"/>
          <w:sz w:val="20"/>
          <w:szCs w:val="20"/>
        </w:rPr>
        <w:t>Dokazi za vrednovanje, ugovor o zajedničkom nastupanju, u slučaju podnošenja zajedničke ponude, i dokazi o ispunjavanju drugih uslova predviđenih tenderskom dokumentacijom,  a koji nisu obuhvaćeni izjavom privrednog subjekta, podnose se uz ponudu putem ESJN u elektronskom obliku ili kao skenirana kopija originala.</w:t>
      </w:r>
    </w:p>
    <w:p w:rsidR="009124B7" w:rsidRPr="000714C7" w:rsidRDefault="009124B7" w:rsidP="009124B7">
      <w:pPr>
        <w:jc w:val="both"/>
        <w:rPr>
          <w:rFonts w:ascii="Arial" w:hAnsi="Arial" w:cs="Arial"/>
          <w:color w:val="000000"/>
          <w:sz w:val="20"/>
          <w:szCs w:val="20"/>
        </w:rPr>
      </w:pPr>
    </w:p>
    <w:p w:rsidR="009124B7" w:rsidRPr="000714C7" w:rsidRDefault="009124B7" w:rsidP="009124B7">
      <w:pPr>
        <w:jc w:val="both"/>
        <w:rPr>
          <w:rFonts w:ascii="Arial" w:hAnsi="Arial" w:cs="Arial"/>
          <w:color w:val="000000" w:themeColor="text1"/>
          <w:sz w:val="20"/>
          <w:szCs w:val="20"/>
        </w:rPr>
      </w:pPr>
      <w:r w:rsidRPr="000714C7">
        <w:rPr>
          <w:rFonts w:ascii="Arial" w:hAnsi="Arial" w:cs="Arial"/>
          <w:color w:val="000000"/>
          <w:sz w:val="20"/>
          <w:szCs w:val="20"/>
        </w:rPr>
        <w:t xml:space="preserve">Ako ponuđač ne može da garanciju ponude podnese u elektronskom obliku, dužan je da putem ESJN dostavi kopiju garancije ponude, a da original garancije ponude dostavi, odnosno uruči naručiocu  neposredno ili putem pošte preporučenom pošiljkom najkasnije prije isteka roka za podnošenje </w:t>
      </w:r>
      <w:r w:rsidRPr="000714C7">
        <w:rPr>
          <w:rFonts w:ascii="Arial" w:hAnsi="Arial" w:cs="Arial"/>
          <w:color w:val="000000" w:themeColor="text1"/>
          <w:sz w:val="20"/>
          <w:szCs w:val="20"/>
        </w:rPr>
        <w:t>ponuda.</w:t>
      </w:r>
    </w:p>
    <w:p w:rsidR="009124B7" w:rsidRPr="000714C7" w:rsidRDefault="009124B7" w:rsidP="009124B7">
      <w:pPr>
        <w:jc w:val="both"/>
        <w:rPr>
          <w:rFonts w:ascii="Arial" w:hAnsi="Arial" w:cs="Arial"/>
          <w:color w:val="000000" w:themeColor="text1"/>
          <w:sz w:val="20"/>
          <w:szCs w:val="20"/>
        </w:rPr>
      </w:pPr>
    </w:p>
    <w:p w:rsidR="009124B7" w:rsidRPr="000714C7" w:rsidRDefault="009124B7" w:rsidP="009124B7">
      <w:pPr>
        <w:jc w:val="both"/>
        <w:rPr>
          <w:rFonts w:ascii="Arial" w:hAnsi="Arial" w:cs="Arial"/>
          <w:color w:val="000000" w:themeColor="text1"/>
          <w:sz w:val="20"/>
          <w:szCs w:val="20"/>
        </w:rPr>
      </w:pPr>
      <w:r w:rsidRPr="000714C7">
        <w:rPr>
          <w:rFonts w:ascii="Arial" w:hAnsi="Arial" w:cs="Arial"/>
          <w:color w:val="000000" w:themeColor="text1"/>
          <w:sz w:val="20"/>
          <w:szCs w:val="20"/>
        </w:rPr>
        <w:t>Original garancije ponude u pisanom obliku dostavlja se u koverti, na kojoj se navodi: naziv i sjedište naručioca, broj tenderske dokumentacije za koju se podnosi garancija, naziv, sjedište i adresa ponuđača i naznaka „ garancija ponude“  i „ne otvaraj prije roka za otvaranje ponuda“.</w:t>
      </w:r>
    </w:p>
    <w:p w:rsidR="009124B7" w:rsidRPr="000714C7" w:rsidRDefault="009124B7" w:rsidP="009124B7">
      <w:pPr>
        <w:jc w:val="both"/>
        <w:rPr>
          <w:rFonts w:ascii="Arial" w:hAnsi="Arial" w:cs="Arial"/>
          <w:color w:val="000000" w:themeColor="text1"/>
          <w:sz w:val="20"/>
          <w:szCs w:val="20"/>
        </w:rPr>
      </w:pPr>
      <w:r w:rsidRPr="000714C7">
        <w:rPr>
          <w:rFonts w:ascii="Arial" w:hAnsi="Arial" w:cs="Arial"/>
          <w:color w:val="000000" w:themeColor="text1"/>
          <w:sz w:val="20"/>
          <w:szCs w:val="20"/>
        </w:rPr>
        <w:t>ESJN će izvršiti automatsko otvaranje ponud</w:t>
      </w:r>
      <w:r w:rsidR="008E48F8" w:rsidRPr="000714C7">
        <w:rPr>
          <w:rFonts w:ascii="Arial" w:hAnsi="Arial" w:cs="Arial"/>
          <w:color w:val="000000" w:themeColor="text1"/>
          <w:sz w:val="20"/>
          <w:szCs w:val="20"/>
        </w:rPr>
        <w:t>a, generisati zapisn</w:t>
      </w:r>
      <w:r w:rsidRPr="000714C7">
        <w:rPr>
          <w:rFonts w:ascii="Arial" w:hAnsi="Arial" w:cs="Arial"/>
          <w:color w:val="000000" w:themeColor="text1"/>
          <w:sz w:val="20"/>
          <w:szCs w:val="20"/>
        </w:rPr>
        <w:t>ik o otvaranju ponuda i izvršiti njegovu automatsku dostavu svim ponuđačima koji su podnijeli ponude.</w:t>
      </w:r>
    </w:p>
    <w:p w:rsidR="009124B7" w:rsidRPr="000714C7" w:rsidRDefault="009124B7" w:rsidP="009124B7">
      <w:pPr>
        <w:jc w:val="both"/>
        <w:rPr>
          <w:rFonts w:ascii="Arial" w:hAnsi="Arial" w:cs="Arial"/>
          <w:color w:val="000000" w:themeColor="text1"/>
          <w:sz w:val="20"/>
          <w:szCs w:val="20"/>
        </w:rPr>
      </w:pPr>
    </w:p>
    <w:p w:rsidR="009124B7" w:rsidRPr="000714C7" w:rsidRDefault="009124B7" w:rsidP="009124B7">
      <w:pPr>
        <w:jc w:val="both"/>
        <w:rPr>
          <w:rFonts w:ascii="Arial" w:hAnsi="Arial" w:cs="Arial"/>
          <w:color w:val="000000" w:themeColor="text1"/>
          <w:sz w:val="20"/>
          <w:szCs w:val="20"/>
        </w:rPr>
      </w:pPr>
      <w:r w:rsidRPr="000714C7">
        <w:rPr>
          <w:rFonts w:ascii="Arial" w:hAnsi="Arial" w:cs="Arial"/>
          <w:color w:val="000000" w:themeColor="text1"/>
          <w:sz w:val="20"/>
          <w:szCs w:val="20"/>
        </w:rPr>
        <w:t>O dostavljanju garancije ponude, naručilac će konstatovati u zapisniku o otvaranju ponuda istog dana kada je izvršeno otvaranje ponuda.</w:t>
      </w:r>
    </w:p>
    <w:p w:rsidR="009124B7" w:rsidRPr="000714C7" w:rsidRDefault="009124B7" w:rsidP="009124B7">
      <w:pPr>
        <w:jc w:val="both"/>
        <w:rPr>
          <w:rFonts w:ascii="Arial" w:hAnsi="Arial" w:cs="Arial"/>
          <w:color w:val="000000" w:themeColor="text1"/>
          <w:sz w:val="20"/>
          <w:szCs w:val="20"/>
        </w:rPr>
      </w:pPr>
    </w:p>
    <w:p w:rsidR="009124B7" w:rsidRPr="000714C7" w:rsidRDefault="009124B7" w:rsidP="009124B7">
      <w:pPr>
        <w:jc w:val="both"/>
        <w:rPr>
          <w:rFonts w:ascii="Arial" w:hAnsi="Arial" w:cs="Arial"/>
          <w:color w:val="000000" w:themeColor="text1"/>
          <w:sz w:val="20"/>
          <w:szCs w:val="20"/>
        </w:rPr>
      </w:pPr>
      <w:r w:rsidRPr="000714C7">
        <w:rPr>
          <w:rFonts w:ascii="Arial" w:hAnsi="Arial" w:cs="Arial"/>
          <w:color w:val="000000" w:themeColor="text1"/>
          <w:sz w:val="20"/>
          <w:szCs w:val="20"/>
        </w:rPr>
        <w:sym w:font="Wingdings" w:char="00A8"/>
      </w:r>
      <w:r w:rsidRPr="000714C7">
        <w:rPr>
          <w:rFonts w:ascii="Arial" w:hAnsi="Arial" w:cs="Arial"/>
          <w:color w:val="000000" w:themeColor="text1"/>
          <w:sz w:val="20"/>
          <w:szCs w:val="20"/>
        </w:rPr>
        <w:t xml:space="preserve"> Original garancije ponude u pisanom obliku dostavlja se: </w:t>
      </w:r>
    </w:p>
    <w:p w:rsidR="009124B7" w:rsidRPr="000714C7" w:rsidRDefault="009124B7" w:rsidP="009124B7">
      <w:pPr>
        <w:numPr>
          <w:ilvl w:val="0"/>
          <w:numId w:val="6"/>
        </w:numPr>
        <w:spacing w:before="96"/>
        <w:jc w:val="both"/>
        <w:rPr>
          <w:rFonts w:ascii="Arial" w:eastAsia="Calibri" w:hAnsi="Arial" w:cs="Arial"/>
          <w:color w:val="000000" w:themeColor="text1"/>
          <w:sz w:val="20"/>
          <w:szCs w:val="20"/>
        </w:rPr>
      </w:pPr>
      <w:r w:rsidRPr="000714C7">
        <w:rPr>
          <w:rFonts w:ascii="Arial" w:eastAsia="Calibri" w:hAnsi="Arial" w:cs="Arial"/>
          <w:color w:val="000000" w:themeColor="text1"/>
          <w:sz w:val="20"/>
          <w:szCs w:val="20"/>
        </w:rPr>
        <w:t>neposrednom predajom na arhivi naručioca na adresi Opština Žabljak, Trg Durmitorskih ratnika broj 1, 84220 Žabljak;</w:t>
      </w:r>
    </w:p>
    <w:p w:rsidR="009124B7" w:rsidRPr="000714C7" w:rsidRDefault="009124B7" w:rsidP="009124B7">
      <w:pPr>
        <w:numPr>
          <w:ilvl w:val="0"/>
          <w:numId w:val="6"/>
        </w:numPr>
        <w:spacing w:before="96"/>
        <w:jc w:val="both"/>
        <w:rPr>
          <w:rFonts w:ascii="Arial" w:eastAsia="Calibri" w:hAnsi="Arial" w:cs="Arial"/>
          <w:color w:val="000000" w:themeColor="text1"/>
          <w:sz w:val="20"/>
          <w:szCs w:val="20"/>
        </w:rPr>
      </w:pPr>
      <w:r w:rsidRPr="000714C7">
        <w:rPr>
          <w:rFonts w:ascii="Arial" w:eastAsia="Calibri" w:hAnsi="Arial" w:cs="Arial"/>
          <w:color w:val="000000" w:themeColor="text1"/>
          <w:sz w:val="20"/>
          <w:szCs w:val="20"/>
        </w:rPr>
        <w:lastRenderedPageBreak/>
        <w:t>preporučenom pošiljkom sa povratnicom na adresi Opština Žabljak, Trg Durmitorskih ratnika broj 1, 84220 Žabljak;</w:t>
      </w:r>
    </w:p>
    <w:p w:rsidR="009124B7" w:rsidRPr="000714C7" w:rsidRDefault="009124B7" w:rsidP="009124B7">
      <w:pPr>
        <w:jc w:val="both"/>
        <w:rPr>
          <w:rFonts w:ascii="Arial" w:hAnsi="Arial" w:cs="Arial"/>
          <w:color w:val="000000" w:themeColor="text1"/>
          <w:sz w:val="20"/>
          <w:szCs w:val="20"/>
        </w:rPr>
      </w:pPr>
      <w:r w:rsidRPr="000714C7">
        <w:rPr>
          <w:rFonts w:ascii="Arial" w:hAnsi="Arial" w:cs="Arial"/>
          <w:color w:val="000000" w:themeColor="text1"/>
          <w:sz w:val="20"/>
          <w:szCs w:val="20"/>
        </w:rPr>
        <w:t xml:space="preserve">radnim </w:t>
      </w:r>
      <w:r w:rsidRPr="00BC43F0">
        <w:rPr>
          <w:rFonts w:ascii="Arial" w:hAnsi="Arial" w:cs="Arial"/>
          <w:color w:val="000000" w:themeColor="text1"/>
          <w:sz w:val="20"/>
          <w:szCs w:val="20"/>
        </w:rPr>
        <w:t>danima od 10.00 do 1</w:t>
      </w:r>
      <w:r w:rsidR="0034058F" w:rsidRPr="00BC43F0">
        <w:rPr>
          <w:rFonts w:ascii="Arial" w:hAnsi="Arial" w:cs="Arial"/>
          <w:color w:val="000000" w:themeColor="text1"/>
          <w:sz w:val="20"/>
          <w:szCs w:val="20"/>
        </w:rPr>
        <w:t>4.00 sati, zaključno sa danom 20</w:t>
      </w:r>
      <w:r w:rsidR="00531DC5" w:rsidRPr="00BC43F0">
        <w:rPr>
          <w:rFonts w:ascii="Arial" w:hAnsi="Arial" w:cs="Arial"/>
          <w:color w:val="000000" w:themeColor="text1"/>
          <w:sz w:val="20"/>
          <w:szCs w:val="20"/>
        </w:rPr>
        <w:t>.02.2025</w:t>
      </w:r>
      <w:r w:rsidRPr="00BC43F0">
        <w:rPr>
          <w:rFonts w:ascii="Arial" w:hAnsi="Arial" w:cs="Arial"/>
          <w:color w:val="000000" w:themeColor="text1"/>
          <w:sz w:val="20"/>
          <w:szCs w:val="20"/>
        </w:rPr>
        <w:t>. godine do 11 sati.</w:t>
      </w:r>
    </w:p>
    <w:p w:rsidR="000E1D18" w:rsidRPr="000714C7" w:rsidRDefault="000E1D18" w:rsidP="000E1D18">
      <w:pPr>
        <w:jc w:val="both"/>
        <w:rPr>
          <w:rFonts w:ascii="Arial" w:hAnsi="Arial" w:cs="Arial"/>
          <w:iCs/>
          <w:color w:val="000000" w:themeColor="text1"/>
          <w:sz w:val="20"/>
          <w:szCs w:val="20"/>
        </w:rPr>
      </w:pPr>
      <w:r w:rsidRPr="000714C7">
        <w:rPr>
          <w:rFonts w:ascii="Arial" w:hAnsi="Arial" w:cs="Arial"/>
          <w:iCs/>
          <w:color w:val="000000" w:themeColor="text1"/>
          <w:sz w:val="20"/>
          <w:szCs w:val="20"/>
        </w:rPr>
        <w:t xml:space="preserve">Rok za dostavljanje ponuda u ovom postupku je skraćen na 16 dana. Komisija za sprovođenje postupka je skratila rok za podnošenje ponuda u skladu sa članom 54 stav 4 ZJN, odnosno u roku ne kraćem od 15 dana od dana objavljivanja tenderske dokumentacije na portalu CEJN https://www.ujn.gov.me, iz razloga hitnosti realizovanja predmetne nabavke i opremanja garaže, s obzirom </w:t>
      </w:r>
      <w:r w:rsidR="006E4CEA" w:rsidRPr="000714C7">
        <w:rPr>
          <w:rFonts w:ascii="Arial" w:hAnsi="Arial" w:cs="Arial"/>
          <w:iCs/>
          <w:color w:val="000000" w:themeColor="text1"/>
          <w:sz w:val="20"/>
          <w:szCs w:val="20"/>
        </w:rPr>
        <w:t xml:space="preserve">na dugogodišnji neriješeni problem parkiranja, ta </w:t>
      </w:r>
      <w:r w:rsidRPr="000714C7">
        <w:rPr>
          <w:rFonts w:ascii="Arial" w:hAnsi="Arial" w:cs="Arial"/>
          <w:iCs/>
          <w:color w:val="000000" w:themeColor="text1"/>
          <w:sz w:val="20"/>
          <w:szCs w:val="20"/>
        </w:rPr>
        <w:t>da oprema treba da bude isporučena i instalirana prije početka ljetnje turističke sezone  u Žabljaku</w:t>
      </w:r>
      <w:r w:rsidR="006E4CEA" w:rsidRPr="000714C7">
        <w:rPr>
          <w:rFonts w:ascii="Arial" w:hAnsi="Arial" w:cs="Arial"/>
          <w:iCs/>
          <w:color w:val="000000" w:themeColor="text1"/>
          <w:sz w:val="20"/>
          <w:szCs w:val="20"/>
        </w:rPr>
        <w:t xml:space="preserve"> </w:t>
      </w:r>
    </w:p>
    <w:p w:rsidR="009124B7" w:rsidRPr="000714C7" w:rsidRDefault="009124B7" w:rsidP="009124B7">
      <w:pPr>
        <w:jc w:val="both"/>
        <w:rPr>
          <w:rFonts w:ascii="Arial" w:hAnsi="Arial" w:cs="Arial"/>
          <w:iCs/>
          <w:color w:val="000000" w:themeColor="text1"/>
          <w:sz w:val="20"/>
          <w:szCs w:val="20"/>
        </w:rPr>
      </w:pPr>
      <w:r w:rsidRPr="000714C7">
        <w:rPr>
          <w:rFonts w:ascii="Arial" w:hAnsi="Arial" w:cs="Arial"/>
          <w:iCs/>
          <w:color w:val="000000" w:themeColor="text1"/>
          <w:sz w:val="20"/>
          <w:szCs w:val="20"/>
        </w:rPr>
        <w:t>Imajući u vidu gore navedeno, a na osnovu člana 54 stav 4 i 5 ZJN rok za podnošenje ponuda je skraćen na 16 dana.</w:t>
      </w:r>
    </w:p>
    <w:p w:rsidR="009124B7" w:rsidRPr="000714C7" w:rsidRDefault="009124B7" w:rsidP="009124B7">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2" w:lineRule="auto"/>
        <w:ind w:left="1080"/>
        <w:outlineLvl w:val="0"/>
        <w:rPr>
          <w:rFonts w:ascii="Arial" w:hAnsi="Arial" w:cs="Arial"/>
          <w:sz w:val="20"/>
          <w:szCs w:val="20"/>
        </w:rPr>
      </w:pPr>
      <w:bookmarkStart w:id="9" w:name="_Toc62730562"/>
      <w:r w:rsidRPr="000714C7">
        <w:rPr>
          <w:rFonts w:ascii="Arial" w:hAnsi="Arial" w:cs="Arial"/>
          <w:color w:val="000000" w:themeColor="text1"/>
          <w:sz w:val="20"/>
          <w:szCs w:val="20"/>
        </w:rPr>
        <w:t>USLOVI ZA AKTIVIRANJE GARANCIJ</w:t>
      </w:r>
      <w:r w:rsidRPr="000714C7">
        <w:rPr>
          <w:rFonts w:ascii="Arial" w:hAnsi="Arial" w:cs="Arial"/>
          <w:sz w:val="20"/>
          <w:szCs w:val="20"/>
        </w:rPr>
        <w:t>E PONUDE</w:t>
      </w:r>
      <w:r w:rsidRPr="000714C7">
        <w:rPr>
          <w:rFonts w:ascii="Arial" w:hAnsi="Arial" w:cs="Arial"/>
          <w:sz w:val="20"/>
          <w:szCs w:val="20"/>
          <w:vertAlign w:val="superscript"/>
        </w:rPr>
        <w:footnoteReference w:id="9"/>
      </w:r>
      <w:bookmarkEnd w:id="9"/>
    </w:p>
    <w:p w:rsidR="009124B7" w:rsidRPr="000714C7" w:rsidRDefault="009124B7" w:rsidP="009124B7">
      <w:pPr>
        <w:jc w:val="both"/>
        <w:rPr>
          <w:rFonts w:ascii="Arial" w:hAnsi="Arial" w:cs="Arial"/>
          <w:bCs/>
          <w:color w:val="000000"/>
          <w:sz w:val="20"/>
          <w:szCs w:val="20"/>
        </w:rPr>
      </w:pPr>
    </w:p>
    <w:p w:rsidR="009124B7" w:rsidRPr="000714C7" w:rsidRDefault="009124B7" w:rsidP="009124B7">
      <w:pPr>
        <w:jc w:val="both"/>
        <w:rPr>
          <w:rFonts w:ascii="Arial" w:hAnsi="Arial" w:cs="Arial"/>
          <w:sz w:val="20"/>
          <w:szCs w:val="20"/>
        </w:rPr>
      </w:pPr>
      <w:r w:rsidRPr="000714C7">
        <w:rPr>
          <w:rFonts w:ascii="Arial" w:hAnsi="Arial" w:cs="Arial"/>
          <w:sz w:val="20"/>
          <w:szCs w:val="20"/>
        </w:rPr>
        <w:t xml:space="preserve">Garancija ponude će se aktivirati ako ponuđač: </w:t>
      </w:r>
    </w:p>
    <w:p w:rsidR="009124B7" w:rsidRPr="000714C7" w:rsidRDefault="009124B7" w:rsidP="009124B7">
      <w:pPr>
        <w:pStyle w:val="T30X"/>
        <w:ind w:left="567" w:hanging="283"/>
        <w:rPr>
          <w:rFonts w:ascii="Arial" w:hAnsi="Arial" w:cs="Arial"/>
          <w:sz w:val="20"/>
          <w:szCs w:val="20"/>
        </w:rPr>
      </w:pPr>
      <w:r w:rsidRPr="000714C7">
        <w:rPr>
          <w:rFonts w:ascii="Arial" w:hAnsi="Arial" w:cs="Arial"/>
          <w:sz w:val="20"/>
          <w:szCs w:val="20"/>
        </w:rPr>
        <w:t>1) odustane od ponude u roku važenja ponude i/ili</w:t>
      </w:r>
    </w:p>
    <w:p w:rsidR="009124B7" w:rsidRPr="000714C7" w:rsidRDefault="009124B7" w:rsidP="009124B7">
      <w:pPr>
        <w:pStyle w:val="T30X"/>
        <w:rPr>
          <w:rFonts w:ascii="Arial" w:hAnsi="Arial" w:cs="Arial"/>
          <w:sz w:val="20"/>
          <w:szCs w:val="20"/>
        </w:rPr>
      </w:pPr>
      <w:r w:rsidRPr="000714C7">
        <w:rPr>
          <w:rFonts w:ascii="Arial" w:hAnsi="Arial" w:cs="Arial"/>
          <w:sz w:val="20"/>
          <w:szCs w:val="20"/>
        </w:rPr>
        <w:t xml:space="preserve"> 2) odbije da zaključi ugovor o javnoj nabavci ili okvirni sporazum.</w:t>
      </w:r>
    </w:p>
    <w:p w:rsidR="009124B7" w:rsidRPr="000714C7" w:rsidRDefault="009124B7" w:rsidP="009124B7">
      <w:pPr>
        <w:jc w:val="both"/>
        <w:rPr>
          <w:rFonts w:ascii="Arial" w:hAnsi="Arial" w:cs="Arial"/>
          <w:color w:val="000000"/>
          <w:sz w:val="20"/>
          <w:szCs w:val="20"/>
        </w:rPr>
      </w:pPr>
    </w:p>
    <w:p w:rsidR="009124B7" w:rsidRPr="000714C7" w:rsidRDefault="009124B7" w:rsidP="009124B7">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2" w:lineRule="auto"/>
        <w:ind w:left="1080"/>
        <w:outlineLvl w:val="0"/>
        <w:rPr>
          <w:rFonts w:ascii="Arial" w:hAnsi="Arial" w:cs="Arial"/>
          <w:sz w:val="20"/>
          <w:szCs w:val="20"/>
        </w:rPr>
      </w:pPr>
      <w:bookmarkStart w:id="10" w:name="_Toc62730563"/>
      <w:r w:rsidRPr="000714C7">
        <w:rPr>
          <w:rFonts w:ascii="Arial" w:hAnsi="Arial" w:cs="Arial"/>
          <w:sz w:val="20"/>
          <w:szCs w:val="20"/>
        </w:rPr>
        <w:t>TAJNOST PODATAKA</w:t>
      </w:r>
      <w:bookmarkEnd w:id="10"/>
    </w:p>
    <w:p w:rsidR="009124B7" w:rsidRPr="000714C7" w:rsidRDefault="009124B7" w:rsidP="009124B7">
      <w:pPr>
        <w:jc w:val="both"/>
        <w:rPr>
          <w:rFonts w:ascii="Arial" w:hAnsi="Arial" w:cs="Arial"/>
          <w:color w:val="000000"/>
          <w:sz w:val="20"/>
          <w:szCs w:val="20"/>
        </w:rPr>
      </w:pPr>
    </w:p>
    <w:p w:rsidR="009124B7" w:rsidRPr="000714C7" w:rsidRDefault="009124B7" w:rsidP="009124B7">
      <w:pPr>
        <w:jc w:val="both"/>
        <w:rPr>
          <w:rFonts w:ascii="Arial" w:hAnsi="Arial" w:cs="Arial"/>
          <w:color w:val="000000"/>
          <w:sz w:val="20"/>
          <w:szCs w:val="20"/>
        </w:rPr>
      </w:pPr>
      <w:r w:rsidRPr="000714C7">
        <w:rPr>
          <w:rFonts w:ascii="Arial" w:hAnsi="Arial" w:cs="Arial"/>
          <w:color w:val="000000"/>
          <w:sz w:val="20"/>
          <w:szCs w:val="20"/>
        </w:rPr>
        <w:t>Tenderska dokumentacija sadrži tajne podatke</w:t>
      </w:r>
    </w:p>
    <w:p w:rsidR="009124B7" w:rsidRPr="000714C7" w:rsidRDefault="009124B7" w:rsidP="009124B7">
      <w:pPr>
        <w:jc w:val="both"/>
        <w:rPr>
          <w:rFonts w:ascii="Arial" w:hAnsi="Arial" w:cs="Arial"/>
          <w:color w:val="000000"/>
          <w:sz w:val="20"/>
          <w:szCs w:val="20"/>
        </w:rPr>
      </w:pPr>
    </w:p>
    <w:p w:rsidR="009124B7" w:rsidRPr="000714C7" w:rsidRDefault="009124B7" w:rsidP="009124B7">
      <w:pPr>
        <w:jc w:val="both"/>
        <w:rPr>
          <w:rFonts w:ascii="Arial" w:hAnsi="Arial" w:cs="Arial"/>
          <w:color w:val="000000"/>
          <w:sz w:val="20"/>
          <w:szCs w:val="20"/>
        </w:rPr>
      </w:pPr>
      <w:r w:rsidRPr="000714C7">
        <w:rPr>
          <w:rFonts w:ascii="Arial" w:hAnsi="Arial" w:cs="Arial"/>
          <w:color w:val="000000"/>
          <w:sz w:val="20"/>
          <w:szCs w:val="20"/>
        </w:rPr>
        <w:sym w:font="Wingdings" w:char="00A8"/>
      </w:r>
      <w:r w:rsidRPr="000714C7">
        <w:rPr>
          <w:rFonts w:ascii="Arial" w:hAnsi="Arial" w:cs="Arial"/>
          <w:color w:val="000000"/>
          <w:sz w:val="20"/>
          <w:szCs w:val="20"/>
        </w:rPr>
        <w:t>ne</w:t>
      </w:r>
    </w:p>
    <w:p w:rsidR="009124B7" w:rsidRPr="000714C7" w:rsidRDefault="009124B7" w:rsidP="009124B7">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2" w:lineRule="auto"/>
        <w:ind w:left="1080"/>
        <w:outlineLvl w:val="0"/>
        <w:rPr>
          <w:rFonts w:ascii="Arial" w:hAnsi="Arial" w:cs="Arial"/>
          <w:sz w:val="20"/>
          <w:szCs w:val="20"/>
        </w:rPr>
      </w:pPr>
      <w:bookmarkStart w:id="11" w:name="_Toc62730564"/>
      <w:r w:rsidRPr="000714C7">
        <w:rPr>
          <w:rFonts w:ascii="Arial" w:hAnsi="Arial" w:cs="Arial"/>
          <w:sz w:val="20"/>
          <w:szCs w:val="20"/>
        </w:rPr>
        <w:t>UPUTSTVO ZA SAČINJAVANJE PONUDE</w:t>
      </w:r>
      <w:bookmarkEnd w:id="11"/>
    </w:p>
    <w:p w:rsidR="009124B7" w:rsidRPr="000714C7" w:rsidRDefault="009124B7" w:rsidP="009124B7">
      <w:pPr>
        <w:rPr>
          <w:rFonts w:ascii="Arial" w:hAnsi="Arial" w:cs="Arial"/>
          <w:sz w:val="20"/>
          <w:szCs w:val="20"/>
        </w:rPr>
      </w:pPr>
    </w:p>
    <w:p w:rsidR="009124B7" w:rsidRPr="000714C7" w:rsidRDefault="009124B7" w:rsidP="009124B7">
      <w:pPr>
        <w:jc w:val="both"/>
        <w:rPr>
          <w:rFonts w:ascii="Arial" w:hAnsi="Arial" w:cs="Arial"/>
          <w:sz w:val="20"/>
          <w:szCs w:val="20"/>
        </w:rPr>
      </w:pPr>
      <w:r w:rsidRPr="000714C7">
        <w:rPr>
          <w:rFonts w:ascii="Arial" w:hAnsi="Arial" w:cs="Arial"/>
          <w:sz w:val="20"/>
          <w:szCs w:val="20"/>
        </w:rPr>
        <w:t xml:space="preserve">Ponude se sačinjava u ESJN u skladu sa tenderskom dokumentacijom i važećim Pravilnikom o sadržaju ponude i uputstvu za sačinjavanje i podnošenje ponude. </w:t>
      </w:r>
    </w:p>
    <w:p w:rsidR="009124B7" w:rsidRPr="000714C7" w:rsidRDefault="009124B7" w:rsidP="009124B7">
      <w:pPr>
        <w:jc w:val="both"/>
        <w:rPr>
          <w:rFonts w:ascii="Arial" w:hAnsi="Arial" w:cs="Arial"/>
          <w:sz w:val="20"/>
          <w:szCs w:val="20"/>
        </w:rPr>
      </w:pPr>
    </w:p>
    <w:p w:rsidR="009124B7" w:rsidRPr="000714C7" w:rsidRDefault="009124B7" w:rsidP="009124B7">
      <w:pPr>
        <w:jc w:val="both"/>
        <w:rPr>
          <w:rFonts w:ascii="Arial" w:hAnsi="Arial" w:cs="Arial"/>
          <w:sz w:val="20"/>
          <w:szCs w:val="20"/>
        </w:rPr>
      </w:pPr>
      <w:r w:rsidRPr="000714C7">
        <w:rPr>
          <w:rFonts w:ascii="Arial" w:hAnsi="Arial" w:cs="Arial"/>
          <w:sz w:val="20"/>
          <w:szCs w:val="20"/>
        </w:rPr>
        <w:t>Ispunjenost uslova za učešće u postupku javne nabavke dokazuje se izjavom privrednog subjekta, koja se sačinjava na obrascu datom u Pravilniku o obrascu izjave privrednog subjekta.</w:t>
      </w:r>
    </w:p>
    <w:p w:rsidR="009124B7" w:rsidRPr="000714C7" w:rsidRDefault="009124B7" w:rsidP="009124B7">
      <w:pPr>
        <w:jc w:val="both"/>
        <w:rPr>
          <w:rFonts w:ascii="Arial" w:hAnsi="Arial" w:cs="Arial"/>
          <w:sz w:val="20"/>
          <w:szCs w:val="20"/>
        </w:rPr>
      </w:pPr>
    </w:p>
    <w:p w:rsidR="009124B7" w:rsidRPr="000714C7" w:rsidRDefault="009124B7" w:rsidP="009124B7">
      <w:pPr>
        <w:jc w:val="both"/>
        <w:rPr>
          <w:rFonts w:ascii="Arial" w:hAnsi="Arial" w:cs="Arial"/>
          <w:iCs/>
          <w:color w:val="000000"/>
          <w:sz w:val="20"/>
          <w:szCs w:val="20"/>
        </w:rPr>
      </w:pPr>
      <w:r w:rsidRPr="000714C7">
        <w:rPr>
          <w:rFonts w:ascii="Arial" w:hAnsi="Arial" w:cs="Arial"/>
          <w:sz w:val="20"/>
          <w:szCs w:val="20"/>
        </w:rPr>
        <w:t xml:space="preserve">Ponuđač je dužan da tačno, potpuno, pravilno i nedvosmisleno popuni </w:t>
      </w:r>
      <w:r w:rsidRPr="000714C7">
        <w:rPr>
          <w:rFonts w:ascii="Arial" w:eastAsia="Calibri" w:hAnsi="Arial" w:cs="Arial"/>
          <w:sz w:val="20"/>
          <w:szCs w:val="20"/>
        </w:rPr>
        <w:t>Izjavu privrednog subjekta u skladu sa zahtjevima iz tenderske dokumentacije.</w:t>
      </w:r>
    </w:p>
    <w:p w:rsidR="009124B7" w:rsidRPr="000714C7" w:rsidRDefault="009124B7" w:rsidP="009124B7">
      <w:pPr>
        <w:jc w:val="both"/>
        <w:rPr>
          <w:rFonts w:ascii="Arial" w:hAnsi="Arial" w:cs="Arial"/>
          <w:bCs/>
          <w:color w:val="000000"/>
          <w:sz w:val="20"/>
          <w:szCs w:val="20"/>
        </w:rPr>
      </w:pPr>
    </w:p>
    <w:p w:rsidR="009124B7" w:rsidRPr="000714C7" w:rsidRDefault="009124B7" w:rsidP="009124B7">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2" w:lineRule="auto"/>
        <w:ind w:left="1080"/>
        <w:jc w:val="both"/>
        <w:outlineLvl w:val="0"/>
        <w:rPr>
          <w:rFonts w:ascii="Arial" w:hAnsi="Arial" w:cs="Arial"/>
          <w:sz w:val="20"/>
          <w:szCs w:val="20"/>
        </w:rPr>
      </w:pPr>
      <w:bookmarkStart w:id="12" w:name="_Toc62730565"/>
      <w:r w:rsidRPr="000714C7">
        <w:rPr>
          <w:rFonts w:ascii="Arial" w:hAnsi="Arial" w:cs="Arial"/>
          <w:sz w:val="20"/>
          <w:szCs w:val="20"/>
        </w:rPr>
        <w:t>NAČIN ZAKLJUČIVANJA I IZMJENE UGOVORA O JAVNOJ NABAVCI</w:t>
      </w:r>
      <w:bookmarkEnd w:id="12"/>
    </w:p>
    <w:p w:rsidR="00D20902" w:rsidRPr="000714C7" w:rsidRDefault="00D20902" w:rsidP="00BC43F0">
      <w:pPr>
        <w:jc w:val="both"/>
        <w:rPr>
          <w:rFonts w:ascii="Arial" w:hAnsi="Arial" w:cs="Arial"/>
          <w:sz w:val="20"/>
          <w:szCs w:val="20"/>
        </w:rPr>
      </w:pPr>
      <w:r w:rsidRPr="000714C7">
        <w:rPr>
          <w:rFonts w:ascii="Arial" w:hAnsi="Arial" w:cs="Arial"/>
          <w:sz w:val="20"/>
          <w:szCs w:val="20"/>
        </w:rPr>
        <w:t>Naručilac zaključuje ugovor o javnoj nabavci u skladu sa članom 149 Zakona o javnim nabavkama.</w:t>
      </w:r>
    </w:p>
    <w:p w:rsidR="00D20902" w:rsidRPr="000714C7" w:rsidRDefault="00D20902" w:rsidP="00D20902">
      <w:pPr>
        <w:ind w:left="426"/>
        <w:jc w:val="both"/>
        <w:rPr>
          <w:rFonts w:ascii="Arial" w:hAnsi="Arial" w:cs="Arial"/>
          <w:sz w:val="20"/>
          <w:szCs w:val="20"/>
        </w:rPr>
      </w:pPr>
    </w:p>
    <w:p w:rsidR="00D20902" w:rsidRPr="000714C7" w:rsidRDefault="00D20902" w:rsidP="00BC43F0">
      <w:pPr>
        <w:jc w:val="both"/>
        <w:rPr>
          <w:rFonts w:ascii="Arial" w:hAnsi="Arial" w:cs="Arial"/>
          <w:sz w:val="20"/>
          <w:szCs w:val="20"/>
        </w:rPr>
      </w:pPr>
      <w:r w:rsidRPr="000714C7">
        <w:rPr>
          <w:rFonts w:ascii="Arial" w:hAnsi="Arial" w:cs="Arial"/>
          <w:sz w:val="20"/>
          <w:szCs w:val="20"/>
        </w:rPr>
        <w:t xml:space="preserve">Naručilac zaključuje ugovor o javnoj nabavci u pisanom ili elektronskom obliku sa ponuđačem čija je ponuda izabrana kao najpovoljnija, nakon izvršnosti odluke o izboru najpovoljnije ponude. </w:t>
      </w:r>
    </w:p>
    <w:p w:rsidR="00D20902" w:rsidRPr="000714C7" w:rsidRDefault="00D20902" w:rsidP="00D20902">
      <w:pPr>
        <w:ind w:left="426"/>
        <w:jc w:val="both"/>
        <w:rPr>
          <w:rFonts w:ascii="Arial" w:hAnsi="Arial" w:cs="Arial"/>
          <w:sz w:val="20"/>
          <w:szCs w:val="20"/>
        </w:rPr>
      </w:pPr>
    </w:p>
    <w:p w:rsidR="00D20902" w:rsidRPr="000714C7" w:rsidRDefault="00D20902" w:rsidP="00BC43F0">
      <w:pPr>
        <w:jc w:val="both"/>
        <w:rPr>
          <w:rFonts w:ascii="Arial" w:hAnsi="Arial" w:cs="Arial"/>
          <w:sz w:val="20"/>
          <w:szCs w:val="20"/>
        </w:rPr>
      </w:pPr>
      <w:r w:rsidRPr="000714C7">
        <w:rPr>
          <w:rFonts w:ascii="Arial" w:hAnsi="Arial" w:cs="Arial"/>
          <w:sz w:val="20"/>
          <w:szCs w:val="20"/>
        </w:rPr>
        <w:t>Ugovor o javnoj nabavci mora da bude u skladu sa uslovima utvrđenim tenderskom dokumentacijom, izabranom ponudom i odlukom o izboru najpovoljnije ponude.</w:t>
      </w:r>
    </w:p>
    <w:p w:rsidR="00D20902" w:rsidRPr="000714C7" w:rsidRDefault="00D20902" w:rsidP="00D20902">
      <w:pPr>
        <w:ind w:left="426"/>
        <w:jc w:val="both"/>
        <w:rPr>
          <w:rFonts w:ascii="Arial" w:hAnsi="Arial" w:cs="Arial"/>
          <w:sz w:val="20"/>
          <w:szCs w:val="20"/>
        </w:rPr>
      </w:pPr>
    </w:p>
    <w:p w:rsidR="00D20902" w:rsidRPr="000714C7" w:rsidRDefault="00D20902" w:rsidP="00BC43F0">
      <w:pPr>
        <w:jc w:val="both"/>
        <w:rPr>
          <w:rFonts w:ascii="Arial" w:hAnsi="Arial" w:cs="Arial"/>
          <w:sz w:val="20"/>
          <w:szCs w:val="20"/>
        </w:rPr>
      </w:pPr>
      <w:r w:rsidRPr="000714C7">
        <w:rPr>
          <w:rFonts w:ascii="Arial" w:hAnsi="Arial" w:cs="Arial"/>
          <w:sz w:val="20"/>
          <w:szCs w:val="20"/>
        </w:rPr>
        <w:t>Naručilac će ugovor o javnoj nabavci potpisati i dostaviti ponuđaču čija ponuda je izabrana kao najpovoljnija, najkasnije u roku od 15 dana od dana izvršnosti odluke o izboru najpovoljnije ponuda, a ponuđač je dužan da dostavljeni ugovor potpiše i vrati naručiocu zajedno sa garancijom za dobro izvršenje ugovora i drugim sredstvom finansijskog obezbjeđenja koji je zahtijevan tenderskom dokumentacijom u roku od 15 dana od dana dostavljanja ugovora.</w:t>
      </w:r>
    </w:p>
    <w:p w:rsidR="00D20902" w:rsidRPr="000714C7" w:rsidRDefault="00D20902" w:rsidP="00D20902">
      <w:pPr>
        <w:ind w:left="426"/>
        <w:jc w:val="both"/>
        <w:rPr>
          <w:rFonts w:ascii="Arial" w:hAnsi="Arial" w:cs="Arial"/>
          <w:sz w:val="20"/>
          <w:szCs w:val="20"/>
        </w:rPr>
      </w:pPr>
    </w:p>
    <w:p w:rsidR="00D20902" w:rsidRPr="000714C7" w:rsidRDefault="00D20902" w:rsidP="00D20902">
      <w:pPr>
        <w:ind w:left="426"/>
        <w:jc w:val="both"/>
        <w:rPr>
          <w:rFonts w:ascii="Arial" w:hAnsi="Arial" w:cs="Arial"/>
          <w:sz w:val="20"/>
          <w:szCs w:val="20"/>
        </w:rPr>
      </w:pPr>
      <w:r w:rsidRPr="000714C7">
        <w:rPr>
          <w:rFonts w:ascii="Arial" w:hAnsi="Arial" w:cs="Arial"/>
          <w:sz w:val="20"/>
          <w:szCs w:val="20"/>
        </w:rPr>
        <w:lastRenderedPageBreak/>
        <w:t>Ponuđač može započeti sa realizacijom predmeta nabavke ako je naručilac dostavio potpisani ugovor o javnoj nabavci, garanciju za dobro izvršenje ugovora i polisu osiguranja u zakonskom ruku.</w:t>
      </w:r>
    </w:p>
    <w:p w:rsidR="00D20902" w:rsidRPr="000714C7" w:rsidRDefault="00D20902" w:rsidP="00D20902">
      <w:pPr>
        <w:ind w:left="426" w:right="93"/>
        <w:jc w:val="both"/>
        <w:rPr>
          <w:rFonts w:ascii="Arial" w:hAnsi="Arial" w:cs="Arial"/>
          <w:sz w:val="20"/>
          <w:szCs w:val="20"/>
          <w:lang w:val="pl-PL"/>
        </w:rPr>
      </w:pPr>
    </w:p>
    <w:p w:rsidR="00D20902" w:rsidRPr="000714C7" w:rsidRDefault="00D20902" w:rsidP="00D20902">
      <w:pPr>
        <w:ind w:left="426" w:right="93"/>
        <w:jc w:val="both"/>
        <w:rPr>
          <w:rFonts w:ascii="Arial" w:hAnsi="Arial" w:cs="Arial"/>
          <w:sz w:val="20"/>
          <w:szCs w:val="20"/>
          <w:lang w:val="pl-PL"/>
        </w:rPr>
      </w:pPr>
      <w:r w:rsidRPr="000714C7">
        <w:rPr>
          <w:rFonts w:ascii="Arial" w:hAnsi="Arial" w:cs="Arial"/>
          <w:sz w:val="20"/>
          <w:szCs w:val="20"/>
          <w:lang w:val="pl-PL"/>
        </w:rPr>
        <w:t>Ugovor između naručioca i ponuđača čija je ponuda izabrana kao najpovoljnija, pored uslova koji su propisani ovom tenderskom dokumentacijom, će sadržati i sljedeće:</w:t>
      </w:r>
    </w:p>
    <w:p w:rsidR="00D20902" w:rsidRPr="000714C7" w:rsidRDefault="00D20902" w:rsidP="00D20902">
      <w:pPr>
        <w:autoSpaceDE w:val="0"/>
        <w:autoSpaceDN w:val="0"/>
        <w:adjustRightInd w:val="0"/>
        <w:ind w:left="426"/>
        <w:jc w:val="both"/>
        <w:rPr>
          <w:rFonts w:ascii="Arial" w:hAnsi="Arial" w:cs="Arial"/>
          <w:sz w:val="20"/>
          <w:szCs w:val="20"/>
        </w:rPr>
      </w:pPr>
    </w:p>
    <w:p w:rsidR="00D20902" w:rsidRPr="000714C7" w:rsidRDefault="00D20902" w:rsidP="00D20902">
      <w:pPr>
        <w:autoSpaceDE w:val="0"/>
        <w:autoSpaceDN w:val="0"/>
        <w:adjustRightInd w:val="0"/>
        <w:ind w:left="426"/>
        <w:jc w:val="both"/>
        <w:rPr>
          <w:rFonts w:ascii="Arial" w:hAnsi="Arial" w:cs="Arial"/>
          <w:sz w:val="20"/>
          <w:szCs w:val="20"/>
        </w:rPr>
      </w:pPr>
      <w:r w:rsidRPr="000714C7">
        <w:rPr>
          <w:rFonts w:ascii="Arial" w:hAnsi="Arial" w:cs="Arial"/>
          <w:sz w:val="20"/>
          <w:szCs w:val="20"/>
        </w:rPr>
        <w:t>Raskid ugovora</w:t>
      </w:r>
    </w:p>
    <w:p w:rsidR="00D20902" w:rsidRPr="000714C7" w:rsidRDefault="00D20902" w:rsidP="00D20902">
      <w:pPr>
        <w:autoSpaceDE w:val="0"/>
        <w:autoSpaceDN w:val="0"/>
        <w:adjustRightInd w:val="0"/>
        <w:ind w:left="426"/>
        <w:jc w:val="both"/>
        <w:rPr>
          <w:rFonts w:ascii="Arial" w:hAnsi="Arial" w:cs="Arial"/>
          <w:sz w:val="20"/>
          <w:szCs w:val="20"/>
        </w:rPr>
      </w:pPr>
    </w:p>
    <w:p w:rsidR="00D20902" w:rsidRPr="000714C7" w:rsidRDefault="00D20902" w:rsidP="00D20902">
      <w:pPr>
        <w:autoSpaceDE w:val="0"/>
        <w:autoSpaceDN w:val="0"/>
        <w:adjustRightInd w:val="0"/>
        <w:ind w:left="426"/>
        <w:jc w:val="both"/>
        <w:rPr>
          <w:rFonts w:ascii="Arial" w:hAnsi="Arial" w:cs="Arial"/>
          <w:sz w:val="20"/>
          <w:szCs w:val="20"/>
        </w:rPr>
      </w:pPr>
      <w:r w:rsidRPr="000714C7">
        <w:rPr>
          <w:rFonts w:ascii="Arial" w:hAnsi="Arial" w:cs="Arial"/>
          <w:sz w:val="20"/>
          <w:szCs w:val="20"/>
        </w:rPr>
        <w:t>Naručilac je dužan da raskine ugovor o javnoj nabavci u skladu sa članom 150 ZJN.</w:t>
      </w:r>
    </w:p>
    <w:p w:rsidR="00D20902" w:rsidRPr="000714C7" w:rsidRDefault="00D20902" w:rsidP="00D20902">
      <w:pPr>
        <w:autoSpaceDE w:val="0"/>
        <w:autoSpaceDN w:val="0"/>
        <w:adjustRightInd w:val="0"/>
        <w:ind w:left="426"/>
        <w:jc w:val="both"/>
        <w:rPr>
          <w:rFonts w:ascii="Arial" w:hAnsi="Arial" w:cs="Arial"/>
          <w:sz w:val="20"/>
          <w:szCs w:val="20"/>
        </w:rPr>
      </w:pPr>
      <w:r w:rsidRPr="000714C7">
        <w:rPr>
          <w:rFonts w:ascii="Arial" w:hAnsi="Arial" w:cs="Arial"/>
          <w:sz w:val="20"/>
          <w:szCs w:val="20"/>
        </w:rPr>
        <w:t>Ugovor se može raskinutii u slučajevima definisanim odredbama Zakona o obligacionim odnosima.</w:t>
      </w:r>
    </w:p>
    <w:p w:rsidR="00D20902" w:rsidRPr="000714C7" w:rsidRDefault="00D20902" w:rsidP="00D20902">
      <w:pPr>
        <w:autoSpaceDE w:val="0"/>
        <w:autoSpaceDN w:val="0"/>
        <w:adjustRightInd w:val="0"/>
        <w:ind w:left="426"/>
        <w:jc w:val="both"/>
        <w:rPr>
          <w:rFonts w:ascii="Arial" w:hAnsi="Arial" w:cs="Arial"/>
          <w:sz w:val="20"/>
          <w:szCs w:val="20"/>
        </w:rPr>
      </w:pPr>
    </w:p>
    <w:p w:rsidR="00D20902" w:rsidRPr="000714C7" w:rsidRDefault="00D20902" w:rsidP="00D20902">
      <w:pPr>
        <w:autoSpaceDE w:val="0"/>
        <w:autoSpaceDN w:val="0"/>
        <w:adjustRightInd w:val="0"/>
        <w:ind w:left="426"/>
        <w:jc w:val="both"/>
        <w:rPr>
          <w:rFonts w:ascii="Arial" w:hAnsi="Arial" w:cs="Arial"/>
          <w:sz w:val="20"/>
          <w:szCs w:val="20"/>
        </w:rPr>
      </w:pPr>
    </w:p>
    <w:p w:rsidR="00D20902" w:rsidRPr="000714C7" w:rsidRDefault="00D20902" w:rsidP="00D20902">
      <w:pPr>
        <w:ind w:left="426"/>
        <w:jc w:val="both"/>
        <w:rPr>
          <w:rFonts w:ascii="Arial" w:hAnsi="Arial" w:cs="Arial"/>
          <w:color w:val="000000"/>
          <w:sz w:val="20"/>
          <w:szCs w:val="20"/>
          <w:lang w:val="it-IT"/>
        </w:rPr>
      </w:pPr>
      <w:r w:rsidRPr="000714C7">
        <w:rPr>
          <w:rFonts w:ascii="Arial" w:hAnsi="Arial" w:cs="Arial"/>
          <w:color w:val="000000"/>
          <w:sz w:val="20"/>
          <w:szCs w:val="20"/>
          <w:lang w:val="it-IT"/>
        </w:rPr>
        <w:t>Plaćanje penala</w:t>
      </w:r>
    </w:p>
    <w:p w:rsidR="00D20902" w:rsidRPr="000714C7" w:rsidRDefault="00D20902" w:rsidP="00D20902">
      <w:pPr>
        <w:ind w:left="426"/>
        <w:jc w:val="both"/>
        <w:rPr>
          <w:rFonts w:ascii="Arial" w:hAnsi="Arial" w:cs="Arial"/>
          <w:color w:val="000000"/>
          <w:sz w:val="20"/>
          <w:szCs w:val="20"/>
          <w:lang w:val="it-IT"/>
        </w:rPr>
      </w:pPr>
      <w:r w:rsidRPr="000714C7">
        <w:rPr>
          <w:rFonts w:ascii="Arial" w:hAnsi="Arial" w:cs="Arial"/>
          <w:color w:val="000000"/>
          <w:sz w:val="20"/>
          <w:szCs w:val="20"/>
          <w:lang w:val="it-IT"/>
        </w:rPr>
        <w:t>Ako Izvršilac bez krivice Naručioca ne izvrši usluge koji su predmet ovog ugovora u ugovorenom roku, dužan je Naručiocu platiti na ime ugovorene kazne - penale 2,0 ‰(dva promila) od ugovorene cijene za svaki dan prekoračenja ugovorenog roka. Visina ugovorene kazne ne može preći 10% od ugovorene cijene radova.</w:t>
      </w:r>
    </w:p>
    <w:p w:rsidR="00D20902" w:rsidRPr="000714C7" w:rsidRDefault="00D20902" w:rsidP="00D20902">
      <w:pPr>
        <w:ind w:left="426"/>
        <w:jc w:val="both"/>
        <w:rPr>
          <w:rFonts w:ascii="Arial" w:hAnsi="Arial" w:cs="Arial"/>
          <w:color w:val="000000"/>
          <w:sz w:val="20"/>
          <w:szCs w:val="20"/>
          <w:lang w:val="it-IT"/>
        </w:rPr>
      </w:pPr>
      <w:r w:rsidRPr="000714C7">
        <w:rPr>
          <w:rFonts w:ascii="Arial" w:hAnsi="Arial" w:cs="Arial"/>
          <w:color w:val="000000"/>
          <w:sz w:val="20"/>
          <w:szCs w:val="20"/>
          <w:lang w:val="it-IT"/>
        </w:rPr>
        <w:t>Strane ugovora ovim ugovorom isključuju primjenu pravnog pravila po kojem je Naručilac dužan saopštiti Izvršiocu po zapadanju u docnju da zadržava pravo na ugovorenu kaznu (penale), te se smatra da je samim padanjem u docnju, Izvršilac dužan platiti ugovorenu kaznu (penale) bez opomene Naručioca, a Naručilac je  ovlašćen da ih naplati - odbije na teret Izvršiočevih potraživanja za izvršene usluge koje su predmet ovog ugovora ili od bilo kojeg drugog Izvršiočevih potraživanja od Naručioca, s tim što je Naručilac o izvršenoj naplati - odbijanju, dužan obavijestiti Izvršioca.</w:t>
      </w:r>
    </w:p>
    <w:p w:rsidR="00D20902" w:rsidRPr="000714C7" w:rsidRDefault="00D20902" w:rsidP="00D20902">
      <w:pPr>
        <w:ind w:left="426"/>
        <w:jc w:val="both"/>
        <w:rPr>
          <w:rFonts w:ascii="Arial" w:hAnsi="Arial" w:cs="Arial"/>
          <w:color w:val="000000"/>
          <w:sz w:val="20"/>
          <w:szCs w:val="20"/>
          <w:lang w:val="it-IT"/>
        </w:rPr>
      </w:pPr>
    </w:p>
    <w:p w:rsidR="00D20902" w:rsidRPr="000714C7" w:rsidRDefault="00D20902" w:rsidP="00D20902">
      <w:pPr>
        <w:ind w:left="426"/>
        <w:jc w:val="both"/>
        <w:rPr>
          <w:rFonts w:ascii="Arial" w:hAnsi="Arial" w:cs="Arial"/>
          <w:color w:val="000000"/>
          <w:sz w:val="20"/>
          <w:szCs w:val="20"/>
          <w:lang w:val="it-IT"/>
        </w:rPr>
      </w:pPr>
      <w:r w:rsidRPr="000714C7">
        <w:rPr>
          <w:rFonts w:ascii="Arial" w:hAnsi="Arial" w:cs="Arial"/>
          <w:color w:val="000000"/>
          <w:sz w:val="20"/>
          <w:szCs w:val="20"/>
          <w:lang w:val="it-IT"/>
        </w:rPr>
        <w:t>Plaćanje ugovorene kazne (penala), ne oslobađa Izvršioca obaveze da u cjelosti  izvrši ugovorene obaveze.</w:t>
      </w:r>
    </w:p>
    <w:p w:rsidR="00D20902" w:rsidRPr="000714C7" w:rsidRDefault="00D20902" w:rsidP="00D20902">
      <w:pPr>
        <w:autoSpaceDE w:val="0"/>
        <w:autoSpaceDN w:val="0"/>
        <w:adjustRightInd w:val="0"/>
        <w:ind w:left="426"/>
        <w:jc w:val="both"/>
        <w:rPr>
          <w:rFonts w:ascii="Arial" w:hAnsi="Arial" w:cs="Arial"/>
          <w:sz w:val="20"/>
          <w:szCs w:val="20"/>
        </w:rPr>
      </w:pPr>
    </w:p>
    <w:p w:rsidR="00D20902" w:rsidRPr="000714C7" w:rsidRDefault="00D20902" w:rsidP="00D20902">
      <w:pPr>
        <w:autoSpaceDE w:val="0"/>
        <w:autoSpaceDN w:val="0"/>
        <w:adjustRightInd w:val="0"/>
        <w:ind w:left="426"/>
        <w:jc w:val="both"/>
        <w:rPr>
          <w:rFonts w:ascii="Arial" w:hAnsi="Arial" w:cs="Arial"/>
          <w:sz w:val="20"/>
          <w:szCs w:val="20"/>
        </w:rPr>
      </w:pPr>
      <w:r w:rsidRPr="000714C7">
        <w:rPr>
          <w:rFonts w:ascii="Arial" w:hAnsi="Arial" w:cs="Arial"/>
          <w:sz w:val="20"/>
          <w:szCs w:val="20"/>
        </w:rPr>
        <w:t>Naknada štete</w:t>
      </w:r>
    </w:p>
    <w:p w:rsidR="00D20902" w:rsidRPr="000714C7" w:rsidRDefault="00D20902" w:rsidP="00D20902">
      <w:pPr>
        <w:autoSpaceDE w:val="0"/>
        <w:autoSpaceDN w:val="0"/>
        <w:adjustRightInd w:val="0"/>
        <w:ind w:left="426"/>
        <w:jc w:val="both"/>
        <w:rPr>
          <w:rFonts w:ascii="Arial" w:hAnsi="Arial" w:cs="Arial"/>
          <w:color w:val="000000"/>
          <w:sz w:val="20"/>
          <w:szCs w:val="20"/>
          <w:lang w:val="it-IT"/>
        </w:rPr>
      </w:pPr>
      <w:r w:rsidRPr="000714C7">
        <w:rPr>
          <w:rFonts w:ascii="Arial" w:hAnsi="Arial" w:cs="Arial"/>
          <w:sz w:val="20"/>
          <w:szCs w:val="20"/>
        </w:rPr>
        <w:t xml:space="preserve">U slučaju da izvodjač ne ispuni svoje obaveze iz ugovora naručilac ima pravo da zahtijeva </w:t>
      </w:r>
      <w:r w:rsidRPr="000714C7">
        <w:rPr>
          <w:rFonts w:ascii="Arial" w:hAnsi="Arial" w:cs="Arial"/>
          <w:color w:val="000000"/>
          <w:sz w:val="20"/>
          <w:szCs w:val="20"/>
          <w:lang w:val="it-IT"/>
        </w:rPr>
        <w:t>naknadu štete koju je usled toga pretrpio, a koja prevazilazi iznos koji je pokriven garancijom za dobro izvršenje ugovora .</w:t>
      </w:r>
    </w:p>
    <w:p w:rsidR="00D20902" w:rsidRPr="000714C7" w:rsidRDefault="00D20902" w:rsidP="00D20902">
      <w:pPr>
        <w:autoSpaceDE w:val="0"/>
        <w:autoSpaceDN w:val="0"/>
        <w:adjustRightInd w:val="0"/>
        <w:ind w:left="426"/>
        <w:jc w:val="both"/>
        <w:rPr>
          <w:rFonts w:ascii="Arial" w:hAnsi="Arial" w:cs="Arial"/>
          <w:color w:val="000000"/>
          <w:sz w:val="20"/>
          <w:szCs w:val="20"/>
          <w:lang w:val="it-IT"/>
        </w:rPr>
      </w:pPr>
    </w:p>
    <w:p w:rsidR="00D20902" w:rsidRPr="000714C7" w:rsidRDefault="00D20902" w:rsidP="00D20902">
      <w:pPr>
        <w:ind w:left="426"/>
        <w:jc w:val="both"/>
        <w:rPr>
          <w:rFonts w:ascii="Arial" w:hAnsi="Arial" w:cs="Arial"/>
          <w:color w:val="000000"/>
          <w:sz w:val="20"/>
          <w:szCs w:val="20"/>
        </w:rPr>
      </w:pPr>
      <w:r w:rsidRPr="000714C7">
        <w:rPr>
          <w:rFonts w:ascii="Arial" w:hAnsi="Arial" w:cs="Arial"/>
          <w:color w:val="000000"/>
          <w:sz w:val="20"/>
          <w:szCs w:val="20"/>
        </w:rPr>
        <w:t xml:space="preserve">Antikorupcijska klauzula: Ugovor o javnoj nabavci zaključen uz kršenje antikorupcijskog pravila iz člana 38 Zakona o javnim nabavkama Crne Gore, ništav je. </w:t>
      </w:r>
    </w:p>
    <w:p w:rsidR="00D20902" w:rsidRPr="000714C7" w:rsidRDefault="00D20902" w:rsidP="00D20902">
      <w:pPr>
        <w:ind w:left="426"/>
        <w:jc w:val="both"/>
        <w:rPr>
          <w:rFonts w:ascii="Arial" w:hAnsi="Arial" w:cs="Arial"/>
          <w:color w:val="000000"/>
          <w:sz w:val="20"/>
          <w:szCs w:val="20"/>
        </w:rPr>
      </w:pPr>
    </w:p>
    <w:p w:rsidR="00D20902" w:rsidRPr="000714C7" w:rsidRDefault="00D20902" w:rsidP="00D20902">
      <w:pPr>
        <w:ind w:left="426"/>
        <w:jc w:val="both"/>
        <w:rPr>
          <w:rFonts w:ascii="Arial" w:hAnsi="Arial" w:cs="Arial"/>
          <w:color w:val="000000"/>
          <w:sz w:val="20"/>
          <w:szCs w:val="20"/>
          <w:lang w:val="pl-PL"/>
        </w:rPr>
      </w:pPr>
      <w:r w:rsidRPr="000714C7">
        <w:rPr>
          <w:rFonts w:ascii="Arial" w:hAnsi="Arial" w:cs="Arial"/>
          <w:color w:val="000000"/>
          <w:sz w:val="20"/>
          <w:szCs w:val="20"/>
          <w:lang w:val="pl-PL"/>
        </w:rPr>
        <w:t>Rješavanje sporova: Nastali sporovi koji se ne riješi sporazumno, rješavaće se kod nadležnog suda u Crnoj Gori. Rješavanje spornih pitanja, ne može uticati na rok i kvalitet ugovorenih obaveza.</w:t>
      </w:r>
    </w:p>
    <w:p w:rsidR="00D20902" w:rsidRPr="000714C7" w:rsidRDefault="00D20902" w:rsidP="00D20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Arial" w:hAnsi="Arial" w:cs="Arial"/>
          <w:sz w:val="20"/>
          <w:szCs w:val="20"/>
          <w:vertAlign w:val="superscript"/>
        </w:rPr>
      </w:pPr>
      <w:r w:rsidRPr="000714C7">
        <w:rPr>
          <w:rFonts w:ascii="Arial" w:hAnsi="Arial" w:cs="Arial"/>
          <w:sz w:val="20"/>
          <w:szCs w:val="20"/>
        </w:rPr>
        <w:sym w:font="Wingdings" w:char="0078"/>
      </w:r>
      <w:r w:rsidRPr="000714C7">
        <w:rPr>
          <w:rFonts w:ascii="Arial" w:hAnsi="Arial" w:cs="Arial"/>
          <w:sz w:val="20"/>
          <w:szCs w:val="20"/>
        </w:rPr>
        <w:t>Ugovor o javnoj nabavci tokom njegovog trajanja može da se izmijeni bez sprovođenja novog postupka nabavke u sljedećem slučajevima: u skladu sa članom 151 stav 1 tačka 3 Zakona o javnim nabavkama kad je potreba za izmjenom ugovora nastala zbog okolnosti koje naručilac u vrijeme zaključivanja ugovora nije mogao da predvidi, a izmjenom se ne mijenja priroda ugovora a povećanje vrijednosti nije veće od 20% vrijednosti prvobitnog ugovora.</w:t>
      </w:r>
    </w:p>
    <w:p w:rsidR="009124B7" w:rsidRPr="000714C7" w:rsidRDefault="009124B7" w:rsidP="00D20902">
      <w:pPr>
        <w:jc w:val="both"/>
        <w:rPr>
          <w:rFonts w:ascii="Arial" w:hAnsi="Arial" w:cs="Arial"/>
          <w:sz w:val="20"/>
          <w:szCs w:val="20"/>
        </w:rPr>
      </w:pPr>
    </w:p>
    <w:p w:rsidR="009124B7" w:rsidRPr="000714C7" w:rsidRDefault="009124B7" w:rsidP="009124B7">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2" w:lineRule="auto"/>
        <w:ind w:left="1080"/>
        <w:jc w:val="both"/>
        <w:outlineLvl w:val="0"/>
        <w:rPr>
          <w:rFonts w:ascii="Arial" w:hAnsi="Arial" w:cs="Arial"/>
          <w:sz w:val="20"/>
          <w:szCs w:val="20"/>
        </w:rPr>
      </w:pPr>
      <w:bookmarkStart w:id="13" w:name="_Toc62730566"/>
      <w:r w:rsidRPr="000714C7">
        <w:rPr>
          <w:rFonts w:ascii="Arial" w:hAnsi="Arial" w:cs="Arial"/>
          <w:sz w:val="20"/>
          <w:szCs w:val="20"/>
        </w:rPr>
        <w:t>ZAHTJEV ZA POJAŠNJENJE ILI IZMJENU I DOPUNU TENDERSKE DOKUMENTACIJE</w:t>
      </w:r>
      <w:bookmarkEnd w:id="13"/>
    </w:p>
    <w:p w:rsidR="009124B7" w:rsidRPr="000714C7" w:rsidRDefault="009124B7" w:rsidP="009124B7">
      <w:pPr>
        <w:jc w:val="both"/>
        <w:rPr>
          <w:rFonts w:ascii="Arial" w:hAnsi="Arial" w:cs="Arial"/>
          <w:sz w:val="20"/>
          <w:szCs w:val="20"/>
        </w:rPr>
      </w:pPr>
    </w:p>
    <w:p w:rsidR="009124B7" w:rsidRPr="000714C7" w:rsidRDefault="009124B7" w:rsidP="009124B7">
      <w:pPr>
        <w:autoSpaceDE w:val="0"/>
        <w:autoSpaceDN w:val="0"/>
        <w:adjustRightInd w:val="0"/>
        <w:jc w:val="both"/>
        <w:rPr>
          <w:rFonts w:ascii="Arial" w:hAnsi="Arial" w:cs="Arial"/>
          <w:sz w:val="20"/>
          <w:szCs w:val="20"/>
        </w:rPr>
      </w:pPr>
      <w:r w:rsidRPr="000714C7">
        <w:rPr>
          <w:rFonts w:ascii="Arial" w:hAnsi="Arial" w:cs="Arial"/>
          <w:sz w:val="20"/>
          <w:szCs w:val="20"/>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9124B7" w:rsidRPr="000714C7" w:rsidRDefault="009124B7" w:rsidP="009124B7">
      <w:pPr>
        <w:jc w:val="both"/>
        <w:rPr>
          <w:rFonts w:ascii="Arial" w:hAnsi="Arial" w:cs="Arial"/>
          <w:sz w:val="20"/>
          <w:szCs w:val="20"/>
        </w:rPr>
      </w:pPr>
    </w:p>
    <w:p w:rsidR="009124B7" w:rsidRPr="000714C7" w:rsidRDefault="009124B7" w:rsidP="009124B7">
      <w:pPr>
        <w:jc w:val="both"/>
        <w:rPr>
          <w:rFonts w:ascii="Arial" w:hAnsi="Arial" w:cs="Arial"/>
          <w:sz w:val="20"/>
          <w:szCs w:val="20"/>
        </w:rPr>
      </w:pPr>
      <w:r w:rsidRPr="000714C7">
        <w:rPr>
          <w:rFonts w:ascii="Arial" w:hAnsi="Arial" w:cs="Arial"/>
          <w:sz w:val="20"/>
          <w:szCs w:val="20"/>
        </w:rPr>
        <w:t>Privredni subjekat ima pravo da pisanim zahtjevom traži od naručioca pojašnjenje tenderske dokumentacije najkasnije deset dana prije isteka roka određenog za dostavljanje ponuda.</w:t>
      </w:r>
    </w:p>
    <w:p w:rsidR="009124B7" w:rsidRPr="000714C7" w:rsidRDefault="009124B7" w:rsidP="009124B7">
      <w:pPr>
        <w:jc w:val="both"/>
        <w:rPr>
          <w:rFonts w:ascii="Arial" w:hAnsi="Arial" w:cs="Arial"/>
          <w:sz w:val="20"/>
          <w:szCs w:val="20"/>
        </w:rPr>
      </w:pPr>
    </w:p>
    <w:p w:rsidR="009124B7" w:rsidRPr="000714C7" w:rsidRDefault="009124B7" w:rsidP="009124B7">
      <w:pPr>
        <w:jc w:val="both"/>
        <w:rPr>
          <w:rFonts w:ascii="Arial" w:hAnsi="Arial" w:cs="Arial"/>
          <w:color w:val="000000"/>
          <w:sz w:val="20"/>
          <w:szCs w:val="20"/>
        </w:rPr>
      </w:pPr>
      <w:r w:rsidRPr="000714C7">
        <w:rPr>
          <w:rFonts w:ascii="Arial" w:hAnsi="Arial" w:cs="Arial"/>
          <w:color w:val="000000"/>
          <w:sz w:val="20"/>
          <w:szCs w:val="20"/>
        </w:rPr>
        <w:t>Zahtjev se podnosi isključivo putem ESJN-a.</w:t>
      </w:r>
    </w:p>
    <w:p w:rsidR="009124B7" w:rsidRPr="000714C7" w:rsidRDefault="009124B7" w:rsidP="009124B7">
      <w:pPr>
        <w:jc w:val="both"/>
        <w:rPr>
          <w:rFonts w:ascii="Arial" w:hAnsi="Arial" w:cs="Arial"/>
          <w:color w:val="000000"/>
          <w:sz w:val="20"/>
          <w:szCs w:val="20"/>
        </w:rPr>
      </w:pPr>
    </w:p>
    <w:p w:rsidR="009124B7" w:rsidRPr="000714C7" w:rsidRDefault="009124B7" w:rsidP="009124B7">
      <w:pPr>
        <w:jc w:val="both"/>
        <w:rPr>
          <w:rFonts w:ascii="Arial" w:hAnsi="Arial" w:cs="Arial"/>
          <w:color w:val="000000"/>
          <w:sz w:val="20"/>
          <w:szCs w:val="20"/>
        </w:rPr>
      </w:pPr>
    </w:p>
    <w:p w:rsidR="00D20902" w:rsidRPr="000714C7" w:rsidRDefault="00D42FD6" w:rsidP="002E134F">
      <w:pPr>
        <w:keepNext/>
        <w:keepLines/>
        <w:pBdr>
          <w:top w:val="single" w:sz="4" w:space="0" w:color="auto"/>
          <w:left w:val="single" w:sz="4" w:space="31" w:color="auto"/>
          <w:bottom w:val="single" w:sz="4" w:space="1" w:color="auto"/>
          <w:right w:val="single" w:sz="4" w:space="4" w:color="auto"/>
        </w:pBdr>
        <w:shd w:val="clear" w:color="auto" w:fill="D9D9D9"/>
        <w:spacing w:before="240" w:after="160" w:line="252" w:lineRule="auto"/>
        <w:contextualSpacing/>
        <w:jc w:val="both"/>
        <w:outlineLvl w:val="0"/>
        <w:rPr>
          <w:rFonts w:ascii="Arial" w:hAnsi="Arial" w:cs="Arial"/>
          <w:color w:val="000000"/>
          <w:sz w:val="20"/>
          <w:szCs w:val="20"/>
        </w:rPr>
      </w:pPr>
      <w:bookmarkStart w:id="14" w:name="_Toc62730567"/>
      <w:r w:rsidRPr="000714C7">
        <w:rPr>
          <w:rFonts w:ascii="Arial" w:hAnsi="Arial" w:cs="Arial"/>
          <w:sz w:val="20"/>
          <w:szCs w:val="20"/>
        </w:rPr>
        <w:t xml:space="preserve">15. </w:t>
      </w:r>
      <w:r w:rsidR="00D20902" w:rsidRPr="000714C7">
        <w:rPr>
          <w:rFonts w:ascii="Arial" w:hAnsi="Arial" w:cs="Arial"/>
          <w:sz w:val="20"/>
          <w:szCs w:val="20"/>
        </w:rPr>
        <w:t>IZJAVA NARUČIOCA O NEPOSTOJANJU SUKOBA INTERESA</w:t>
      </w:r>
      <w:bookmarkEnd w:id="14"/>
    </w:p>
    <w:p w:rsidR="00D20902" w:rsidRPr="000714C7" w:rsidRDefault="00D20902" w:rsidP="00D20902">
      <w:pPr>
        <w:tabs>
          <w:tab w:val="left" w:pos="1701"/>
          <w:tab w:val="left" w:pos="4820"/>
        </w:tabs>
        <w:jc w:val="both"/>
        <w:rPr>
          <w:rFonts w:ascii="Arial" w:hAnsi="Arial" w:cs="Arial"/>
          <w:color w:val="000000"/>
          <w:sz w:val="20"/>
          <w:szCs w:val="20"/>
          <w:u w:val="single"/>
        </w:rPr>
      </w:pPr>
    </w:p>
    <w:p w:rsidR="00D20902" w:rsidRPr="000714C7" w:rsidRDefault="00D20902" w:rsidP="00D20902">
      <w:pPr>
        <w:tabs>
          <w:tab w:val="left" w:pos="1701"/>
          <w:tab w:val="left" w:pos="4820"/>
        </w:tabs>
        <w:jc w:val="both"/>
        <w:rPr>
          <w:rFonts w:ascii="Arial" w:hAnsi="Arial" w:cs="Arial"/>
          <w:color w:val="000000"/>
          <w:sz w:val="20"/>
          <w:szCs w:val="20"/>
          <w:u w:val="single"/>
        </w:rPr>
      </w:pPr>
    </w:p>
    <w:p w:rsidR="00D20902" w:rsidRPr="000714C7" w:rsidRDefault="00D20902" w:rsidP="00D20902">
      <w:pPr>
        <w:tabs>
          <w:tab w:val="left" w:pos="1701"/>
          <w:tab w:val="left" w:pos="4820"/>
        </w:tabs>
        <w:jc w:val="both"/>
        <w:rPr>
          <w:rFonts w:ascii="Arial" w:hAnsi="Arial" w:cs="Arial"/>
          <w:color w:val="000000"/>
          <w:sz w:val="20"/>
          <w:szCs w:val="20"/>
        </w:rPr>
      </w:pPr>
      <w:r w:rsidRPr="000714C7">
        <w:rPr>
          <w:rFonts w:ascii="Arial" w:hAnsi="Arial" w:cs="Arial"/>
          <w:color w:val="000000"/>
          <w:sz w:val="20"/>
          <w:szCs w:val="20"/>
        </w:rPr>
        <w:t xml:space="preserve">Parking servis </w:t>
      </w:r>
      <w:r w:rsidRPr="000714C7">
        <w:rPr>
          <w:rFonts w:ascii="Arial" w:hAnsi="Arial" w:cs="Arial"/>
          <w:color w:val="000000"/>
          <w:sz w:val="20"/>
          <w:szCs w:val="20"/>
          <w:u w:val="single"/>
        </w:rPr>
        <w:t>DOO 'Parking servis Žabljak</w:t>
      </w:r>
    </w:p>
    <w:p w:rsidR="00D20902" w:rsidRPr="000714C7" w:rsidRDefault="00D20902" w:rsidP="00D20902">
      <w:pPr>
        <w:jc w:val="both"/>
        <w:rPr>
          <w:rFonts w:ascii="Arial" w:hAnsi="Arial" w:cs="Arial"/>
          <w:color w:val="000000" w:themeColor="text1"/>
          <w:sz w:val="20"/>
          <w:szCs w:val="20"/>
        </w:rPr>
      </w:pPr>
      <w:r w:rsidRPr="000714C7">
        <w:rPr>
          <w:rFonts w:ascii="Arial" w:hAnsi="Arial" w:cs="Arial"/>
          <w:color w:val="000000" w:themeColor="text1"/>
          <w:sz w:val="20"/>
          <w:szCs w:val="20"/>
        </w:rPr>
        <w:t>Broj:</w:t>
      </w:r>
      <w:r w:rsidR="0034058F" w:rsidRPr="000714C7">
        <w:rPr>
          <w:rFonts w:ascii="Arial" w:hAnsi="Arial" w:cs="Arial"/>
          <w:color w:val="000000" w:themeColor="text1"/>
          <w:sz w:val="20"/>
          <w:szCs w:val="20"/>
        </w:rPr>
        <w:t>25/25</w:t>
      </w:r>
      <w:r w:rsidRPr="000714C7">
        <w:rPr>
          <w:rFonts w:ascii="Arial" w:hAnsi="Arial" w:cs="Arial"/>
          <w:color w:val="000000" w:themeColor="text1"/>
          <w:sz w:val="20"/>
          <w:szCs w:val="20"/>
        </w:rPr>
        <w:t xml:space="preserve"> </w:t>
      </w:r>
    </w:p>
    <w:p w:rsidR="00D20902" w:rsidRPr="000714C7" w:rsidRDefault="00D20902" w:rsidP="00D20902">
      <w:pPr>
        <w:jc w:val="both"/>
        <w:rPr>
          <w:rFonts w:ascii="Arial" w:hAnsi="Arial" w:cs="Arial"/>
          <w:color w:val="FF0000"/>
          <w:sz w:val="20"/>
          <w:szCs w:val="20"/>
        </w:rPr>
      </w:pPr>
      <w:r w:rsidRPr="000714C7">
        <w:rPr>
          <w:rFonts w:ascii="Arial" w:hAnsi="Arial" w:cs="Arial"/>
          <w:color w:val="000000"/>
          <w:sz w:val="20"/>
          <w:szCs w:val="20"/>
        </w:rPr>
        <w:t xml:space="preserve">Mjesto i datum: Žabljak, </w:t>
      </w:r>
      <w:r w:rsidR="00C301EB" w:rsidRPr="000714C7">
        <w:rPr>
          <w:rFonts w:ascii="Arial" w:hAnsi="Arial" w:cs="Arial"/>
          <w:color w:val="000000"/>
          <w:sz w:val="20"/>
          <w:szCs w:val="20"/>
        </w:rPr>
        <w:t xml:space="preserve">04.02.2025.godine </w:t>
      </w:r>
    </w:p>
    <w:p w:rsidR="00D20902" w:rsidRPr="000714C7" w:rsidRDefault="00D20902" w:rsidP="00D20902">
      <w:pPr>
        <w:jc w:val="both"/>
        <w:rPr>
          <w:rFonts w:ascii="Arial" w:hAnsi="Arial" w:cs="Arial"/>
          <w:bCs/>
          <w:color w:val="000000"/>
          <w:sz w:val="20"/>
          <w:szCs w:val="20"/>
        </w:rPr>
      </w:pPr>
    </w:p>
    <w:p w:rsidR="00D20902" w:rsidRPr="000714C7" w:rsidRDefault="00D20902" w:rsidP="00D20902">
      <w:pPr>
        <w:jc w:val="both"/>
        <w:rPr>
          <w:rFonts w:ascii="Arial" w:hAnsi="Arial" w:cs="Arial"/>
          <w:bCs/>
          <w:color w:val="000000"/>
          <w:sz w:val="20"/>
          <w:szCs w:val="20"/>
        </w:rPr>
      </w:pPr>
    </w:p>
    <w:p w:rsidR="00D20902" w:rsidRPr="000714C7" w:rsidRDefault="00D20902" w:rsidP="00D20902">
      <w:pPr>
        <w:tabs>
          <w:tab w:val="left" w:pos="3290"/>
        </w:tabs>
        <w:ind w:firstLine="708"/>
        <w:jc w:val="both"/>
        <w:rPr>
          <w:rFonts w:ascii="Arial" w:hAnsi="Arial" w:cs="Arial"/>
          <w:color w:val="000000"/>
          <w:sz w:val="20"/>
          <w:szCs w:val="20"/>
        </w:rPr>
      </w:pPr>
      <w:r w:rsidRPr="000714C7">
        <w:rPr>
          <w:rFonts w:ascii="Arial" w:hAnsi="Arial" w:cs="Arial"/>
          <w:color w:val="000000"/>
          <w:sz w:val="20"/>
          <w:szCs w:val="20"/>
        </w:rPr>
        <w:t xml:space="preserve">U skladu sa članom 43 stav 1 Zakona o javnim nabavkama </w:t>
      </w:r>
      <w:r w:rsidRPr="000714C7">
        <w:rPr>
          <w:rFonts w:ascii="Arial" w:hAnsi="Arial" w:cs="Arial"/>
          <w:sz w:val="20"/>
          <w:szCs w:val="20"/>
        </w:rPr>
        <w:t>(„Službeni list CG“, br. 74/19 i 3/23 i 11/23)</w:t>
      </w:r>
    </w:p>
    <w:p w:rsidR="00D20902" w:rsidRPr="000714C7" w:rsidRDefault="00D20902" w:rsidP="00D20902">
      <w:pPr>
        <w:tabs>
          <w:tab w:val="left" w:pos="3290"/>
        </w:tabs>
        <w:jc w:val="both"/>
        <w:rPr>
          <w:rFonts w:ascii="Arial" w:hAnsi="Arial" w:cs="Arial"/>
          <w:color w:val="000000"/>
          <w:sz w:val="20"/>
          <w:szCs w:val="20"/>
        </w:rPr>
      </w:pPr>
    </w:p>
    <w:p w:rsidR="00D20902" w:rsidRPr="000714C7" w:rsidRDefault="00D20902" w:rsidP="00D20902">
      <w:pPr>
        <w:tabs>
          <w:tab w:val="left" w:pos="3290"/>
        </w:tabs>
        <w:jc w:val="center"/>
        <w:rPr>
          <w:rFonts w:ascii="Arial" w:hAnsi="Arial" w:cs="Arial"/>
          <w:bCs/>
          <w:color w:val="000000"/>
          <w:sz w:val="20"/>
          <w:szCs w:val="20"/>
        </w:rPr>
      </w:pPr>
    </w:p>
    <w:p w:rsidR="00D20902" w:rsidRPr="000714C7" w:rsidRDefault="00D20902" w:rsidP="00D20902">
      <w:pPr>
        <w:tabs>
          <w:tab w:val="left" w:pos="3290"/>
        </w:tabs>
        <w:jc w:val="center"/>
        <w:rPr>
          <w:rFonts w:ascii="Arial" w:hAnsi="Arial" w:cs="Arial"/>
          <w:bCs/>
          <w:color w:val="000000"/>
          <w:sz w:val="20"/>
          <w:szCs w:val="20"/>
        </w:rPr>
      </w:pPr>
      <w:r w:rsidRPr="000714C7">
        <w:rPr>
          <w:rFonts w:ascii="Arial" w:hAnsi="Arial" w:cs="Arial"/>
          <w:bCs/>
          <w:color w:val="000000"/>
          <w:sz w:val="20"/>
          <w:szCs w:val="20"/>
        </w:rPr>
        <w:t>Izjavljujem</w:t>
      </w:r>
    </w:p>
    <w:p w:rsidR="00D20902" w:rsidRPr="000714C7" w:rsidRDefault="00D20902" w:rsidP="00D20902">
      <w:pPr>
        <w:tabs>
          <w:tab w:val="left" w:pos="3290"/>
        </w:tabs>
        <w:jc w:val="both"/>
        <w:rPr>
          <w:rFonts w:ascii="Arial" w:hAnsi="Arial" w:cs="Arial"/>
          <w:color w:val="000000"/>
          <w:sz w:val="20"/>
          <w:szCs w:val="20"/>
        </w:rPr>
      </w:pPr>
    </w:p>
    <w:p w:rsidR="00D20902" w:rsidRPr="000714C7" w:rsidRDefault="00D20902" w:rsidP="00D20902">
      <w:pPr>
        <w:jc w:val="both"/>
        <w:rPr>
          <w:rFonts w:ascii="Arial" w:hAnsi="Arial" w:cs="Arial"/>
          <w:color w:val="000000"/>
          <w:sz w:val="20"/>
          <w:szCs w:val="20"/>
        </w:rPr>
      </w:pPr>
      <w:r w:rsidRPr="000714C7">
        <w:rPr>
          <w:rFonts w:ascii="Arial" w:hAnsi="Arial" w:cs="Arial"/>
          <w:color w:val="000000"/>
          <w:sz w:val="20"/>
          <w:szCs w:val="20"/>
        </w:rPr>
        <w:t xml:space="preserve">da u postupku javne nabavke redni broj </w:t>
      </w:r>
      <w:r w:rsidR="00D42FD6" w:rsidRPr="000714C7">
        <w:rPr>
          <w:rFonts w:ascii="Arial" w:hAnsi="Arial" w:cs="Arial"/>
          <w:color w:val="000000"/>
          <w:sz w:val="20"/>
          <w:szCs w:val="20"/>
        </w:rPr>
        <w:t>7</w:t>
      </w:r>
      <w:r w:rsidRPr="000714C7">
        <w:rPr>
          <w:rFonts w:ascii="Arial" w:hAnsi="Arial" w:cs="Arial"/>
          <w:color w:val="000000"/>
          <w:sz w:val="20"/>
          <w:szCs w:val="20"/>
        </w:rPr>
        <w:t xml:space="preserve"> iz Plana javne nabavke </w:t>
      </w:r>
      <w:r w:rsidRPr="000714C7">
        <w:rPr>
          <w:rFonts w:ascii="Arial" w:hAnsi="Arial" w:cs="Arial"/>
          <w:sz w:val="20"/>
          <w:szCs w:val="20"/>
        </w:rPr>
        <w:t xml:space="preserve">za </w:t>
      </w:r>
      <w:r w:rsidR="00D42FD6" w:rsidRPr="000714C7">
        <w:rPr>
          <w:rFonts w:ascii="Arial" w:hAnsi="Arial" w:cs="Arial"/>
          <w:sz w:val="20"/>
          <w:szCs w:val="20"/>
          <w:shd w:val="clear" w:color="auto" w:fill="FFFFFF"/>
        </w:rPr>
        <w:t xml:space="preserve">Nabavku i ugradnju parking opreme za objekat garaže </w:t>
      </w:r>
      <w:r w:rsidRPr="000714C7">
        <w:rPr>
          <w:rFonts w:ascii="Arial" w:hAnsi="Arial" w:cs="Arial"/>
          <w:color w:val="000000"/>
          <w:sz w:val="20"/>
          <w:szCs w:val="20"/>
        </w:rPr>
        <w:t>nijesam u sukobu interesa u smislu člana 41 stav 1 tačka 1 Zakona o javnim nabavkama i da ne postoji ekonomski i drugi lični interes koji može uticati na moju nepristrasnost i nezavisnost u ovom postupku javne nabavke.</w:t>
      </w:r>
    </w:p>
    <w:p w:rsidR="00D20902" w:rsidRPr="000714C7" w:rsidRDefault="00D20902" w:rsidP="00D20902">
      <w:pPr>
        <w:jc w:val="both"/>
        <w:rPr>
          <w:rFonts w:ascii="Arial" w:hAnsi="Arial" w:cs="Arial"/>
          <w:color w:val="000000"/>
          <w:sz w:val="20"/>
          <w:szCs w:val="20"/>
        </w:rPr>
      </w:pPr>
    </w:p>
    <w:p w:rsidR="00D20902" w:rsidRPr="000714C7" w:rsidRDefault="00D20902" w:rsidP="00D20902">
      <w:pPr>
        <w:tabs>
          <w:tab w:val="left" w:pos="3290"/>
        </w:tabs>
        <w:jc w:val="both"/>
        <w:rPr>
          <w:rFonts w:ascii="Arial" w:hAnsi="Arial" w:cs="Arial"/>
          <w:color w:val="000000"/>
          <w:sz w:val="20"/>
          <w:szCs w:val="20"/>
        </w:rPr>
      </w:pPr>
    </w:p>
    <w:p w:rsidR="00D20902" w:rsidRPr="000714C7" w:rsidRDefault="00D20902" w:rsidP="00D20902">
      <w:pPr>
        <w:tabs>
          <w:tab w:val="left" w:pos="3290"/>
        </w:tabs>
        <w:jc w:val="right"/>
        <w:rPr>
          <w:rFonts w:ascii="Arial" w:hAnsi="Arial" w:cs="Arial"/>
          <w:color w:val="000000"/>
          <w:sz w:val="20"/>
          <w:szCs w:val="20"/>
        </w:rPr>
      </w:pPr>
      <w:r w:rsidRPr="000714C7">
        <w:rPr>
          <w:rFonts w:ascii="Arial" w:hAnsi="Arial" w:cs="Arial"/>
          <w:color w:val="000000"/>
          <w:sz w:val="20"/>
          <w:szCs w:val="20"/>
        </w:rPr>
        <w:t>Ovlašćeno lice naručioca,</w:t>
      </w:r>
    </w:p>
    <w:p w:rsidR="00D20902" w:rsidRPr="000714C7" w:rsidRDefault="00D20902" w:rsidP="00D20902">
      <w:pPr>
        <w:tabs>
          <w:tab w:val="left" w:pos="3290"/>
        </w:tabs>
        <w:jc w:val="right"/>
        <w:rPr>
          <w:rFonts w:ascii="Arial" w:hAnsi="Arial" w:cs="Arial"/>
          <w:color w:val="000000"/>
          <w:sz w:val="20"/>
          <w:szCs w:val="20"/>
        </w:rPr>
      </w:pPr>
    </w:p>
    <w:p w:rsidR="00D20902" w:rsidRPr="000714C7" w:rsidRDefault="00D20902" w:rsidP="00D20902">
      <w:pPr>
        <w:tabs>
          <w:tab w:val="left" w:pos="3290"/>
        </w:tabs>
        <w:jc w:val="right"/>
        <w:rPr>
          <w:rFonts w:ascii="Arial" w:hAnsi="Arial" w:cs="Arial"/>
          <w:color w:val="000000"/>
          <w:sz w:val="20"/>
          <w:szCs w:val="20"/>
        </w:rPr>
      </w:pPr>
      <w:bookmarkStart w:id="15" w:name="_GoBack"/>
      <w:bookmarkEnd w:id="15"/>
      <w:r w:rsidRPr="000714C7">
        <w:rPr>
          <w:rFonts w:ascii="Arial" w:hAnsi="Arial" w:cs="Arial"/>
          <w:color w:val="000000"/>
          <w:sz w:val="20"/>
          <w:szCs w:val="20"/>
        </w:rPr>
        <w:t xml:space="preserve">Izvršni direktor Danilo Bojović  </w:t>
      </w:r>
    </w:p>
    <w:p w:rsidR="00D20902" w:rsidRPr="000714C7" w:rsidRDefault="00D20902" w:rsidP="00D20902">
      <w:pPr>
        <w:tabs>
          <w:tab w:val="left" w:pos="3290"/>
        </w:tabs>
        <w:jc w:val="right"/>
        <w:rPr>
          <w:rFonts w:ascii="Arial" w:hAnsi="Arial" w:cs="Arial"/>
          <w:color w:val="000000"/>
          <w:sz w:val="20"/>
          <w:szCs w:val="20"/>
        </w:rPr>
      </w:pPr>
      <w:r w:rsidRPr="000714C7">
        <w:rPr>
          <w:rFonts w:ascii="Arial" w:hAnsi="Arial" w:cs="Arial"/>
          <w:color w:val="000000"/>
          <w:sz w:val="20"/>
          <w:szCs w:val="20"/>
        </w:rPr>
        <w:t>_____________________</w:t>
      </w:r>
    </w:p>
    <w:p w:rsidR="00D20902" w:rsidRPr="000714C7" w:rsidRDefault="00D20902" w:rsidP="00D20902">
      <w:pPr>
        <w:tabs>
          <w:tab w:val="left" w:pos="3290"/>
        </w:tabs>
        <w:rPr>
          <w:rFonts w:ascii="Arial" w:hAnsi="Arial" w:cs="Arial"/>
          <w:iCs/>
          <w:color w:val="000000"/>
          <w:sz w:val="20"/>
          <w:szCs w:val="20"/>
        </w:rPr>
      </w:pPr>
    </w:p>
    <w:p w:rsidR="00D20902" w:rsidRPr="000714C7" w:rsidRDefault="00D20902" w:rsidP="00D20902">
      <w:pPr>
        <w:tabs>
          <w:tab w:val="left" w:pos="3290"/>
        </w:tabs>
        <w:rPr>
          <w:rFonts w:ascii="Arial" w:hAnsi="Arial" w:cs="Arial"/>
          <w:iCs/>
          <w:color w:val="000000"/>
          <w:sz w:val="20"/>
          <w:szCs w:val="20"/>
        </w:rPr>
      </w:pPr>
    </w:p>
    <w:p w:rsidR="00D20902" w:rsidRPr="000714C7" w:rsidRDefault="00D20902" w:rsidP="00D20902">
      <w:pPr>
        <w:tabs>
          <w:tab w:val="left" w:pos="3290"/>
        </w:tabs>
        <w:rPr>
          <w:rFonts w:ascii="Arial" w:hAnsi="Arial" w:cs="Arial"/>
          <w:iCs/>
          <w:color w:val="000000"/>
          <w:sz w:val="20"/>
          <w:szCs w:val="20"/>
        </w:rPr>
      </w:pPr>
    </w:p>
    <w:p w:rsidR="00D20902" w:rsidRPr="000714C7" w:rsidRDefault="00D20902" w:rsidP="00D20902">
      <w:pPr>
        <w:tabs>
          <w:tab w:val="left" w:pos="3290"/>
        </w:tabs>
        <w:jc w:val="right"/>
        <w:rPr>
          <w:rFonts w:ascii="Arial" w:hAnsi="Arial" w:cs="Arial"/>
          <w:iCs/>
          <w:color w:val="000000"/>
          <w:sz w:val="20"/>
          <w:szCs w:val="20"/>
        </w:rPr>
      </w:pPr>
      <w:r w:rsidRPr="000714C7">
        <w:rPr>
          <w:rFonts w:ascii="Arial" w:hAnsi="Arial" w:cs="Arial"/>
          <w:iCs/>
          <w:color w:val="000000"/>
          <w:sz w:val="20"/>
          <w:szCs w:val="20"/>
        </w:rPr>
        <w:t>Pred</w:t>
      </w:r>
      <w:r w:rsidRPr="000714C7">
        <w:rPr>
          <w:rFonts w:ascii="Arial" w:hAnsi="Arial" w:cs="Arial"/>
          <w:sz w:val="20"/>
          <w:szCs w:val="20"/>
          <w:lang w:val="sr-Latn-CS"/>
        </w:rPr>
        <w:t>sj</w:t>
      </w:r>
      <w:r w:rsidRPr="000714C7">
        <w:rPr>
          <w:rFonts w:ascii="Arial" w:hAnsi="Arial" w:cs="Arial"/>
          <w:iCs/>
          <w:color w:val="000000"/>
          <w:sz w:val="20"/>
          <w:szCs w:val="20"/>
        </w:rPr>
        <w:t xml:space="preserve">ednik komisije </w:t>
      </w:r>
      <w:r w:rsidRPr="000714C7">
        <w:rPr>
          <w:rFonts w:ascii="Arial" w:hAnsi="Arial" w:cs="Arial"/>
          <w:sz w:val="20"/>
          <w:szCs w:val="20"/>
        </w:rPr>
        <w:t>za sprovođenje postupka javne nabavk</w:t>
      </w:r>
      <w:r w:rsidRPr="000714C7">
        <w:rPr>
          <w:rFonts w:ascii="Arial" w:hAnsi="Arial" w:cs="Arial"/>
          <w:iCs/>
          <w:color w:val="000000"/>
          <w:sz w:val="20"/>
          <w:szCs w:val="20"/>
        </w:rPr>
        <w:t>e,</w:t>
      </w:r>
    </w:p>
    <w:p w:rsidR="00D20902" w:rsidRPr="000714C7" w:rsidRDefault="00D20902" w:rsidP="00D20902">
      <w:pPr>
        <w:tabs>
          <w:tab w:val="left" w:pos="3290"/>
        </w:tabs>
        <w:rPr>
          <w:rFonts w:ascii="Arial" w:hAnsi="Arial" w:cs="Arial"/>
          <w:iCs/>
          <w:color w:val="000000"/>
          <w:sz w:val="20"/>
          <w:szCs w:val="20"/>
        </w:rPr>
      </w:pPr>
    </w:p>
    <w:p w:rsidR="00D20902" w:rsidRPr="000714C7" w:rsidRDefault="00D20902" w:rsidP="00D20902">
      <w:pPr>
        <w:tabs>
          <w:tab w:val="left" w:pos="3290"/>
        </w:tabs>
        <w:jc w:val="right"/>
        <w:rPr>
          <w:rFonts w:ascii="Arial" w:hAnsi="Arial" w:cs="Arial"/>
          <w:iCs/>
          <w:color w:val="000000"/>
          <w:sz w:val="20"/>
          <w:szCs w:val="20"/>
        </w:rPr>
      </w:pPr>
      <w:r w:rsidRPr="000714C7">
        <w:rPr>
          <w:rFonts w:ascii="Arial" w:hAnsi="Arial" w:cs="Arial"/>
          <w:iCs/>
          <w:color w:val="000000"/>
          <w:sz w:val="20"/>
          <w:szCs w:val="20"/>
        </w:rPr>
        <w:t xml:space="preserve">Tatjana Vojinović </w:t>
      </w:r>
    </w:p>
    <w:p w:rsidR="00D20902" w:rsidRPr="000714C7" w:rsidRDefault="00D20902" w:rsidP="00D20902">
      <w:pPr>
        <w:tabs>
          <w:tab w:val="left" w:pos="3290"/>
        </w:tabs>
        <w:jc w:val="right"/>
        <w:rPr>
          <w:rFonts w:ascii="Arial" w:hAnsi="Arial" w:cs="Arial"/>
          <w:color w:val="000000"/>
          <w:sz w:val="20"/>
          <w:szCs w:val="20"/>
        </w:rPr>
      </w:pPr>
      <w:r w:rsidRPr="000714C7">
        <w:rPr>
          <w:rFonts w:ascii="Arial" w:hAnsi="Arial" w:cs="Arial"/>
          <w:color w:val="000000"/>
          <w:sz w:val="20"/>
          <w:szCs w:val="20"/>
        </w:rPr>
        <w:t>________________________</w:t>
      </w:r>
    </w:p>
    <w:p w:rsidR="00D20902" w:rsidRPr="000714C7" w:rsidRDefault="00D20902" w:rsidP="00D20902">
      <w:pPr>
        <w:tabs>
          <w:tab w:val="left" w:pos="3290"/>
        </w:tabs>
        <w:jc w:val="right"/>
        <w:rPr>
          <w:rFonts w:ascii="Arial" w:hAnsi="Arial" w:cs="Arial"/>
          <w:iCs/>
          <w:color w:val="000000"/>
          <w:sz w:val="20"/>
          <w:szCs w:val="20"/>
        </w:rPr>
      </w:pPr>
    </w:p>
    <w:p w:rsidR="00D20902" w:rsidRPr="000714C7" w:rsidRDefault="00D20902" w:rsidP="00D20902">
      <w:pPr>
        <w:tabs>
          <w:tab w:val="left" w:pos="3290"/>
        </w:tabs>
        <w:jc w:val="right"/>
        <w:rPr>
          <w:rFonts w:ascii="Arial" w:hAnsi="Arial" w:cs="Arial"/>
          <w:iCs/>
          <w:color w:val="000000"/>
          <w:sz w:val="20"/>
          <w:szCs w:val="20"/>
        </w:rPr>
      </w:pPr>
      <w:r w:rsidRPr="000714C7">
        <w:rPr>
          <w:rFonts w:ascii="Arial" w:hAnsi="Arial" w:cs="Arial"/>
          <w:iCs/>
          <w:color w:val="000000"/>
          <w:sz w:val="20"/>
          <w:szCs w:val="20"/>
        </w:rPr>
        <w:t xml:space="preserve">Član komisije </w:t>
      </w:r>
      <w:r w:rsidRPr="000714C7">
        <w:rPr>
          <w:rFonts w:ascii="Arial" w:hAnsi="Arial" w:cs="Arial"/>
          <w:sz w:val="20"/>
          <w:szCs w:val="20"/>
        </w:rPr>
        <w:t>za sprovođenje postupka javne nabavk</w:t>
      </w:r>
      <w:r w:rsidRPr="000714C7">
        <w:rPr>
          <w:rFonts w:ascii="Arial" w:hAnsi="Arial" w:cs="Arial"/>
          <w:iCs/>
          <w:color w:val="000000"/>
          <w:sz w:val="20"/>
          <w:szCs w:val="20"/>
        </w:rPr>
        <w:t>e,</w:t>
      </w:r>
    </w:p>
    <w:p w:rsidR="00D20902" w:rsidRPr="000714C7" w:rsidRDefault="00D20902" w:rsidP="00D20902">
      <w:pPr>
        <w:tabs>
          <w:tab w:val="left" w:pos="3290"/>
        </w:tabs>
        <w:jc w:val="right"/>
        <w:rPr>
          <w:rFonts w:ascii="Arial" w:hAnsi="Arial" w:cs="Arial"/>
          <w:iCs/>
          <w:color w:val="000000" w:themeColor="text1"/>
          <w:sz w:val="20"/>
          <w:szCs w:val="20"/>
        </w:rPr>
      </w:pPr>
    </w:p>
    <w:p w:rsidR="00D20902" w:rsidRPr="000714C7" w:rsidRDefault="00D20902" w:rsidP="00D20902">
      <w:pPr>
        <w:tabs>
          <w:tab w:val="left" w:pos="3290"/>
        </w:tabs>
        <w:jc w:val="right"/>
        <w:rPr>
          <w:rFonts w:ascii="Arial" w:hAnsi="Arial" w:cs="Arial"/>
          <w:color w:val="FF0000"/>
          <w:sz w:val="20"/>
          <w:szCs w:val="20"/>
        </w:rPr>
      </w:pPr>
      <w:r w:rsidRPr="000714C7">
        <w:rPr>
          <w:rFonts w:ascii="Arial" w:hAnsi="Arial" w:cs="Arial"/>
          <w:iCs/>
          <w:color w:val="000000" w:themeColor="text1"/>
          <w:sz w:val="20"/>
          <w:szCs w:val="20"/>
        </w:rPr>
        <w:t>Saša Ječmenica</w:t>
      </w:r>
    </w:p>
    <w:p w:rsidR="00D20902" w:rsidRPr="000714C7" w:rsidRDefault="00D20902" w:rsidP="00D20902">
      <w:pPr>
        <w:tabs>
          <w:tab w:val="left" w:pos="3290"/>
        </w:tabs>
        <w:jc w:val="right"/>
        <w:rPr>
          <w:rFonts w:ascii="Arial" w:hAnsi="Arial" w:cs="Arial"/>
          <w:color w:val="000000"/>
          <w:sz w:val="20"/>
          <w:szCs w:val="20"/>
        </w:rPr>
      </w:pPr>
      <w:r w:rsidRPr="000714C7">
        <w:rPr>
          <w:rFonts w:ascii="Arial" w:hAnsi="Arial" w:cs="Arial"/>
          <w:color w:val="000000"/>
          <w:sz w:val="20"/>
          <w:szCs w:val="20"/>
        </w:rPr>
        <w:t>_________________________</w:t>
      </w:r>
    </w:p>
    <w:p w:rsidR="00D20902" w:rsidRPr="000714C7" w:rsidRDefault="00D20902" w:rsidP="00D20902">
      <w:pPr>
        <w:tabs>
          <w:tab w:val="left" w:pos="3290"/>
        </w:tabs>
        <w:jc w:val="right"/>
        <w:rPr>
          <w:rFonts w:ascii="Arial" w:hAnsi="Arial" w:cs="Arial"/>
          <w:iCs/>
          <w:color w:val="000000"/>
          <w:sz w:val="20"/>
          <w:szCs w:val="20"/>
        </w:rPr>
      </w:pPr>
    </w:p>
    <w:p w:rsidR="00D20902" w:rsidRPr="000714C7" w:rsidRDefault="00D20902" w:rsidP="00D20902">
      <w:pPr>
        <w:tabs>
          <w:tab w:val="left" w:pos="3290"/>
        </w:tabs>
        <w:jc w:val="right"/>
        <w:rPr>
          <w:rFonts w:ascii="Arial" w:hAnsi="Arial" w:cs="Arial"/>
          <w:iCs/>
          <w:color w:val="000000"/>
          <w:sz w:val="20"/>
          <w:szCs w:val="20"/>
        </w:rPr>
      </w:pPr>
      <w:r w:rsidRPr="000714C7">
        <w:rPr>
          <w:rFonts w:ascii="Arial" w:hAnsi="Arial" w:cs="Arial"/>
          <w:iCs/>
          <w:color w:val="000000"/>
          <w:sz w:val="20"/>
          <w:szCs w:val="20"/>
        </w:rPr>
        <w:t xml:space="preserve">Član komisije </w:t>
      </w:r>
      <w:r w:rsidRPr="000714C7">
        <w:rPr>
          <w:rFonts w:ascii="Arial" w:hAnsi="Arial" w:cs="Arial"/>
          <w:sz w:val="20"/>
          <w:szCs w:val="20"/>
        </w:rPr>
        <w:t>za sprovođenje postupka javne nabavk</w:t>
      </w:r>
      <w:r w:rsidRPr="000714C7">
        <w:rPr>
          <w:rFonts w:ascii="Arial" w:hAnsi="Arial" w:cs="Arial"/>
          <w:iCs/>
          <w:color w:val="000000"/>
          <w:sz w:val="20"/>
          <w:szCs w:val="20"/>
        </w:rPr>
        <w:t>e,</w:t>
      </w:r>
    </w:p>
    <w:p w:rsidR="00D20902" w:rsidRPr="000714C7" w:rsidRDefault="00D20902" w:rsidP="00D20902">
      <w:pPr>
        <w:tabs>
          <w:tab w:val="left" w:pos="3290"/>
        </w:tabs>
        <w:jc w:val="right"/>
        <w:rPr>
          <w:rFonts w:ascii="Arial" w:hAnsi="Arial" w:cs="Arial"/>
          <w:iCs/>
          <w:color w:val="000000"/>
          <w:sz w:val="20"/>
          <w:szCs w:val="20"/>
        </w:rPr>
      </w:pPr>
    </w:p>
    <w:p w:rsidR="00D20902" w:rsidRPr="000714C7" w:rsidRDefault="00D20902" w:rsidP="00D20902">
      <w:pPr>
        <w:tabs>
          <w:tab w:val="left" w:pos="3290"/>
        </w:tabs>
        <w:jc w:val="right"/>
        <w:rPr>
          <w:rFonts w:ascii="Arial" w:hAnsi="Arial" w:cs="Arial"/>
          <w:iCs/>
          <w:color w:val="000000"/>
          <w:sz w:val="20"/>
          <w:szCs w:val="20"/>
        </w:rPr>
      </w:pPr>
      <w:r w:rsidRPr="000714C7">
        <w:rPr>
          <w:rFonts w:ascii="Arial" w:hAnsi="Arial" w:cs="Arial"/>
          <w:iCs/>
          <w:color w:val="000000"/>
          <w:sz w:val="20"/>
          <w:szCs w:val="20"/>
        </w:rPr>
        <w:t>Ivan Popović</w:t>
      </w:r>
    </w:p>
    <w:p w:rsidR="00D20902" w:rsidRPr="000714C7" w:rsidRDefault="00D20902" w:rsidP="00D20902">
      <w:pPr>
        <w:tabs>
          <w:tab w:val="left" w:pos="3290"/>
        </w:tabs>
        <w:jc w:val="right"/>
        <w:rPr>
          <w:rFonts w:ascii="Arial" w:hAnsi="Arial" w:cs="Arial"/>
          <w:color w:val="000000"/>
          <w:sz w:val="20"/>
          <w:szCs w:val="20"/>
        </w:rPr>
      </w:pPr>
      <w:r w:rsidRPr="000714C7">
        <w:rPr>
          <w:rFonts w:ascii="Arial" w:hAnsi="Arial" w:cs="Arial"/>
          <w:color w:val="000000"/>
          <w:sz w:val="20"/>
          <w:szCs w:val="20"/>
        </w:rPr>
        <w:t>_________________________</w:t>
      </w:r>
    </w:p>
    <w:p w:rsidR="009124B7" w:rsidRPr="000714C7" w:rsidRDefault="009124B7" w:rsidP="009124B7">
      <w:pPr>
        <w:tabs>
          <w:tab w:val="left" w:pos="3290"/>
        </w:tabs>
        <w:ind w:firstLine="1134"/>
        <w:jc w:val="right"/>
        <w:rPr>
          <w:rFonts w:ascii="Arial" w:hAnsi="Arial" w:cs="Arial"/>
          <w:color w:val="000000"/>
          <w:sz w:val="20"/>
          <w:szCs w:val="20"/>
        </w:rPr>
      </w:pPr>
    </w:p>
    <w:p w:rsidR="009124B7" w:rsidRPr="000714C7" w:rsidRDefault="009124B7" w:rsidP="009124B7">
      <w:pPr>
        <w:tabs>
          <w:tab w:val="left" w:pos="3290"/>
        </w:tabs>
        <w:ind w:firstLine="1134"/>
        <w:jc w:val="right"/>
        <w:rPr>
          <w:rFonts w:ascii="Arial" w:hAnsi="Arial" w:cs="Arial"/>
          <w:color w:val="000000"/>
          <w:sz w:val="20"/>
          <w:szCs w:val="20"/>
        </w:rPr>
      </w:pPr>
    </w:p>
    <w:p w:rsidR="009124B7" w:rsidRPr="000714C7" w:rsidRDefault="009124B7" w:rsidP="009124B7">
      <w:pPr>
        <w:tabs>
          <w:tab w:val="left" w:pos="3290"/>
        </w:tabs>
        <w:ind w:firstLine="1134"/>
        <w:jc w:val="right"/>
        <w:rPr>
          <w:rFonts w:ascii="Arial" w:hAnsi="Arial" w:cs="Arial"/>
          <w:color w:val="000000"/>
          <w:sz w:val="20"/>
          <w:szCs w:val="20"/>
        </w:rPr>
      </w:pPr>
    </w:p>
    <w:p w:rsidR="009124B7" w:rsidRPr="000714C7" w:rsidRDefault="009124B7" w:rsidP="009124B7">
      <w:pPr>
        <w:tabs>
          <w:tab w:val="left" w:pos="3290"/>
        </w:tabs>
        <w:ind w:firstLine="1134"/>
        <w:jc w:val="right"/>
        <w:rPr>
          <w:rFonts w:ascii="Arial" w:hAnsi="Arial" w:cs="Arial"/>
          <w:color w:val="000000"/>
          <w:sz w:val="20"/>
          <w:szCs w:val="20"/>
        </w:rPr>
      </w:pPr>
    </w:p>
    <w:p w:rsidR="009124B7" w:rsidRPr="000714C7" w:rsidRDefault="009124B7" w:rsidP="009124B7">
      <w:pPr>
        <w:tabs>
          <w:tab w:val="left" w:pos="3290"/>
        </w:tabs>
        <w:ind w:firstLine="1134"/>
        <w:jc w:val="right"/>
        <w:rPr>
          <w:rFonts w:ascii="Arial" w:hAnsi="Arial" w:cs="Arial"/>
          <w:color w:val="000000"/>
          <w:sz w:val="20"/>
          <w:szCs w:val="20"/>
        </w:rPr>
      </w:pPr>
    </w:p>
    <w:p w:rsidR="009124B7" w:rsidRPr="000714C7" w:rsidRDefault="009124B7" w:rsidP="009124B7">
      <w:pPr>
        <w:tabs>
          <w:tab w:val="left" w:pos="3290"/>
        </w:tabs>
        <w:ind w:firstLine="1134"/>
        <w:jc w:val="right"/>
        <w:rPr>
          <w:rFonts w:ascii="Arial" w:hAnsi="Arial" w:cs="Arial"/>
          <w:color w:val="000000"/>
          <w:sz w:val="20"/>
          <w:szCs w:val="20"/>
        </w:rPr>
      </w:pPr>
    </w:p>
    <w:p w:rsidR="009124B7" w:rsidRPr="000714C7" w:rsidRDefault="009124B7" w:rsidP="009124B7">
      <w:pPr>
        <w:tabs>
          <w:tab w:val="left" w:pos="3290"/>
        </w:tabs>
        <w:ind w:firstLine="1134"/>
        <w:jc w:val="right"/>
        <w:rPr>
          <w:rFonts w:ascii="Arial" w:hAnsi="Arial" w:cs="Arial"/>
          <w:color w:val="000000"/>
          <w:sz w:val="20"/>
          <w:szCs w:val="20"/>
        </w:rPr>
      </w:pPr>
    </w:p>
    <w:p w:rsidR="009124B7" w:rsidRPr="000714C7" w:rsidRDefault="009124B7" w:rsidP="009124B7">
      <w:pPr>
        <w:tabs>
          <w:tab w:val="left" w:pos="3290"/>
        </w:tabs>
        <w:ind w:firstLine="1134"/>
        <w:jc w:val="right"/>
        <w:rPr>
          <w:rFonts w:ascii="Arial" w:hAnsi="Arial" w:cs="Arial"/>
          <w:color w:val="000000"/>
          <w:sz w:val="20"/>
          <w:szCs w:val="20"/>
        </w:rPr>
      </w:pPr>
    </w:p>
    <w:p w:rsidR="009124B7" w:rsidRPr="000714C7" w:rsidRDefault="009124B7" w:rsidP="009124B7">
      <w:pPr>
        <w:tabs>
          <w:tab w:val="left" w:pos="3290"/>
        </w:tabs>
        <w:ind w:firstLine="1134"/>
        <w:jc w:val="right"/>
        <w:rPr>
          <w:rFonts w:ascii="Arial" w:hAnsi="Arial" w:cs="Arial"/>
          <w:color w:val="000000"/>
          <w:sz w:val="20"/>
          <w:szCs w:val="20"/>
        </w:rPr>
      </w:pPr>
    </w:p>
    <w:p w:rsidR="009124B7" w:rsidRPr="000714C7" w:rsidRDefault="009124B7" w:rsidP="009124B7">
      <w:pPr>
        <w:tabs>
          <w:tab w:val="left" w:pos="3290"/>
        </w:tabs>
        <w:ind w:firstLine="1134"/>
        <w:jc w:val="right"/>
        <w:rPr>
          <w:rFonts w:ascii="Arial" w:hAnsi="Arial" w:cs="Arial"/>
          <w:color w:val="000000"/>
          <w:sz w:val="20"/>
          <w:szCs w:val="20"/>
        </w:rPr>
      </w:pPr>
    </w:p>
    <w:p w:rsidR="000E1D18" w:rsidRPr="000714C7" w:rsidRDefault="000E1D18" w:rsidP="009124B7">
      <w:pPr>
        <w:tabs>
          <w:tab w:val="left" w:pos="3290"/>
        </w:tabs>
        <w:ind w:firstLine="1134"/>
        <w:jc w:val="right"/>
        <w:rPr>
          <w:rFonts w:ascii="Arial" w:hAnsi="Arial" w:cs="Arial"/>
          <w:color w:val="000000"/>
          <w:sz w:val="20"/>
          <w:szCs w:val="20"/>
        </w:rPr>
      </w:pPr>
    </w:p>
    <w:p w:rsidR="000E1D18" w:rsidRPr="000714C7" w:rsidRDefault="000E1D18" w:rsidP="009124B7">
      <w:pPr>
        <w:tabs>
          <w:tab w:val="left" w:pos="3290"/>
        </w:tabs>
        <w:ind w:firstLine="1134"/>
        <w:jc w:val="right"/>
        <w:rPr>
          <w:rFonts w:ascii="Arial" w:hAnsi="Arial" w:cs="Arial"/>
          <w:color w:val="000000"/>
          <w:sz w:val="20"/>
          <w:szCs w:val="20"/>
        </w:rPr>
      </w:pPr>
    </w:p>
    <w:p w:rsidR="000E1D18" w:rsidRPr="000714C7" w:rsidRDefault="000E1D18" w:rsidP="009124B7">
      <w:pPr>
        <w:tabs>
          <w:tab w:val="left" w:pos="3290"/>
        </w:tabs>
        <w:ind w:firstLine="1134"/>
        <w:jc w:val="right"/>
        <w:rPr>
          <w:rFonts w:ascii="Arial" w:hAnsi="Arial" w:cs="Arial"/>
          <w:color w:val="000000"/>
          <w:sz w:val="20"/>
          <w:szCs w:val="20"/>
        </w:rPr>
      </w:pPr>
    </w:p>
    <w:p w:rsidR="009124B7" w:rsidRPr="000714C7" w:rsidRDefault="009124B7" w:rsidP="009124B7">
      <w:pPr>
        <w:tabs>
          <w:tab w:val="left" w:pos="3290"/>
        </w:tabs>
        <w:ind w:firstLine="1134"/>
        <w:jc w:val="right"/>
        <w:rPr>
          <w:rFonts w:ascii="Arial" w:hAnsi="Arial" w:cs="Arial"/>
          <w:color w:val="000000"/>
          <w:sz w:val="20"/>
          <w:szCs w:val="20"/>
        </w:rPr>
      </w:pPr>
    </w:p>
    <w:p w:rsidR="009124B7" w:rsidRPr="000714C7" w:rsidRDefault="009124B7" w:rsidP="009124B7">
      <w:pPr>
        <w:tabs>
          <w:tab w:val="left" w:pos="3290"/>
        </w:tabs>
        <w:ind w:firstLine="1134"/>
        <w:jc w:val="right"/>
        <w:rPr>
          <w:rFonts w:ascii="Arial" w:hAnsi="Arial" w:cs="Arial"/>
          <w:color w:val="000000"/>
          <w:sz w:val="20"/>
          <w:szCs w:val="20"/>
        </w:rPr>
      </w:pPr>
    </w:p>
    <w:p w:rsidR="009124B7" w:rsidRPr="000714C7" w:rsidRDefault="00D63267" w:rsidP="00D63267">
      <w:pPr>
        <w:keepNext/>
        <w:keepLines/>
        <w:pBdr>
          <w:top w:val="single" w:sz="4" w:space="1" w:color="auto"/>
          <w:left w:val="single" w:sz="4" w:space="4" w:color="auto"/>
          <w:bottom w:val="single" w:sz="4" w:space="1" w:color="auto"/>
          <w:right w:val="single" w:sz="4" w:space="4" w:color="auto"/>
        </w:pBdr>
        <w:shd w:val="clear" w:color="auto" w:fill="D9D9D9"/>
        <w:spacing w:before="240" w:after="160" w:line="252" w:lineRule="auto"/>
        <w:outlineLvl w:val="0"/>
        <w:rPr>
          <w:rFonts w:ascii="Arial" w:hAnsi="Arial" w:cs="Arial"/>
          <w:iCs/>
          <w:sz w:val="20"/>
          <w:szCs w:val="20"/>
        </w:rPr>
      </w:pPr>
      <w:bookmarkStart w:id="16" w:name="_Toc62730568"/>
      <w:r w:rsidRPr="000714C7">
        <w:rPr>
          <w:rFonts w:ascii="Arial" w:hAnsi="Arial" w:cs="Arial"/>
          <w:sz w:val="20"/>
          <w:szCs w:val="20"/>
        </w:rPr>
        <w:lastRenderedPageBreak/>
        <w:t xml:space="preserve">15. </w:t>
      </w:r>
      <w:r w:rsidR="009124B7" w:rsidRPr="000714C7">
        <w:rPr>
          <w:rFonts w:ascii="Arial" w:hAnsi="Arial" w:cs="Arial"/>
          <w:sz w:val="20"/>
          <w:szCs w:val="20"/>
        </w:rPr>
        <w:t>UPUTSTVO O PRAVNOM SREDSTVU</w:t>
      </w:r>
      <w:bookmarkEnd w:id="16"/>
    </w:p>
    <w:p w:rsidR="009124B7" w:rsidRPr="000714C7" w:rsidRDefault="009124B7" w:rsidP="009124B7">
      <w:pPr>
        <w:tabs>
          <w:tab w:val="left" w:pos="5760"/>
        </w:tabs>
        <w:jc w:val="center"/>
        <w:rPr>
          <w:rFonts w:ascii="Arial" w:hAnsi="Arial" w:cs="Arial"/>
          <w:color w:val="000000"/>
          <w:sz w:val="20"/>
          <w:szCs w:val="20"/>
        </w:rPr>
      </w:pPr>
    </w:p>
    <w:p w:rsidR="009124B7" w:rsidRPr="000714C7" w:rsidRDefault="009124B7" w:rsidP="009124B7">
      <w:pPr>
        <w:tabs>
          <w:tab w:val="left" w:pos="5760"/>
        </w:tabs>
        <w:jc w:val="center"/>
        <w:rPr>
          <w:rFonts w:ascii="Arial" w:hAnsi="Arial" w:cs="Arial"/>
          <w:color w:val="000000"/>
          <w:sz w:val="20"/>
          <w:szCs w:val="20"/>
        </w:rPr>
      </w:pPr>
    </w:p>
    <w:p w:rsidR="009124B7" w:rsidRPr="000714C7" w:rsidRDefault="009124B7" w:rsidP="009124B7">
      <w:pPr>
        <w:tabs>
          <w:tab w:val="left" w:pos="5760"/>
        </w:tabs>
        <w:ind w:firstLine="567"/>
        <w:jc w:val="both"/>
        <w:rPr>
          <w:rFonts w:ascii="Arial" w:hAnsi="Arial" w:cs="Arial"/>
          <w:color w:val="000000"/>
          <w:sz w:val="20"/>
          <w:szCs w:val="20"/>
        </w:rPr>
      </w:pPr>
      <w:r w:rsidRPr="000714C7">
        <w:rPr>
          <w:rFonts w:ascii="Arial" w:hAnsi="Arial" w:cs="Arial"/>
          <w:color w:val="000000"/>
          <w:sz w:val="20"/>
          <w:szCs w:val="20"/>
        </w:rPr>
        <w:t>Privredni subjekat može da izjavi žalbu protiv ove tenderske dokumentacije Komisiji za zaštitu prava:</w:t>
      </w:r>
    </w:p>
    <w:p w:rsidR="009124B7" w:rsidRPr="000714C7" w:rsidRDefault="009124B7" w:rsidP="009124B7">
      <w:pPr>
        <w:pStyle w:val="T30X"/>
        <w:ind w:left="567" w:hanging="283"/>
        <w:rPr>
          <w:rFonts w:ascii="Arial" w:hAnsi="Arial" w:cs="Arial"/>
          <w:sz w:val="20"/>
          <w:szCs w:val="20"/>
        </w:rPr>
      </w:pPr>
      <w:r w:rsidRPr="000714C7">
        <w:rPr>
          <w:rFonts w:ascii="Arial" w:hAnsi="Arial" w:cs="Arial"/>
          <w:sz w:val="20"/>
          <w:szCs w:val="20"/>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rsidR="009124B7" w:rsidRPr="000714C7" w:rsidRDefault="009124B7" w:rsidP="009124B7">
      <w:pPr>
        <w:pStyle w:val="T30X"/>
        <w:ind w:left="567" w:hanging="283"/>
        <w:rPr>
          <w:rFonts w:ascii="Arial" w:hAnsi="Arial" w:cs="Arial"/>
          <w:sz w:val="20"/>
          <w:szCs w:val="20"/>
        </w:rPr>
      </w:pPr>
      <w:r w:rsidRPr="000714C7">
        <w:rPr>
          <w:rFonts w:ascii="Arial" w:hAnsi="Arial" w:cs="Arial"/>
          <w:sz w:val="20"/>
          <w:szCs w:val="20"/>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rsidR="009124B7" w:rsidRPr="000714C7" w:rsidRDefault="009124B7" w:rsidP="009124B7">
      <w:pPr>
        <w:pStyle w:val="T30X"/>
        <w:ind w:left="567" w:hanging="283"/>
        <w:rPr>
          <w:rFonts w:ascii="Arial" w:hAnsi="Arial" w:cs="Arial"/>
          <w:sz w:val="20"/>
          <w:szCs w:val="20"/>
        </w:rPr>
      </w:pPr>
      <w:r w:rsidRPr="000714C7">
        <w:rPr>
          <w:rFonts w:ascii="Arial" w:hAnsi="Arial" w:cs="Arial"/>
          <w:sz w:val="20"/>
          <w:szCs w:val="20"/>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rsidR="009124B7" w:rsidRPr="000714C7" w:rsidRDefault="009124B7" w:rsidP="009124B7">
      <w:pPr>
        <w:tabs>
          <w:tab w:val="left" w:pos="5760"/>
        </w:tabs>
        <w:jc w:val="both"/>
        <w:rPr>
          <w:rFonts w:ascii="Arial" w:hAnsi="Arial" w:cs="Arial"/>
          <w:color w:val="000000"/>
          <w:sz w:val="20"/>
          <w:szCs w:val="20"/>
        </w:rPr>
      </w:pPr>
    </w:p>
    <w:p w:rsidR="009124B7" w:rsidRPr="000714C7" w:rsidRDefault="009124B7" w:rsidP="009124B7">
      <w:pPr>
        <w:autoSpaceDE w:val="0"/>
        <w:autoSpaceDN w:val="0"/>
        <w:adjustRightInd w:val="0"/>
        <w:ind w:firstLine="567"/>
        <w:jc w:val="both"/>
        <w:rPr>
          <w:rFonts w:ascii="Arial" w:hAnsi="Arial" w:cs="Arial"/>
          <w:color w:val="000000"/>
          <w:sz w:val="20"/>
          <w:szCs w:val="20"/>
        </w:rPr>
      </w:pPr>
      <w:r w:rsidRPr="000714C7">
        <w:rPr>
          <w:rFonts w:ascii="Arial" w:hAnsi="Arial" w:cs="Arial"/>
          <w:color w:val="000000"/>
          <w:sz w:val="20"/>
          <w:szCs w:val="20"/>
        </w:rPr>
        <w:t>Žalba se izjavljuje preko naručioca neposredno putem ESJN-a. Žalba koja nije podnesena na naprijed predviđeni način biće odbijena kao nedozvoljena.</w:t>
      </w:r>
    </w:p>
    <w:p w:rsidR="009124B7" w:rsidRPr="000714C7" w:rsidRDefault="009124B7" w:rsidP="009124B7">
      <w:pPr>
        <w:autoSpaceDE w:val="0"/>
        <w:autoSpaceDN w:val="0"/>
        <w:adjustRightInd w:val="0"/>
        <w:ind w:firstLine="567"/>
        <w:jc w:val="both"/>
        <w:rPr>
          <w:rFonts w:ascii="Arial" w:hAnsi="Arial" w:cs="Arial"/>
          <w:color w:val="000000"/>
          <w:sz w:val="20"/>
          <w:szCs w:val="20"/>
        </w:rPr>
      </w:pPr>
    </w:p>
    <w:p w:rsidR="009124B7" w:rsidRPr="000714C7" w:rsidRDefault="009124B7" w:rsidP="009124B7">
      <w:pPr>
        <w:autoSpaceDE w:val="0"/>
        <w:autoSpaceDN w:val="0"/>
        <w:adjustRightInd w:val="0"/>
        <w:ind w:firstLine="567"/>
        <w:jc w:val="both"/>
        <w:rPr>
          <w:rFonts w:ascii="Arial" w:hAnsi="Arial" w:cs="Arial"/>
          <w:color w:val="000000"/>
          <w:sz w:val="20"/>
          <w:szCs w:val="20"/>
          <w:highlight w:val="yellow"/>
        </w:rPr>
      </w:pPr>
      <w:r w:rsidRPr="000714C7">
        <w:rPr>
          <w:rFonts w:ascii="Arial" w:hAnsi="Arial" w:cs="Arial"/>
          <w:color w:val="000000"/>
          <w:sz w:val="20"/>
          <w:szCs w:val="20"/>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9124B7" w:rsidRPr="000714C7" w:rsidRDefault="009124B7" w:rsidP="009124B7">
      <w:pPr>
        <w:tabs>
          <w:tab w:val="left" w:pos="5760"/>
        </w:tabs>
        <w:ind w:firstLine="567"/>
        <w:jc w:val="both"/>
        <w:rPr>
          <w:rFonts w:ascii="Arial" w:hAnsi="Arial" w:cs="Arial"/>
          <w:color w:val="000000"/>
          <w:sz w:val="20"/>
          <w:szCs w:val="20"/>
        </w:rPr>
      </w:pPr>
    </w:p>
    <w:p w:rsidR="009124B7" w:rsidRPr="000714C7" w:rsidRDefault="009124B7" w:rsidP="009124B7">
      <w:pPr>
        <w:tabs>
          <w:tab w:val="left" w:pos="5760"/>
        </w:tabs>
        <w:ind w:firstLine="567"/>
        <w:jc w:val="both"/>
        <w:rPr>
          <w:rFonts w:ascii="Arial" w:hAnsi="Arial" w:cs="Arial"/>
          <w:color w:val="000000"/>
          <w:sz w:val="20"/>
          <w:szCs w:val="20"/>
        </w:rPr>
      </w:pPr>
      <w:r w:rsidRPr="000714C7">
        <w:rPr>
          <w:rFonts w:ascii="Arial" w:hAnsi="Arial" w:cs="Arial"/>
          <w:color w:val="000000"/>
          <w:sz w:val="20"/>
          <w:szCs w:val="20"/>
        </w:rPr>
        <w:t>Ukoliko je predmet nabavke podijeljen po partijama, a žalba se odnosi samo na određenu/e partiju/e, naknada se plaća u iznosu 1% od procijenjene vrijednosti javne nabavke te/tih partije/a.</w:t>
      </w:r>
    </w:p>
    <w:p w:rsidR="009124B7" w:rsidRPr="000714C7" w:rsidRDefault="009124B7" w:rsidP="009124B7">
      <w:pPr>
        <w:tabs>
          <w:tab w:val="left" w:pos="5760"/>
        </w:tabs>
        <w:ind w:firstLine="567"/>
        <w:jc w:val="both"/>
        <w:rPr>
          <w:rFonts w:ascii="Arial" w:hAnsi="Arial" w:cs="Arial"/>
          <w:color w:val="000000"/>
          <w:sz w:val="20"/>
          <w:szCs w:val="20"/>
        </w:rPr>
      </w:pPr>
      <w:r w:rsidRPr="000714C7">
        <w:rPr>
          <w:rFonts w:ascii="Arial" w:hAnsi="Arial" w:cs="Arial"/>
          <w:color w:val="000000"/>
          <w:sz w:val="20"/>
          <w:szCs w:val="20"/>
        </w:rPr>
        <w:t xml:space="preserve">Instrukcije za plaćanje naknade za vođenje postupka od strane žalilaca iz inostranstva nalaze se na internet stranici Komisije za zaštitu prava nabavki </w:t>
      </w:r>
      <w:hyperlink r:id="rId7" w:history="1">
        <w:r w:rsidRPr="000714C7">
          <w:rPr>
            <w:rStyle w:val="Hyperlink"/>
            <w:rFonts w:ascii="Arial" w:hAnsi="Arial" w:cs="Arial"/>
            <w:sz w:val="20"/>
            <w:szCs w:val="20"/>
          </w:rPr>
          <w:t>http://www.kontrola-nabavki.me/</w:t>
        </w:r>
      </w:hyperlink>
    </w:p>
    <w:p w:rsidR="009124B7" w:rsidRPr="000714C7" w:rsidRDefault="009124B7" w:rsidP="009124B7">
      <w:pPr>
        <w:tabs>
          <w:tab w:val="left" w:pos="5760"/>
        </w:tabs>
        <w:ind w:firstLine="567"/>
        <w:jc w:val="both"/>
        <w:rPr>
          <w:rFonts w:ascii="Arial" w:hAnsi="Arial" w:cs="Arial"/>
          <w:color w:val="000000"/>
          <w:sz w:val="20"/>
          <w:szCs w:val="20"/>
        </w:rPr>
      </w:pPr>
    </w:p>
    <w:p w:rsidR="009124B7" w:rsidRPr="000714C7" w:rsidRDefault="009124B7" w:rsidP="009124B7">
      <w:pPr>
        <w:tabs>
          <w:tab w:val="left" w:pos="5760"/>
        </w:tabs>
        <w:ind w:firstLine="567"/>
        <w:jc w:val="both"/>
        <w:rPr>
          <w:rFonts w:ascii="Arial" w:hAnsi="Arial" w:cs="Arial"/>
          <w:color w:val="000000"/>
          <w:sz w:val="20"/>
          <w:szCs w:val="20"/>
        </w:rPr>
      </w:pPr>
    </w:p>
    <w:p w:rsidR="009124B7" w:rsidRPr="000714C7" w:rsidRDefault="009124B7" w:rsidP="009124B7">
      <w:pPr>
        <w:rPr>
          <w:rFonts w:ascii="Arial" w:hAnsi="Arial" w:cs="Arial"/>
          <w:sz w:val="20"/>
          <w:szCs w:val="20"/>
        </w:rPr>
      </w:pPr>
    </w:p>
    <w:p w:rsidR="009124B7" w:rsidRPr="000714C7" w:rsidRDefault="009124B7" w:rsidP="009124B7">
      <w:pPr>
        <w:rPr>
          <w:rFonts w:ascii="Arial" w:hAnsi="Arial" w:cs="Arial"/>
          <w:sz w:val="20"/>
          <w:szCs w:val="20"/>
        </w:rPr>
      </w:pPr>
    </w:p>
    <w:p w:rsidR="009124B7" w:rsidRPr="000714C7" w:rsidRDefault="009124B7" w:rsidP="009124B7">
      <w:pPr>
        <w:rPr>
          <w:rFonts w:ascii="Arial" w:hAnsi="Arial" w:cs="Arial"/>
          <w:sz w:val="20"/>
          <w:szCs w:val="20"/>
        </w:rPr>
      </w:pPr>
    </w:p>
    <w:p w:rsidR="009124B7" w:rsidRPr="000714C7" w:rsidRDefault="009124B7" w:rsidP="009124B7">
      <w:pPr>
        <w:rPr>
          <w:rFonts w:ascii="Arial" w:hAnsi="Arial" w:cs="Arial"/>
          <w:sz w:val="20"/>
          <w:szCs w:val="20"/>
        </w:rPr>
      </w:pPr>
    </w:p>
    <w:p w:rsidR="009124B7" w:rsidRPr="000714C7" w:rsidRDefault="009124B7" w:rsidP="009124B7">
      <w:pPr>
        <w:rPr>
          <w:rFonts w:ascii="Arial" w:hAnsi="Arial" w:cs="Arial"/>
          <w:sz w:val="20"/>
          <w:szCs w:val="20"/>
        </w:rPr>
      </w:pPr>
    </w:p>
    <w:p w:rsidR="00FA378A" w:rsidRPr="000714C7" w:rsidRDefault="00FA378A">
      <w:pPr>
        <w:rPr>
          <w:rFonts w:ascii="Arial" w:hAnsi="Arial" w:cs="Arial"/>
          <w:sz w:val="20"/>
          <w:szCs w:val="20"/>
        </w:rPr>
      </w:pPr>
    </w:p>
    <w:sectPr w:rsidR="00FA378A" w:rsidRPr="000714C7" w:rsidSect="00FA378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908" w:rsidRDefault="00EF3908" w:rsidP="009124B7">
      <w:r>
        <w:separator/>
      </w:r>
    </w:p>
  </w:endnote>
  <w:endnote w:type="continuationSeparator" w:id="1">
    <w:p w:rsidR="00EF3908" w:rsidRDefault="00EF3908" w:rsidP="009124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908" w:rsidRDefault="00EF3908" w:rsidP="009124B7">
      <w:r>
        <w:separator/>
      </w:r>
    </w:p>
  </w:footnote>
  <w:footnote w:type="continuationSeparator" w:id="1">
    <w:p w:rsidR="00EF3908" w:rsidRDefault="00EF3908" w:rsidP="009124B7">
      <w:r>
        <w:continuationSeparator/>
      </w:r>
    </w:p>
  </w:footnote>
  <w:footnote w:id="2">
    <w:p w:rsidR="009124B7" w:rsidRDefault="009124B7" w:rsidP="009124B7">
      <w:pPr>
        <w:pStyle w:val="FootnoteText"/>
        <w:jc w:val="both"/>
        <w:rPr>
          <w:rFonts w:ascii="Arial" w:hAnsi="Arial" w:cs="Arial"/>
          <w:sz w:val="14"/>
          <w:szCs w:val="16"/>
        </w:rPr>
      </w:pPr>
      <w:r>
        <w:rPr>
          <w:rStyle w:val="FootnoteReference"/>
          <w:rFonts w:ascii="Arial" w:hAnsi="Arial" w:cs="Arial"/>
          <w:sz w:val="14"/>
          <w:szCs w:val="16"/>
        </w:rPr>
        <w:footnoteRef/>
      </w:r>
      <w:r>
        <w:rPr>
          <w:rFonts w:ascii="Arial" w:hAnsi="Arial" w:cs="Arial"/>
          <w:sz w:val="14"/>
          <w:szCs w:val="16"/>
        </w:rPr>
        <w:t>Podatke iz tačke 1.Poziv za nadmetanje naručilac neposredno UNOSI na ESJN elektronskim putem;</w:t>
      </w:r>
    </w:p>
  </w:footnote>
  <w:footnote w:id="3">
    <w:p w:rsidR="009124B7" w:rsidRDefault="009124B7" w:rsidP="009124B7">
      <w:pPr>
        <w:pStyle w:val="FootnoteText"/>
        <w:jc w:val="both"/>
        <w:rPr>
          <w:rFonts w:ascii="Arial" w:hAnsi="Arial" w:cs="Arial"/>
          <w:sz w:val="14"/>
          <w:szCs w:val="16"/>
        </w:rPr>
      </w:pPr>
      <w:r>
        <w:rPr>
          <w:rStyle w:val="FootnoteReference"/>
          <w:rFonts w:ascii="Arial" w:hAnsi="Arial" w:cs="Arial"/>
          <w:sz w:val="14"/>
          <w:szCs w:val="16"/>
        </w:rPr>
        <w:footnoteRef/>
      </w:r>
      <w:r>
        <w:rPr>
          <w:rFonts w:ascii="Arial" w:hAnsi="Arial" w:cs="Arial"/>
          <w:sz w:val="14"/>
          <w:szCs w:val="16"/>
        </w:rPr>
        <w:t>U slučaju podjele predmeta nabavke po partijama i zaključivanja okvirnog sporazuma, podaci o procijenjenoj vrijednosti dati su i u dodatnim infomacijama;</w:t>
      </w:r>
    </w:p>
  </w:footnote>
  <w:footnote w:id="4">
    <w:p w:rsidR="009124B7" w:rsidRDefault="009124B7" w:rsidP="009124B7">
      <w:pPr>
        <w:pStyle w:val="FootnoteText"/>
        <w:jc w:val="both"/>
        <w:rPr>
          <w:rFonts w:ascii="Arial" w:hAnsi="Arial" w:cs="Arial"/>
          <w:sz w:val="14"/>
          <w:szCs w:val="16"/>
        </w:rPr>
      </w:pPr>
      <w:r>
        <w:rPr>
          <w:rStyle w:val="FootnoteReference"/>
          <w:rFonts w:ascii="Arial" w:hAnsi="Arial" w:cs="Arial"/>
          <w:sz w:val="14"/>
          <w:szCs w:val="16"/>
        </w:rPr>
        <w:footnoteRef/>
      </w:r>
      <w:r>
        <w:rPr>
          <w:rFonts w:ascii="Arial" w:hAnsi="Arial" w:cs="Arial"/>
          <w:sz w:val="14"/>
          <w:szCs w:val="16"/>
        </w:rPr>
        <w:t>Podatke iz tačke 2.Tehnička specifikacija predmeta javne nabavke naručilac neposredno UNOSI na ESJN elektronskim putem;</w:t>
      </w:r>
    </w:p>
  </w:footnote>
  <w:footnote w:id="5">
    <w:p w:rsidR="009124B7" w:rsidRDefault="009124B7" w:rsidP="009124B7">
      <w:pPr>
        <w:pStyle w:val="FootnoteText"/>
        <w:jc w:val="both"/>
        <w:rPr>
          <w:rFonts w:ascii="Arial" w:hAnsi="Arial" w:cs="Arial"/>
          <w:sz w:val="14"/>
          <w:szCs w:val="16"/>
        </w:rPr>
      </w:pPr>
      <w:r>
        <w:rPr>
          <w:rStyle w:val="FootnoteReference"/>
          <w:rFonts w:ascii="Arial" w:hAnsi="Arial" w:cs="Arial"/>
          <w:sz w:val="14"/>
          <w:szCs w:val="16"/>
        </w:rPr>
        <w:footnoteRef/>
      </w:r>
      <w:r>
        <w:rPr>
          <w:rFonts w:ascii="Arial" w:hAnsi="Arial" w:cs="Arial"/>
          <w:sz w:val="14"/>
          <w:szCs w:val="16"/>
        </w:rPr>
        <w:t>Djelove tenderske dokumentacije iz tačke 3. - 16. naručilac sačinjava u formi word/PDF dokumenta i objavljuje unošenjem (attachment) dokumenta na ESJN;</w:t>
      </w:r>
    </w:p>
  </w:footnote>
  <w:footnote w:id="6">
    <w:p w:rsidR="009124B7" w:rsidRDefault="009124B7" w:rsidP="009124B7">
      <w:pPr>
        <w:pStyle w:val="FootnoteText"/>
        <w:jc w:val="both"/>
        <w:rPr>
          <w:rFonts w:ascii="Arial" w:hAnsi="Arial" w:cs="Arial"/>
          <w:sz w:val="16"/>
          <w:szCs w:val="16"/>
        </w:rPr>
      </w:pPr>
      <w:r>
        <w:rPr>
          <w:rStyle w:val="FootnoteReference"/>
          <w:rFonts w:ascii="Arial" w:hAnsi="Arial" w:cs="Arial"/>
          <w:sz w:val="14"/>
          <w:szCs w:val="16"/>
        </w:rPr>
        <w:footnoteRef/>
      </w:r>
      <w:r>
        <w:rPr>
          <w:rFonts w:ascii="Arial" w:hAnsi="Arial" w:cs="Arial"/>
          <w:sz w:val="14"/>
          <w:szCs w:val="16"/>
        </w:rPr>
        <w:t>Procijenjena vrijednost se iskazuje bez PDV-a uključujući i sve troškove, nagrade i moguća obnavljanja ugovora na osnovu okvirnog sporazuma.</w:t>
      </w:r>
    </w:p>
  </w:footnote>
  <w:footnote w:id="7">
    <w:p w:rsidR="009124B7" w:rsidRDefault="009124B7" w:rsidP="009124B7">
      <w:pPr>
        <w:pStyle w:val="FootnoteText"/>
        <w:jc w:val="both"/>
        <w:rPr>
          <w:rFonts w:ascii="Arial" w:hAnsi="Arial" w:cs="Arial"/>
          <w:sz w:val="14"/>
          <w:szCs w:val="16"/>
        </w:rPr>
      </w:pPr>
      <w:r>
        <w:rPr>
          <w:rStyle w:val="FootnoteReference"/>
          <w:rFonts w:ascii="Arial" w:hAnsi="Arial" w:cs="Arial"/>
          <w:sz w:val="14"/>
          <w:szCs w:val="16"/>
        </w:rPr>
        <w:footnoteRef/>
      </w:r>
      <w:r>
        <w:rPr>
          <w:rFonts w:ascii="Arial" w:hAnsi="Arial" w:cs="Arial"/>
          <w:sz w:val="14"/>
          <w:szCs w:val="16"/>
        </w:rPr>
        <w:t>Ukoliko je predmet nabavke podijenjen na partije ovaj dio brisati</w:t>
      </w:r>
    </w:p>
  </w:footnote>
  <w:footnote w:id="8">
    <w:p w:rsidR="009124B7" w:rsidRDefault="009124B7" w:rsidP="009124B7">
      <w:pPr>
        <w:pStyle w:val="FootnoteText"/>
        <w:rPr>
          <w:rFonts w:ascii="Arial" w:hAnsi="Arial" w:cs="Arial"/>
          <w:sz w:val="14"/>
          <w:szCs w:val="16"/>
        </w:rPr>
      </w:pPr>
      <w:r>
        <w:rPr>
          <w:rStyle w:val="FootnoteReference"/>
          <w:rFonts w:ascii="Arial" w:hAnsi="Arial" w:cs="Arial"/>
          <w:sz w:val="14"/>
          <w:szCs w:val="16"/>
        </w:rPr>
        <w:footnoteRef/>
      </w:r>
      <w:r>
        <w:rPr>
          <w:rFonts w:ascii="Arial" w:hAnsi="Arial" w:cs="Arial"/>
          <w:sz w:val="14"/>
          <w:szCs w:val="16"/>
        </w:rPr>
        <w:t>Naručilac određuje jedan kriterijum za izbor najpovoljnije ponude, a ostale ponuđene opcije briše</w:t>
      </w:r>
    </w:p>
  </w:footnote>
  <w:footnote w:id="9">
    <w:p w:rsidR="009124B7" w:rsidRDefault="009124B7" w:rsidP="009124B7">
      <w:pPr>
        <w:pStyle w:val="FootnoteText"/>
        <w:jc w:val="both"/>
        <w:rPr>
          <w:rFonts w:ascii="Arial" w:hAnsi="Arial" w:cs="Arial"/>
          <w:sz w:val="14"/>
          <w:szCs w:val="14"/>
        </w:rPr>
      </w:pPr>
      <w:r>
        <w:rPr>
          <w:rStyle w:val="FootnoteReference"/>
          <w:rFonts w:ascii="Arial" w:hAnsi="Arial" w:cs="Arial"/>
          <w:sz w:val="14"/>
          <w:szCs w:val="14"/>
        </w:rPr>
        <w:footnoteRef/>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749D"/>
    <w:multiLevelType w:val="hybridMultilevel"/>
    <w:tmpl w:val="CA32785C"/>
    <w:lvl w:ilvl="0" w:tplc="EF94C95E">
      <w:start w:val="1"/>
      <w:numFmt w:val="decimal"/>
      <w:lvlText w:val="%1."/>
      <w:lvlJc w:val="left"/>
      <w:pPr>
        <w:ind w:left="720" w:hanging="360"/>
      </w:pPr>
      <w:rPr>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
    <w:nsid w:val="0F2B21DB"/>
    <w:multiLevelType w:val="multilevel"/>
    <w:tmpl w:val="03FC558C"/>
    <w:lvl w:ilvl="0">
      <w:start w:val="1"/>
      <w:numFmt w:val="decimal"/>
      <w:lvlText w:val="%1."/>
      <w:lvlJc w:val="left"/>
      <w:pPr>
        <w:ind w:left="720" w:hanging="360"/>
      </w:pPr>
      <w:rPr>
        <w:b/>
        <w:i/>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
    <w:nsid w:val="286F6135"/>
    <w:multiLevelType w:val="hybridMultilevel"/>
    <w:tmpl w:val="7EE6B816"/>
    <w:lvl w:ilvl="0" w:tplc="9ECEF3B0">
      <w:start w:val="1"/>
      <w:numFmt w:val="decimal"/>
      <w:lvlText w:val="%1."/>
      <w:lvlJc w:val="left"/>
      <w:pPr>
        <w:ind w:left="3763" w:hanging="360"/>
      </w:pPr>
      <w:rPr>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start w:val="1"/>
      <w:numFmt w:val="decimal"/>
      <w:lvlText w:val="%2."/>
      <w:lvlJc w:val="left"/>
      <w:pPr>
        <w:tabs>
          <w:tab w:val="num" w:pos="1440"/>
        </w:tabs>
        <w:ind w:left="1440" w:hanging="360"/>
      </w:pPr>
    </w:lvl>
    <w:lvl w:ilvl="2" w:tplc="2C1A0005">
      <w:start w:val="1"/>
      <w:numFmt w:val="decimal"/>
      <w:lvlText w:val="%3."/>
      <w:lvlJc w:val="left"/>
      <w:pPr>
        <w:tabs>
          <w:tab w:val="num" w:pos="2160"/>
        </w:tabs>
        <w:ind w:left="2160" w:hanging="360"/>
      </w:pPr>
    </w:lvl>
    <w:lvl w:ilvl="3" w:tplc="2C1A0001">
      <w:start w:val="1"/>
      <w:numFmt w:val="decimal"/>
      <w:lvlText w:val="%4."/>
      <w:lvlJc w:val="left"/>
      <w:pPr>
        <w:tabs>
          <w:tab w:val="num" w:pos="2880"/>
        </w:tabs>
        <w:ind w:left="2880" w:hanging="360"/>
      </w:pPr>
    </w:lvl>
    <w:lvl w:ilvl="4" w:tplc="2C1A0003">
      <w:start w:val="1"/>
      <w:numFmt w:val="decimal"/>
      <w:lvlText w:val="%5."/>
      <w:lvlJc w:val="left"/>
      <w:pPr>
        <w:tabs>
          <w:tab w:val="num" w:pos="3600"/>
        </w:tabs>
        <w:ind w:left="3600" w:hanging="360"/>
      </w:pPr>
    </w:lvl>
    <w:lvl w:ilvl="5" w:tplc="2C1A0005">
      <w:start w:val="1"/>
      <w:numFmt w:val="decimal"/>
      <w:lvlText w:val="%6."/>
      <w:lvlJc w:val="left"/>
      <w:pPr>
        <w:tabs>
          <w:tab w:val="num" w:pos="4320"/>
        </w:tabs>
        <w:ind w:left="4320" w:hanging="360"/>
      </w:pPr>
    </w:lvl>
    <w:lvl w:ilvl="6" w:tplc="2C1A0001">
      <w:start w:val="1"/>
      <w:numFmt w:val="decimal"/>
      <w:lvlText w:val="%7."/>
      <w:lvlJc w:val="left"/>
      <w:pPr>
        <w:tabs>
          <w:tab w:val="num" w:pos="5040"/>
        </w:tabs>
        <w:ind w:left="5040" w:hanging="360"/>
      </w:pPr>
    </w:lvl>
    <w:lvl w:ilvl="7" w:tplc="2C1A0003">
      <w:start w:val="1"/>
      <w:numFmt w:val="decimal"/>
      <w:lvlText w:val="%8."/>
      <w:lvlJc w:val="left"/>
      <w:pPr>
        <w:tabs>
          <w:tab w:val="num" w:pos="5760"/>
        </w:tabs>
        <w:ind w:left="5760" w:hanging="360"/>
      </w:pPr>
    </w:lvl>
    <w:lvl w:ilvl="8" w:tplc="2C1A0005">
      <w:start w:val="1"/>
      <w:numFmt w:val="decimal"/>
      <w:lvlText w:val="%9."/>
      <w:lvlJc w:val="left"/>
      <w:pPr>
        <w:tabs>
          <w:tab w:val="num" w:pos="6480"/>
        </w:tabs>
        <w:ind w:left="6480" w:hanging="360"/>
      </w:pPr>
    </w:lvl>
  </w:abstractNum>
  <w:abstractNum w:abstractNumId="4">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
    <w:nsid w:val="5CB0215A"/>
    <w:multiLevelType w:val="hybridMultilevel"/>
    <w:tmpl w:val="A8DEF8E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start w:val="1"/>
      <w:numFmt w:val="bullet"/>
      <w:lvlText w:val="o"/>
      <w:lvlJc w:val="left"/>
      <w:pPr>
        <w:ind w:left="2498" w:hanging="360"/>
      </w:pPr>
      <w:rPr>
        <w:rFonts w:ascii="Courier New" w:hAnsi="Courier New" w:cs="Courier New" w:hint="default"/>
      </w:rPr>
    </w:lvl>
    <w:lvl w:ilvl="2" w:tplc="2C1A0005">
      <w:start w:val="1"/>
      <w:numFmt w:val="bullet"/>
      <w:lvlText w:val=""/>
      <w:lvlJc w:val="left"/>
      <w:pPr>
        <w:ind w:left="3218" w:hanging="360"/>
      </w:pPr>
      <w:rPr>
        <w:rFonts w:ascii="Wingdings" w:hAnsi="Wingdings" w:hint="default"/>
      </w:rPr>
    </w:lvl>
    <w:lvl w:ilvl="3" w:tplc="2C1A0001">
      <w:start w:val="1"/>
      <w:numFmt w:val="bullet"/>
      <w:lvlText w:val=""/>
      <w:lvlJc w:val="left"/>
      <w:pPr>
        <w:ind w:left="3938" w:hanging="360"/>
      </w:pPr>
      <w:rPr>
        <w:rFonts w:ascii="Symbol" w:hAnsi="Symbol" w:hint="default"/>
      </w:rPr>
    </w:lvl>
    <w:lvl w:ilvl="4" w:tplc="2C1A0003">
      <w:start w:val="1"/>
      <w:numFmt w:val="bullet"/>
      <w:lvlText w:val="o"/>
      <w:lvlJc w:val="left"/>
      <w:pPr>
        <w:ind w:left="4658" w:hanging="360"/>
      </w:pPr>
      <w:rPr>
        <w:rFonts w:ascii="Courier New" w:hAnsi="Courier New" w:cs="Courier New" w:hint="default"/>
      </w:rPr>
    </w:lvl>
    <w:lvl w:ilvl="5" w:tplc="2C1A0005">
      <w:start w:val="1"/>
      <w:numFmt w:val="bullet"/>
      <w:lvlText w:val=""/>
      <w:lvlJc w:val="left"/>
      <w:pPr>
        <w:ind w:left="5378" w:hanging="360"/>
      </w:pPr>
      <w:rPr>
        <w:rFonts w:ascii="Wingdings" w:hAnsi="Wingdings" w:hint="default"/>
      </w:rPr>
    </w:lvl>
    <w:lvl w:ilvl="6" w:tplc="2C1A0001">
      <w:start w:val="1"/>
      <w:numFmt w:val="bullet"/>
      <w:lvlText w:val=""/>
      <w:lvlJc w:val="left"/>
      <w:pPr>
        <w:ind w:left="6098" w:hanging="360"/>
      </w:pPr>
      <w:rPr>
        <w:rFonts w:ascii="Symbol" w:hAnsi="Symbol" w:hint="default"/>
      </w:rPr>
    </w:lvl>
    <w:lvl w:ilvl="7" w:tplc="2C1A0003">
      <w:start w:val="1"/>
      <w:numFmt w:val="bullet"/>
      <w:lvlText w:val="o"/>
      <w:lvlJc w:val="left"/>
      <w:pPr>
        <w:ind w:left="6818" w:hanging="360"/>
      </w:pPr>
      <w:rPr>
        <w:rFonts w:ascii="Courier New" w:hAnsi="Courier New" w:cs="Courier New" w:hint="default"/>
      </w:rPr>
    </w:lvl>
    <w:lvl w:ilvl="8" w:tplc="2C1A0005">
      <w:start w:val="1"/>
      <w:numFmt w:val="bullet"/>
      <w:lvlText w:val=""/>
      <w:lvlJc w:val="left"/>
      <w:pPr>
        <w:ind w:left="7538" w:hanging="360"/>
      </w:pPr>
      <w:rPr>
        <w:rFonts w:ascii="Wingdings" w:hAnsi="Wingdings" w:hint="default"/>
      </w:rPr>
    </w:lvl>
  </w:abstractNum>
  <w:abstractNum w:abstractNumId="7">
    <w:nsid w:val="6764291E"/>
    <w:multiLevelType w:val="hybridMultilevel"/>
    <w:tmpl w:val="7EE6B816"/>
    <w:lvl w:ilvl="0" w:tplc="9ECEF3B0">
      <w:start w:val="1"/>
      <w:numFmt w:val="decimal"/>
      <w:lvlText w:val="%1."/>
      <w:lvlJc w:val="left"/>
      <w:pPr>
        <w:ind w:left="3763" w:hanging="360"/>
      </w:pPr>
      <w:rPr>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0"/>
    <w:footnote w:id="1"/>
  </w:footnotePr>
  <w:endnotePr>
    <w:endnote w:id="0"/>
    <w:endnote w:id="1"/>
  </w:endnotePr>
  <w:compat/>
  <w:rsids>
    <w:rsidRoot w:val="009124B7"/>
    <w:rsid w:val="00070925"/>
    <w:rsid w:val="000714C7"/>
    <w:rsid w:val="000E1D18"/>
    <w:rsid w:val="0018256E"/>
    <w:rsid w:val="002E134F"/>
    <w:rsid w:val="0034058F"/>
    <w:rsid w:val="0038125E"/>
    <w:rsid w:val="0044716E"/>
    <w:rsid w:val="004A647A"/>
    <w:rsid w:val="00531DC5"/>
    <w:rsid w:val="00580A45"/>
    <w:rsid w:val="006E4CEA"/>
    <w:rsid w:val="00871CDC"/>
    <w:rsid w:val="008C51A6"/>
    <w:rsid w:val="008E48F8"/>
    <w:rsid w:val="009124B7"/>
    <w:rsid w:val="009A58A7"/>
    <w:rsid w:val="00BC43F0"/>
    <w:rsid w:val="00C301EB"/>
    <w:rsid w:val="00CF7EBB"/>
    <w:rsid w:val="00D20902"/>
    <w:rsid w:val="00D42FD6"/>
    <w:rsid w:val="00D63267"/>
    <w:rsid w:val="00EF3908"/>
    <w:rsid w:val="00F53521"/>
    <w:rsid w:val="00F633B9"/>
    <w:rsid w:val="00F71CF5"/>
    <w:rsid w:val="00FA37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HAnsi" w:hAnsi="Arial Narrow" w:cs="Times New Roman"/>
        <w:b/>
        <w: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4B7"/>
    <w:pPr>
      <w:spacing w:after="0" w:line="240" w:lineRule="auto"/>
    </w:pPr>
    <w:rPr>
      <w:rFonts w:ascii="Times New Roman" w:eastAsia="Times New Roman" w:hAnsi="Times New Roman"/>
      <w:b w:val="0"/>
      <w:i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124B7"/>
    <w:rPr>
      <w:color w:val="0000FF"/>
      <w:u w:val="single"/>
    </w:rPr>
  </w:style>
  <w:style w:type="paragraph" w:styleId="FootnoteText">
    <w:name w:val="footnote text"/>
    <w:basedOn w:val="Normal"/>
    <w:link w:val="FootnoteTextChar"/>
    <w:uiPriority w:val="99"/>
    <w:semiHidden/>
    <w:unhideWhenUsed/>
    <w:rsid w:val="009124B7"/>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9124B7"/>
    <w:rPr>
      <w:rFonts w:ascii="Calibri" w:eastAsia="Calibri" w:hAnsi="Calibri"/>
      <w:b w:val="0"/>
      <w:i w:val="0"/>
      <w:sz w:val="20"/>
      <w:szCs w:val="20"/>
    </w:rPr>
  </w:style>
  <w:style w:type="character" w:customStyle="1" w:styleId="ListParagraphChar">
    <w:name w:val="List Paragraph Char"/>
    <w:aliases w:val="Liste 1 Char,List Paragraph1 Char"/>
    <w:link w:val="ListParagraph"/>
    <w:uiPriority w:val="34"/>
    <w:locked/>
    <w:rsid w:val="009124B7"/>
    <w:rPr>
      <w:rFonts w:ascii="Calibri" w:eastAsia="Calibri" w:hAnsi="Calibri" w:cs="Calibri"/>
      <w:lang w:val="sr-Latn-CS"/>
    </w:rPr>
  </w:style>
  <w:style w:type="paragraph" w:styleId="ListParagraph">
    <w:name w:val="List Paragraph"/>
    <w:aliases w:val="Liste 1,List Paragraph1"/>
    <w:basedOn w:val="Normal"/>
    <w:link w:val="ListParagraphChar"/>
    <w:uiPriority w:val="34"/>
    <w:qFormat/>
    <w:rsid w:val="009124B7"/>
    <w:pPr>
      <w:spacing w:before="96" w:after="120" w:line="360" w:lineRule="atLeast"/>
      <w:ind w:left="720"/>
    </w:pPr>
    <w:rPr>
      <w:rFonts w:ascii="Calibri" w:eastAsia="Calibri" w:hAnsi="Calibri" w:cs="Calibri"/>
      <w:b/>
      <w:i/>
      <w:sz w:val="22"/>
      <w:szCs w:val="22"/>
      <w:lang w:val="sr-Latn-CS"/>
    </w:rPr>
  </w:style>
  <w:style w:type="paragraph" w:customStyle="1" w:styleId="T30X">
    <w:name w:val="T30X"/>
    <w:basedOn w:val="Normal"/>
    <w:uiPriority w:val="99"/>
    <w:rsid w:val="009124B7"/>
    <w:pPr>
      <w:autoSpaceDE w:val="0"/>
      <w:autoSpaceDN w:val="0"/>
      <w:adjustRightInd w:val="0"/>
      <w:spacing w:before="60" w:after="60"/>
      <w:ind w:firstLine="283"/>
      <w:jc w:val="both"/>
    </w:pPr>
    <w:rPr>
      <w:color w:val="000000"/>
      <w:sz w:val="22"/>
      <w:szCs w:val="22"/>
    </w:rPr>
  </w:style>
  <w:style w:type="character" w:styleId="FootnoteReference">
    <w:name w:val="footnote reference"/>
    <w:uiPriority w:val="99"/>
    <w:semiHidden/>
    <w:unhideWhenUsed/>
    <w:rsid w:val="009124B7"/>
    <w:rPr>
      <w:vertAlign w:val="superscript"/>
    </w:rPr>
  </w:style>
  <w:style w:type="paragraph" w:styleId="BalloonText">
    <w:name w:val="Balloon Text"/>
    <w:basedOn w:val="Normal"/>
    <w:link w:val="BalloonTextChar"/>
    <w:uiPriority w:val="99"/>
    <w:semiHidden/>
    <w:unhideWhenUsed/>
    <w:rsid w:val="009124B7"/>
    <w:rPr>
      <w:rFonts w:ascii="Tahoma" w:hAnsi="Tahoma" w:cs="Tahoma"/>
      <w:sz w:val="16"/>
      <w:szCs w:val="16"/>
    </w:rPr>
  </w:style>
  <w:style w:type="character" w:customStyle="1" w:styleId="BalloonTextChar">
    <w:name w:val="Balloon Text Char"/>
    <w:basedOn w:val="DefaultParagraphFont"/>
    <w:link w:val="BalloonText"/>
    <w:uiPriority w:val="99"/>
    <w:semiHidden/>
    <w:rsid w:val="009124B7"/>
    <w:rPr>
      <w:rFonts w:ascii="Tahoma" w:eastAsia="Times New Roman" w:hAnsi="Tahoma" w:cs="Tahoma"/>
      <w:b w:val="0"/>
      <w:i w:val="0"/>
      <w:sz w:val="16"/>
      <w:szCs w:val="16"/>
    </w:rPr>
  </w:style>
</w:styles>
</file>

<file path=word/webSettings.xml><?xml version="1.0" encoding="utf-8"?>
<w:webSettings xmlns:r="http://schemas.openxmlformats.org/officeDocument/2006/relationships" xmlns:w="http://schemas.openxmlformats.org/wordprocessingml/2006/main">
  <w:divs>
    <w:div w:id="175199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ntrola-nabavk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8</Pages>
  <Words>2469</Words>
  <Characters>14076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Zabljak2</dc:creator>
  <cp:lastModifiedBy>Zabljak2</cp:lastModifiedBy>
  <cp:revision>19</cp:revision>
  <dcterms:created xsi:type="dcterms:W3CDTF">2024-03-14T06:50:00Z</dcterms:created>
  <dcterms:modified xsi:type="dcterms:W3CDTF">2025-02-04T12:52:00Z</dcterms:modified>
</cp:coreProperties>
</file>