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4E" w:rsidRPr="00DB5D95" w:rsidRDefault="00E31E4E" w:rsidP="00E31E4E">
      <w:pPr>
        <w:rPr>
          <w:rFonts w:ascii="Arial Narrow" w:eastAsia="Arial Unicode MS" w:hAnsi="Arial Narrow"/>
          <w:b/>
          <w:bCs/>
          <w:lang w:val="sr-Latn-ME"/>
        </w:rPr>
      </w:pPr>
      <w:r w:rsidRPr="00DB5D95">
        <w:rPr>
          <w:rFonts w:ascii="Arial Narrow" w:hAnsi="Arial Narrow"/>
          <w:noProof/>
        </w:rPr>
        <w:drawing>
          <wp:inline distT="0" distB="0" distL="0" distR="0" wp14:anchorId="01DCBD32" wp14:editId="0C52D77F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30" w:rsidRPr="00B34766" w:rsidRDefault="00F83BC2" w:rsidP="00592530">
      <w:pPr>
        <w:keepNext/>
        <w:outlineLvl w:val="1"/>
        <w:rPr>
          <w:b/>
          <w:bCs/>
          <w:lang w:val="sr-Latn-ME"/>
        </w:rPr>
      </w:pPr>
      <w:r w:rsidRPr="00B34766">
        <w:rPr>
          <w:b/>
          <w:bCs/>
          <w:lang w:val="sr-Latn-ME"/>
        </w:rPr>
        <w:t>Broj: 60-00-</w:t>
      </w:r>
      <w:r w:rsidR="0014576E">
        <w:rPr>
          <w:b/>
          <w:bCs/>
          <w:lang w:val="sr-Latn-ME"/>
        </w:rPr>
        <w:t>17343</w:t>
      </w:r>
    </w:p>
    <w:p w:rsidR="00E31E4E" w:rsidRPr="000E23B8" w:rsidRDefault="00150423" w:rsidP="00592530">
      <w:pPr>
        <w:keepNext/>
        <w:outlineLvl w:val="1"/>
        <w:rPr>
          <w:b/>
          <w:bCs/>
          <w:lang w:val="sr-Latn-ME"/>
        </w:rPr>
      </w:pPr>
      <w:r w:rsidRPr="00B34766">
        <w:rPr>
          <w:b/>
          <w:bCs/>
          <w:lang w:val="sr-Latn-ME"/>
        </w:rPr>
        <w:t xml:space="preserve">Podgorica, </w:t>
      </w:r>
      <w:r w:rsidR="004A0520">
        <w:rPr>
          <w:b/>
          <w:bCs/>
          <w:lang w:val="sr-Latn-ME"/>
        </w:rPr>
        <w:t>06</w:t>
      </w:r>
      <w:r w:rsidR="00A50C8F">
        <w:rPr>
          <w:b/>
          <w:bCs/>
          <w:lang w:val="sr-Latn-ME"/>
        </w:rPr>
        <w:t>.</w:t>
      </w:r>
      <w:r w:rsidR="009B0EDA" w:rsidRPr="00B34766">
        <w:rPr>
          <w:b/>
          <w:bCs/>
          <w:lang w:val="sr-Latn-ME"/>
        </w:rPr>
        <w:t>0</w:t>
      </w:r>
      <w:r w:rsidR="007B4512">
        <w:rPr>
          <w:b/>
          <w:bCs/>
          <w:lang w:val="sr-Latn-ME"/>
        </w:rPr>
        <w:t>6</w:t>
      </w:r>
      <w:r w:rsidR="00E31E4E" w:rsidRPr="00B34766">
        <w:rPr>
          <w:b/>
          <w:bCs/>
          <w:lang w:val="sr-Latn-ME"/>
        </w:rPr>
        <w:t>.202</w:t>
      </w:r>
      <w:r w:rsidR="00DC016B">
        <w:rPr>
          <w:b/>
          <w:bCs/>
          <w:lang w:val="sr-Latn-ME"/>
        </w:rPr>
        <w:t>5</w:t>
      </w:r>
      <w:r w:rsidR="00E31E4E" w:rsidRPr="00B34766">
        <w:rPr>
          <w:b/>
          <w:bCs/>
          <w:lang w:val="sr-Latn-ME"/>
        </w:rPr>
        <w:t xml:space="preserve">. </w:t>
      </w:r>
      <w:r w:rsidR="00E31E4E" w:rsidRPr="004A0520">
        <w:rPr>
          <w:bCs/>
          <w:lang w:val="sr-Latn-ME"/>
        </w:rPr>
        <w:t>godine</w:t>
      </w:r>
    </w:p>
    <w:p w:rsidR="00E31E4E" w:rsidRPr="000E23B8" w:rsidRDefault="00E31E4E" w:rsidP="00E31E4E">
      <w:pPr>
        <w:rPr>
          <w:color w:val="000000"/>
        </w:rPr>
      </w:pPr>
    </w:p>
    <w:p w:rsidR="00E31E4E" w:rsidRPr="00DC016B" w:rsidRDefault="001135AF" w:rsidP="00E31E4E">
      <w:pPr>
        <w:tabs>
          <w:tab w:val="left" w:pos="3750"/>
        </w:tabs>
        <w:jc w:val="both"/>
        <w:outlineLvl w:val="0"/>
        <w:rPr>
          <w:b/>
          <w:bCs/>
        </w:rPr>
      </w:pPr>
      <w:r>
        <w:t xml:space="preserve">Na osnovu člana </w:t>
      </w:r>
      <w:r w:rsidR="005C4964" w:rsidRPr="000E23B8">
        <w:t xml:space="preserve">4 </w:t>
      </w:r>
      <w:r w:rsidR="002558FC">
        <w:t>stav 4</w:t>
      </w:r>
      <w:r>
        <w:t xml:space="preserve"> tačka 3 Pravilnika o načinu sprovođenja jednostavnih nabavki </w:t>
      </w:r>
      <w:r w:rsidR="00DC016B" w:rsidRPr="00DC016B">
        <w:rPr>
          <w:bCs/>
        </w:rPr>
        <w:t>("Službeni list Crne Gore", br. 016/23 od 10.02.2023, 020/23 od 22.02.2023, 036/23 od 29.03.2023, 114/23 od 19.12.2023, 049/24 od 29.05.2024, 114/24 od 29.11.2024)</w:t>
      </w:r>
      <w:r w:rsidR="00E31E4E" w:rsidRPr="00DC016B">
        <w:t>,</w:t>
      </w:r>
      <w:r w:rsidR="00E31E4E" w:rsidRPr="000E23B8">
        <w:t xml:space="preserve"> CEDIS</w:t>
      </w:r>
      <w:r w:rsidR="0012353B">
        <w:t xml:space="preserve"> d.o.o Podgorica donosi sljedeće</w:t>
      </w:r>
      <w:r w:rsidR="004A0520">
        <w:t>:</w:t>
      </w:r>
      <w:r w:rsidR="00E31E4E" w:rsidRPr="000E23B8">
        <w:t xml:space="preserve">  </w:t>
      </w:r>
    </w:p>
    <w:p w:rsidR="00E31E4E" w:rsidRPr="007B4512" w:rsidRDefault="00E31E4E" w:rsidP="00E31E4E">
      <w:pPr>
        <w:tabs>
          <w:tab w:val="left" w:pos="3750"/>
        </w:tabs>
        <w:jc w:val="both"/>
        <w:outlineLvl w:val="0"/>
      </w:pPr>
    </w:p>
    <w:p w:rsidR="00E31E4E" w:rsidRPr="000E23B8" w:rsidRDefault="0012353B" w:rsidP="00E31E4E">
      <w:pPr>
        <w:tabs>
          <w:tab w:val="left" w:pos="3750"/>
        </w:tabs>
        <w:jc w:val="center"/>
        <w:outlineLvl w:val="0"/>
        <w:rPr>
          <w:b/>
        </w:rPr>
      </w:pPr>
      <w:r>
        <w:rPr>
          <w:b/>
        </w:rPr>
        <w:t xml:space="preserve">IZMJENE </w:t>
      </w:r>
    </w:p>
    <w:p w:rsidR="000E23B8" w:rsidRPr="000E23B8" w:rsidRDefault="000E23B8" w:rsidP="000E23B8">
      <w:pPr>
        <w:rPr>
          <w:b/>
          <w:color w:val="000000"/>
        </w:rPr>
      </w:pPr>
    </w:p>
    <w:p w:rsidR="000E23B8" w:rsidRDefault="001135AF" w:rsidP="000E23B8">
      <w:pPr>
        <w:jc w:val="both"/>
        <w:rPr>
          <w:b/>
        </w:rPr>
      </w:pPr>
      <w:r>
        <w:rPr>
          <w:b/>
        </w:rPr>
        <w:t xml:space="preserve">Šifra postupka </w:t>
      </w:r>
      <w:r w:rsidR="000E23B8" w:rsidRPr="00247280">
        <w:rPr>
          <w:b/>
        </w:rPr>
        <w:t xml:space="preserve"> </w:t>
      </w:r>
      <w:r w:rsidR="000E23B8" w:rsidRPr="00247280">
        <w:rPr>
          <w:b/>
          <w:color w:val="000000" w:themeColor="text1"/>
          <w:lang w:val="sr-Latn-ME"/>
        </w:rPr>
        <w:t xml:space="preserve">br. </w:t>
      </w:r>
      <w:r w:rsidR="004A0520" w:rsidRPr="004A0520">
        <w:rPr>
          <w:b/>
          <w:color w:val="000000" w:themeColor="text1"/>
        </w:rPr>
        <w:t>93345</w:t>
      </w:r>
      <w:r w:rsidR="00CC49BC" w:rsidRPr="00CC49BC">
        <w:rPr>
          <w:b/>
          <w:color w:val="000000" w:themeColor="text1"/>
          <w:lang w:val="sr-Latn-CS"/>
        </w:rPr>
        <w:t xml:space="preserve"> </w:t>
      </w:r>
      <w:r w:rsidR="00CC49BC" w:rsidRPr="00CC49BC">
        <w:rPr>
          <w:b/>
          <w:color w:val="000000" w:themeColor="text1"/>
          <w:lang w:val="sr-Latn-ME"/>
        </w:rPr>
        <w:t xml:space="preserve">od </w:t>
      </w:r>
      <w:r w:rsidR="004A0520">
        <w:rPr>
          <w:b/>
          <w:color w:val="000000" w:themeColor="text1"/>
          <w:lang w:val="sr-Latn-CS"/>
        </w:rPr>
        <w:t>03.06</w:t>
      </w:r>
      <w:r w:rsidR="00CC49BC" w:rsidRPr="00CC49BC">
        <w:rPr>
          <w:b/>
          <w:color w:val="000000" w:themeColor="text1"/>
          <w:lang w:val="sr-Latn-CS"/>
        </w:rPr>
        <w:t>.2025</w:t>
      </w:r>
      <w:r w:rsidR="000E23B8" w:rsidRPr="00247280">
        <w:rPr>
          <w:b/>
          <w:lang w:val="sr-Latn-ME"/>
        </w:rPr>
        <w:t xml:space="preserve">. godine </w:t>
      </w:r>
      <w:r w:rsidR="000E23B8" w:rsidRPr="00247280">
        <w:rPr>
          <w:b/>
          <w:color w:val="000000" w:themeColor="text1"/>
          <w:lang w:val="sr-Latn-ME"/>
        </w:rPr>
        <w:t xml:space="preserve">– za </w:t>
      </w:r>
      <w:r>
        <w:rPr>
          <w:b/>
          <w:color w:val="000000" w:themeColor="text1"/>
          <w:lang w:val="sr-Latn-ME"/>
        </w:rPr>
        <w:t xml:space="preserve">sprovođenje jednostavne nabavke za nabavku </w:t>
      </w:r>
      <w:r w:rsidR="000E23B8" w:rsidRPr="00247280">
        <w:rPr>
          <w:b/>
          <w:color w:val="000000" w:themeColor="text1"/>
          <w:lang w:val="sr-Latn-ME"/>
        </w:rPr>
        <w:t xml:space="preserve">– </w:t>
      </w:r>
      <w:r w:rsidR="004A0520" w:rsidRPr="004A0520">
        <w:rPr>
          <w:b/>
        </w:rPr>
        <w:t>ARHIVIRANJE DOKUMENTACIJE</w:t>
      </w:r>
      <w:r w:rsidR="005B3D92">
        <w:rPr>
          <w:b/>
        </w:rPr>
        <w:t>.</w:t>
      </w:r>
    </w:p>
    <w:p w:rsidR="001135AF" w:rsidRPr="00FB413D" w:rsidRDefault="001135AF" w:rsidP="000E23B8">
      <w:pPr>
        <w:jc w:val="both"/>
        <w:rPr>
          <w:b/>
          <w:sz w:val="12"/>
          <w:lang w:val="sr-Latn-ME"/>
        </w:rPr>
      </w:pPr>
    </w:p>
    <w:p w:rsidR="000E23B8" w:rsidRPr="00E46A89" w:rsidRDefault="000E23B8" w:rsidP="000E23B8">
      <w:pPr>
        <w:jc w:val="both"/>
        <w:rPr>
          <w:b/>
          <w:color w:val="000000" w:themeColor="text1"/>
          <w:sz w:val="12"/>
          <w:lang w:val="sr-Latn-ME"/>
        </w:rPr>
      </w:pPr>
    </w:p>
    <w:p w:rsidR="001135AF" w:rsidRPr="004A0520" w:rsidRDefault="004A0520" w:rsidP="004A0520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 xml:space="preserve">1. </w:t>
      </w:r>
      <w:r w:rsidR="000E23B8" w:rsidRPr="004A0520">
        <w:rPr>
          <w:b/>
          <w:lang w:val="sl-SI"/>
        </w:rPr>
        <w:t xml:space="preserve">Vrši se izmjena </w:t>
      </w:r>
      <w:r w:rsidR="001135AF" w:rsidRPr="004A0520">
        <w:rPr>
          <w:b/>
          <w:lang w:val="sl-SI"/>
        </w:rPr>
        <w:t xml:space="preserve">zahtjeva za dostavljanje ponuda na portalu </w:t>
      </w:r>
      <w:r w:rsidR="00DD3458" w:rsidRPr="004A0520">
        <w:rPr>
          <w:b/>
          <w:lang w:val="sl-SI"/>
        </w:rPr>
        <w:t>C</w:t>
      </w:r>
      <w:r w:rsidR="001135AF" w:rsidRPr="004A0520">
        <w:rPr>
          <w:b/>
          <w:lang w:val="sl-SI"/>
        </w:rPr>
        <w:t>e</w:t>
      </w:r>
      <w:r w:rsidR="00DD3458" w:rsidRPr="004A0520">
        <w:rPr>
          <w:b/>
          <w:lang w:val="sl-SI"/>
        </w:rPr>
        <w:t>JN u dijelu</w:t>
      </w:r>
      <w:r w:rsidR="001135AF" w:rsidRPr="004A0520">
        <w:rPr>
          <w:b/>
          <w:lang w:val="sl-SI"/>
        </w:rPr>
        <w:t xml:space="preserve"> </w:t>
      </w:r>
      <w:r w:rsidR="00CC49BC" w:rsidRPr="004A0520">
        <w:rPr>
          <w:b/>
        </w:rPr>
        <w:t>Uslovi za učešće u postupku i zahtjevi u pogledu načina izvršavanja predmeta nabavke</w:t>
      </w:r>
      <w:r w:rsidR="00CC49BC" w:rsidRPr="004A0520">
        <w:rPr>
          <w:b/>
          <w:lang w:val="sl-SI"/>
        </w:rPr>
        <w:t xml:space="preserve"> na način što se sljedeći uslov:</w:t>
      </w:r>
    </w:p>
    <w:p w:rsidR="00CC49BC" w:rsidRPr="004A0520" w:rsidRDefault="00CC49BC" w:rsidP="00CC49BC">
      <w:pPr>
        <w:autoSpaceDE w:val="0"/>
        <w:autoSpaceDN w:val="0"/>
        <w:adjustRightInd w:val="0"/>
        <w:spacing w:after="120"/>
        <w:jc w:val="both"/>
        <w:rPr>
          <w:b/>
          <w:sz w:val="14"/>
          <w:lang w:val="sl-SI"/>
        </w:rPr>
      </w:pPr>
    </w:p>
    <w:p w:rsidR="00CC49BC" w:rsidRDefault="004A0520" w:rsidP="00CC49BC">
      <w:pPr>
        <w:autoSpaceDE w:val="0"/>
        <w:autoSpaceDN w:val="0"/>
        <w:adjustRightInd w:val="0"/>
        <w:spacing w:after="120"/>
        <w:jc w:val="both"/>
      </w:pPr>
      <w:r w:rsidRPr="004A0520">
        <w:t>Dokaz odnosno sertifikat, koje izdaju akreditovana sertifikaciona tijela o ispunjavanju uslova kvaliteta predmeta nabavke</w:t>
      </w:r>
      <w:r w:rsidR="00CC49BC" w:rsidRPr="00CC49BC">
        <w:t xml:space="preserve">: </w:t>
      </w:r>
      <w:r w:rsidRPr="004A0520">
        <w:t>Ponudač je dużan da uz ponudu dostavi: Dokaz o uspostavljenom sistemu upravljanja kvalitetom. Dostaviti sertifikat o posjedovanju standarda ISO 15489.</w:t>
      </w:r>
    </w:p>
    <w:p w:rsidR="004A0520" w:rsidRPr="004A0520" w:rsidRDefault="004A0520" w:rsidP="00CC49BC">
      <w:pPr>
        <w:autoSpaceDE w:val="0"/>
        <w:autoSpaceDN w:val="0"/>
        <w:adjustRightInd w:val="0"/>
        <w:spacing w:after="120"/>
        <w:jc w:val="both"/>
        <w:rPr>
          <w:sz w:val="6"/>
          <w:lang w:val="sl-SI"/>
        </w:rPr>
      </w:pPr>
    </w:p>
    <w:p w:rsidR="00CC49BC" w:rsidRDefault="004A0520" w:rsidP="00CC49BC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>Mijenja i s</w:t>
      </w:r>
      <w:r w:rsidR="00CC49BC">
        <w:rPr>
          <w:b/>
          <w:lang w:val="sl-SI"/>
        </w:rPr>
        <w:t>ada glasi:</w:t>
      </w:r>
    </w:p>
    <w:p w:rsidR="00CC49BC" w:rsidRPr="007B4512" w:rsidRDefault="004A0520" w:rsidP="00CC49BC">
      <w:pPr>
        <w:autoSpaceDE w:val="0"/>
        <w:autoSpaceDN w:val="0"/>
        <w:adjustRightInd w:val="0"/>
        <w:spacing w:after="120"/>
        <w:jc w:val="both"/>
      </w:pPr>
      <w:r w:rsidRPr="007B4512">
        <w:t xml:space="preserve">Drugi uslovi: </w:t>
      </w:r>
      <w:r w:rsidR="00BF3941" w:rsidRPr="004A0520">
        <w:t>Ponudač je dużan da uz ponudu dostavi</w:t>
      </w:r>
      <w:r w:rsidR="00BF3941">
        <w:t xml:space="preserve">: </w:t>
      </w:r>
      <w:r w:rsidR="00204079" w:rsidRPr="007B4512">
        <w:t>d</w:t>
      </w:r>
      <w:r w:rsidRPr="007B4512">
        <w:t>okaz</w:t>
      </w:r>
      <w:r w:rsidR="00204079" w:rsidRPr="007B4512">
        <w:t xml:space="preserve"> da ponuđač posjeduje uspostavljen</w:t>
      </w:r>
      <w:r w:rsidRPr="007B4512">
        <w:t xml:space="preserve"> sistem</w:t>
      </w:r>
      <w:r w:rsidR="00204079" w:rsidRPr="007B4512">
        <w:t xml:space="preserve"> upravljanja kvalitetom u skladu sa </w:t>
      </w:r>
      <w:r w:rsidRPr="007B4512">
        <w:t>standard</w:t>
      </w:r>
      <w:r w:rsidR="00204079" w:rsidRPr="007B4512">
        <w:t>om</w:t>
      </w:r>
      <w:r w:rsidRPr="007B4512">
        <w:t xml:space="preserve"> ISO 15489</w:t>
      </w:r>
      <w:r w:rsidR="00204079" w:rsidRPr="007B4512">
        <w:t>. Dostaviti sertifikat o posjedovanju standarda ISO 15489 ili</w:t>
      </w:r>
      <w:r w:rsidRPr="007B4512">
        <w:t xml:space="preserve"> potvrd</w:t>
      </w:r>
      <w:r w:rsidR="00204079" w:rsidRPr="007B4512">
        <w:t>u</w:t>
      </w:r>
      <w:r w:rsidRPr="007B4512">
        <w:t xml:space="preserve"> o </w:t>
      </w:r>
      <w:r w:rsidR="00204079" w:rsidRPr="007B4512">
        <w:t>usaglašenosti sa datim standardom izdatu od strane akreditovanog sertifikacionog tijela</w:t>
      </w:r>
      <w:r w:rsidR="00D55927" w:rsidRPr="007B4512">
        <w:t>.</w:t>
      </w:r>
    </w:p>
    <w:p w:rsidR="00D55927" w:rsidRDefault="00D55927" w:rsidP="00CC49BC">
      <w:pPr>
        <w:autoSpaceDE w:val="0"/>
        <w:autoSpaceDN w:val="0"/>
        <w:adjustRightInd w:val="0"/>
        <w:spacing w:after="120"/>
        <w:jc w:val="both"/>
      </w:pPr>
    </w:p>
    <w:p w:rsidR="00D55927" w:rsidRPr="00177946" w:rsidRDefault="00177946" w:rsidP="00CC49BC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lang w:val="sl-SI"/>
        </w:rPr>
        <w:t xml:space="preserve">2. </w:t>
      </w:r>
      <w:r w:rsidRPr="004A0520">
        <w:rPr>
          <w:b/>
          <w:lang w:val="sl-SI"/>
        </w:rPr>
        <w:t xml:space="preserve">Vrši se izmjena zahtjeva za dostavljanje ponuda na portalu CeJN u dijelu </w:t>
      </w:r>
      <w:r w:rsidRPr="00177946">
        <w:rPr>
          <w:b/>
          <w:bCs/>
        </w:rPr>
        <w:t>Tehnička specifikacija predmeta nabavke</w:t>
      </w:r>
      <w:r>
        <w:rPr>
          <w:b/>
          <w:bCs/>
        </w:rPr>
        <w:t xml:space="preserve"> </w:t>
      </w:r>
      <w:r w:rsidRPr="004A0520">
        <w:rPr>
          <w:b/>
          <w:lang w:val="sl-SI"/>
        </w:rPr>
        <w:t>na</w:t>
      </w:r>
      <w:r>
        <w:rPr>
          <w:b/>
          <w:lang w:val="sl-SI"/>
        </w:rPr>
        <w:t xml:space="preserve"> sljedeći</w:t>
      </w:r>
      <w:r w:rsidRPr="004A0520">
        <w:rPr>
          <w:b/>
          <w:lang w:val="sl-SI"/>
        </w:rPr>
        <w:t xml:space="preserve"> način:</w:t>
      </w:r>
    </w:p>
    <w:p w:rsidR="004A0520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>
        <w:rPr>
          <w:lang w:val="sl-SI"/>
        </w:rPr>
        <w:t xml:space="preserve">- </w:t>
      </w:r>
      <w:r w:rsidR="00177946">
        <w:rPr>
          <w:lang w:val="sl-SI"/>
        </w:rPr>
        <w:t xml:space="preserve">Stavka </w:t>
      </w:r>
      <w:r>
        <w:rPr>
          <w:lang w:val="sl-SI"/>
        </w:rPr>
        <w:t>2:</w:t>
      </w:r>
    </w:p>
    <w:p w:rsidR="007B1142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 w:rsidRPr="007B1142">
        <w:rPr>
          <w:lang w:val="sl-SI"/>
        </w:rPr>
        <w:t>2</w:t>
      </w:r>
      <w:r w:rsidRPr="007B1142">
        <w:rPr>
          <w:lang w:val="sl-SI"/>
        </w:rPr>
        <w:tab/>
        <w:t>Digitalno arhiviranje dokumentacije</w:t>
      </w:r>
      <w:r w:rsidRPr="007B1142">
        <w:rPr>
          <w:lang w:val="sl-SI"/>
        </w:rPr>
        <w:tab/>
        <w:t>Skeniranje dokumentacije, indeksiranje iste i stavljanje na web arhivu</w:t>
      </w:r>
      <w:r w:rsidRPr="007B1142">
        <w:rPr>
          <w:lang w:val="sl-SI"/>
        </w:rPr>
        <w:tab/>
        <w:t>1 Stranica</w:t>
      </w:r>
    </w:p>
    <w:p w:rsidR="004A0520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>
        <w:rPr>
          <w:lang w:val="sl-SI"/>
        </w:rPr>
        <w:t>Mijenja se i sada glasi:</w:t>
      </w:r>
    </w:p>
    <w:p w:rsidR="007B1142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>
        <w:rPr>
          <w:lang w:val="sl-SI"/>
        </w:rPr>
        <w:t xml:space="preserve">2 </w:t>
      </w:r>
      <w:r w:rsidRPr="007B1142">
        <w:rPr>
          <w:lang w:val="sl-SI"/>
        </w:rPr>
        <w:tab/>
        <w:t>Digitalno arhiviranje dokumentacije</w:t>
      </w:r>
      <w:r w:rsidRPr="007B1142">
        <w:rPr>
          <w:lang w:val="sl-SI"/>
        </w:rPr>
        <w:tab/>
        <w:t>Skeniranje dokumentacije, indeksiranje iste i stavljanje na web arhivu</w:t>
      </w:r>
      <w:r>
        <w:rPr>
          <w:lang w:val="sl-SI"/>
        </w:rPr>
        <w:t xml:space="preserve"> </w:t>
      </w:r>
      <w:r w:rsidRPr="007B4512">
        <w:rPr>
          <w:color w:val="FF0000"/>
          <w:lang w:val="sl-SI"/>
        </w:rPr>
        <w:t>(</w:t>
      </w:r>
      <w:r w:rsidRPr="007B4512">
        <w:rPr>
          <w:color w:val="FF0000"/>
        </w:rPr>
        <w:t>Format: PDF sa OCR-om; Rezolucija minimum 300 dpi; Boja: crno-bijela; Indeksiranje: predviđeno je u prosjeku 5 indeksnih podataka po predmetu, stim da ovaj broj varira shodno tipu dokumenta koji se elektronski obradjuje)</w:t>
      </w:r>
      <w:r w:rsidRPr="007B1142">
        <w:rPr>
          <w:lang w:val="sl-SI"/>
        </w:rPr>
        <w:tab/>
        <w:t>1 Stranica</w:t>
      </w:r>
    </w:p>
    <w:p w:rsidR="004A0520" w:rsidRDefault="007B1142" w:rsidP="00CC49BC">
      <w:pPr>
        <w:autoSpaceDE w:val="0"/>
        <w:autoSpaceDN w:val="0"/>
        <w:adjustRightInd w:val="0"/>
        <w:spacing w:after="120"/>
        <w:jc w:val="both"/>
      </w:pPr>
      <w:r>
        <w:rPr>
          <w:lang w:val="sl-SI"/>
        </w:rPr>
        <w:t xml:space="preserve">- </w:t>
      </w:r>
      <w:r>
        <w:rPr>
          <w:lang w:val="sl-SI"/>
        </w:rPr>
        <w:t xml:space="preserve">Stavka </w:t>
      </w:r>
      <w:r>
        <w:rPr>
          <w:lang w:val="sl-SI"/>
        </w:rPr>
        <w:t>3</w:t>
      </w:r>
      <w:r>
        <w:rPr>
          <w:lang w:val="sl-SI"/>
        </w:rPr>
        <w:t>:</w:t>
      </w:r>
      <w:r>
        <w:rPr>
          <w:lang w:val="sl-SI"/>
        </w:rPr>
        <w:t xml:space="preserve"> </w:t>
      </w:r>
    </w:p>
    <w:p w:rsidR="007B1142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 w:rsidRPr="007B1142">
        <w:rPr>
          <w:lang w:val="sl-SI"/>
        </w:rPr>
        <w:t>3</w:t>
      </w:r>
      <w:r w:rsidRPr="007B1142">
        <w:rPr>
          <w:lang w:val="sl-SI"/>
        </w:rPr>
        <w:tab/>
        <w:t>Pristup web arhivu</w:t>
      </w:r>
      <w:r w:rsidRPr="007B1142">
        <w:rPr>
          <w:lang w:val="sl-SI"/>
        </w:rPr>
        <w:tab/>
        <w:t>Pravo na pristup web arhivu</w:t>
      </w:r>
      <w:r w:rsidRPr="007B1142">
        <w:rPr>
          <w:lang w:val="sl-SI"/>
        </w:rPr>
        <w:tab/>
        <w:t>1 Korisnik</w:t>
      </w:r>
    </w:p>
    <w:p w:rsidR="004A0520" w:rsidRDefault="007B114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 w:rsidRPr="007B1142">
        <w:rPr>
          <w:lang w:val="sl-SI"/>
        </w:rPr>
        <w:t>3</w:t>
      </w:r>
      <w:r w:rsidRPr="007B1142">
        <w:rPr>
          <w:lang w:val="sl-SI"/>
        </w:rPr>
        <w:tab/>
        <w:t>Pristup web arhivu</w:t>
      </w:r>
      <w:r w:rsidRPr="007B1142">
        <w:rPr>
          <w:lang w:val="sl-SI"/>
        </w:rPr>
        <w:tab/>
        <w:t>Pravo na pristup web arhivu</w:t>
      </w:r>
      <w:r>
        <w:rPr>
          <w:lang w:val="sl-SI"/>
        </w:rPr>
        <w:t xml:space="preserve"> </w:t>
      </w:r>
      <w:r w:rsidRPr="007B3276">
        <w:rPr>
          <w:color w:val="FF0000"/>
          <w:lang w:val="sl-SI"/>
        </w:rPr>
        <w:t>(</w:t>
      </w:r>
      <w:r w:rsidRPr="00F41BD1">
        <w:rPr>
          <w:color w:val="FF0000"/>
        </w:rPr>
        <w:t>centralizovana platforma, implementacija dostupna i na lokalnom (opštinskom</w:t>
      </w:r>
      <w:r w:rsidR="00F41BD1">
        <w:rPr>
          <w:color w:val="FF0000"/>
        </w:rPr>
        <w:t>) nivou u zavisnosti od potreba</w:t>
      </w:r>
      <w:r w:rsidRPr="00F41BD1">
        <w:rPr>
          <w:color w:val="FF0000"/>
        </w:rPr>
        <w:t>. Ponuđač treba obezbijediti arhitektonski fleksibilno rješenje koje omogućava pristup podacima sa svih nivoa</w:t>
      </w:r>
      <w:r w:rsidRPr="007B3276">
        <w:rPr>
          <w:color w:val="FF0000"/>
        </w:rPr>
        <w:t>)</w:t>
      </w:r>
      <w:r w:rsidRPr="007B1142">
        <w:t xml:space="preserve"> </w:t>
      </w:r>
      <w:r w:rsidRPr="007B1142">
        <w:rPr>
          <w:lang w:val="sl-SI"/>
        </w:rPr>
        <w:t>1 Korisnik</w:t>
      </w:r>
    </w:p>
    <w:p w:rsidR="004A0520" w:rsidRDefault="004A0520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</w:p>
    <w:p w:rsidR="004A0520" w:rsidRDefault="004A0520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</w:p>
    <w:p w:rsidR="007B4512" w:rsidRPr="004A0520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>3</w:t>
      </w:r>
      <w:r>
        <w:rPr>
          <w:b/>
          <w:lang w:val="sl-SI"/>
        </w:rPr>
        <w:t xml:space="preserve">. </w:t>
      </w:r>
      <w:r w:rsidRPr="004A0520">
        <w:rPr>
          <w:b/>
          <w:lang w:val="sl-SI"/>
        </w:rPr>
        <w:t xml:space="preserve">Vrši se izmjena zahtjeva za dostavljanje ponuda na portalu CeJN u dijelu </w:t>
      </w:r>
      <w:r w:rsidRPr="004A0520">
        <w:rPr>
          <w:b/>
        </w:rPr>
        <w:t>Uslovi za učešće u postupku i zahtjevi u pogledu načina izvršavanja predmeta nabavke</w:t>
      </w:r>
      <w:r w:rsidRPr="004A0520">
        <w:rPr>
          <w:b/>
          <w:lang w:val="sl-SI"/>
        </w:rPr>
        <w:t xml:space="preserve"> na način što se sljedeći uslov:</w:t>
      </w:r>
    </w:p>
    <w:p w:rsidR="007B4512" w:rsidRPr="004A0520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sz w:val="14"/>
          <w:lang w:val="sl-SI"/>
        </w:rPr>
      </w:pPr>
    </w:p>
    <w:p w:rsidR="007B4512" w:rsidRDefault="007B4512" w:rsidP="007B4512">
      <w:pPr>
        <w:autoSpaceDE w:val="0"/>
        <w:autoSpaceDN w:val="0"/>
        <w:adjustRightInd w:val="0"/>
        <w:spacing w:after="120"/>
        <w:jc w:val="both"/>
      </w:pPr>
      <w:r w:rsidRPr="004A0520">
        <w:t>Dokaz odnosno sertifikat, koje izdaju akreditovana sertifikaciona tijela o ispunjavanju uslova kvaliteta predmeta nabavke</w:t>
      </w:r>
      <w:r w:rsidRPr="00CC49BC">
        <w:t xml:space="preserve">: </w:t>
      </w:r>
      <w:r w:rsidRPr="007B4512">
        <w:t>Ponudač je dużan da uz ponudu dostavi: Dokaz o posjedovanju data centra sa sistemom zaštite od požara i neovlašćenog pristupa: - Dostaviti dokaz o posjedovanju ECB-S standarda do EN 1047-2, 50 k ili ekvivalentnog standarda</w:t>
      </w:r>
    </w:p>
    <w:p w:rsidR="007B4512" w:rsidRPr="007B4512" w:rsidRDefault="007B4512" w:rsidP="007B4512">
      <w:pPr>
        <w:autoSpaceDE w:val="0"/>
        <w:autoSpaceDN w:val="0"/>
        <w:adjustRightInd w:val="0"/>
        <w:spacing w:after="120"/>
        <w:jc w:val="both"/>
        <w:rPr>
          <w:sz w:val="2"/>
          <w:lang w:val="sl-SI"/>
        </w:rPr>
      </w:pPr>
    </w:p>
    <w:p w:rsidR="007B4512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>Mijenja i sada glasi:</w:t>
      </w:r>
    </w:p>
    <w:p w:rsidR="004A0520" w:rsidRDefault="007B4512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 w:rsidRPr="007B4512">
        <w:rPr>
          <w:color w:val="FF0000"/>
        </w:rPr>
        <w:t>Drugi uslovi</w:t>
      </w:r>
      <w:r w:rsidRPr="007B4512">
        <w:t>:</w:t>
      </w:r>
      <w:r w:rsidRPr="004A0520">
        <w:t xml:space="preserve"> </w:t>
      </w:r>
      <w:r w:rsidRPr="007B4512">
        <w:t>Ponudač je dużan da uz ponudu dostavi: Dokaz o posjedovanju data centra sa sistemom zaštite od požara i neovlašćenog pristupa: - Dostaviti dokaz o posjedovanju ECB-S standarda do EN 1047-2, 50 k ili ekvivalentnog standarda</w:t>
      </w:r>
    </w:p>
    <w:p w:rsidR="007B4512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</w:p>
    <w:p w:rsidR="007B4512" w:rsidRPr="004A0520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>4</w:t>
      </w:r>
      <w:r>
        <w:rPr>
          <w:b/>
          <w:lang w:val="sl-SI"/>
        </w:rPr>
        <w:t xml:space="preserve">. </w:t>
      </w:r>
      <w:r w:rsidRPr="004A0520">
        <w:rPr>
          <w:b/>
          <w:lang w:val="sl-SI"/>
        </w:rPr>
        <w:t xml:space="preserve">Vrši se izmjena zahtjeva za dostavljanje ponuda na portalu CeJN u dijelu </w:t>
      </w:r>
      <w:r w:rsidRPr="004A0520">
        <w:rPr>
          <w:b/>
        </w:rPr>
        <w:t>Uslovi za učešće u postupku i zahtjevi u pogledu načina izvršavanja predmeta nabavke</w:t>
      </w:r>
      <w:r w:rsidRPr="004A0520">
        <w:rPr>
          <w:b/>
          <w:lang w:val="sl-SI"/>
        </w:rPr>
        <w:t xml:space="preserve"> na način što se sljedeći uslov:</w:t>
      </w:r>
    </w:p>
    <w:p w:rsidR="009E608F" w:rsidRDefault="007B4512" w:rsidP="009E608F">
      <w:pPr>
        <w:autoSpaceDE w:val="0"/>
        <w:autoSpaceDN w:val="0"/>
        <w:adjustRightInd w:val="0"/>
        <w:spacing w:after="120"/>
        <w:jc w:val="both"/>
      </w:pPr>
      <w:r w:rsidRPr="004A0520">
        <w:t>Dokaz odnosno sertifikat, koje izdaju akreditovana sertifikaciona tijela o ispunjavanju uslova kvaliteta predmeta nabavke</w:t>
      </w:r>
      <w:r w:rsidRPr="00CC49BC">
        <w:t xml:space="preserve">: </w:t>
      </w:r>
      <w:r w:rsidR="009E608F">
        <w:t>Ponudač je dużan da uz ponudu dostavi: Dokaz o uspostavljenom sistemu upravljanja sigurnošću informacionog sistema sa dokazom o posjedovanju sistema upravljanja informacijama i dokumentacijom:</w:t>
      </w:r>
    </w:p>
    <w:p w:rsidR="007B4512" w:rsidRDefault="009E608F" w:rsidP="009E608F">
      <w:pPr>
        <w:autoSpaceDE w:val="0"/>
        <w:autoSpaceDN w:val="0"/>
        <w:adjustRightInd w:val="0"/>
        <w:spacing w:after="120"/>
        <w:jc w:val="both"/>
      </w:pPr>
      <w:r>
        <w:t xml:space="preserve"> - Dostaviti važeći Sertifikat ISO/IEC 27001</w:t>
      </w:r>
    </w:p>
    <w:p w:rsidR="007B4512" w:rsidRPr="007B4512" w:rsidRDefault="007B4512" w:rsidP="007B4512">
      <w:pPr>
        <w:autoSpaceDE w:val="0"/>
        <w:autoSpaceDN w:val="0"/>
        <w:adjustRightInd w:val="0"/>
        <w:spacing w:after="120"/>
        <w:jc w:val="both"/>
        <w:rPr>
          <w:sz w:val="2"/>
          <w:lang w:val="sl-SI"/>
        </w:rPr>
      </w:pPr>
    </w:p>
    <w:p w:rsidR="007B4512" w:rsidRDefault="007B4512" w:rsidP="007B4512">
      <w:pPr>
        <w:autoSpaceDE w:val="0"/>
        <w:autoSpaceDN w:val="0"/>
        <w:adjustRightInd w:val="0"/>
        <w:spacing w:after="120"/>
        <w:jc w:val="both"/>
        <w:rPr>
          <w:b/>
          <w:lang w:val="sl-SI"/>
        </w:rPr>
      </w:pPr>
      <w:r>
        <w:rPr>
          <w:b/>
          <w:lang w:val="sl-SI"/>
        </w:rPr>
        <w:t>Mijenja i sada glasi:</w:t>
      </w:r>
    </w:p>
    <w:p w:rsidR="009E608F" w:rsidRDefault="007B4512" w:rsidP="009E608F">
      <w:pPr>
        <w:autoSpaceDE w:val="0"/>
        <w:autoSpaceDN w:val="0"/>
        <w:adjustRightInd w:val="0"/>
        <w:spacing w:after="120"/>
        <w:jc w:val="both"/>
      </w:pPr>
      <w:r w:rsidRPr="007B4512">
        <w:rPr>
          <w:color w:val="FF0000"/>
        </w:rPr>
        <w:t>Drugi uslovi</w:t>
      </w:r>
      <w:r w:rsidRPr="007B4512">
        <w:t>:</w:t>
      </w:r>
      <w:r w:rsidRPr="004A0520">
        <w:t xml:space="preserve"> </w:t>
      </w:r>
      <w:r w:rsidR="009E608F">
        <w:t>Ponudač je dużan da uz ponudu dostavi: Dokaz o uspostavljenom sistemu upravljanja sigurnošću informacionog sistema sa dokazom o posjedovanju sistema upravljanja informacijama i dokumentacijom:</w:t>
      </w:r>
    </w:p>
    <w:p w:rsidR="007B4512" w:rsidRDefault="009E608F" w:rsidP="009E608F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>
        <w:t xml:space="preserve"> - Dostaviti važeći Sertifikat ISO/IEC 27001</w:t>
      </w:r>
    </w:p>
    <w:p w:rsidR="004A0520" w:rsidRDefault="004A0520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</w:p>
    <w:p w:rsidR="00CC49BC" w:rsidRPr="00CC49BC" w:rsidRDefault="00CC49BC" w:rsidP="00CC49BC">
      <w:pPr>
        <w:autoSpaceDE w:val="0"/>
        <w:autoSpaceDN w:val="0"/>
        <w:adjustRightInd w:val="0"/>
        <w:spacing w:after="120"/>
        <w:jc w:val="both"/>
        <w:rPr>
          <w:lang w:val="sl-SI"/>
        </w:rPr>
      </w:pPr>
      <w:r w:rsidRPr="00CC49BC">
        <w:rPr>
          <w:lang w:val="sl-SI"/>
        </w:rPr>
        <w:t xml:space="preserve">Ostale odredbe poziva za dostavljanje </w:t>
      </w:r>
      <w:r>
        <w:rPr>
          <w:lang w:val="sl-SI"/>
        </w:rPr>
        <w:t xml:space="preserve">ponuda </w:t>
      </w:r>
      <w:r w:rsidRPr="00CC49BC">
        <w:rPr>
          <w:lang w:val="sl-SI"/>
        </w:rPr>
        <w:t>ostaju nepromijenjene.</w:t>
      </w:r>
    </w:p>
    <w:p w:rsidR="00DB5D95" w:rsidRPr="00DB5D95" w:rsidRDefault="00DB5D95" w:rsidP="00592530">
      <w:pPr>
        <w:jc w:val="both"/>
        <w:rPr>
          <w:rFonts w:ascii="Arial Narrow" w:hAnsi="Arial Narrow"/>
          <w:b/>
          <w:sz w:val="12"/>
          <w:szCs w:val="12"/>
          <w:lang w:val="sr-Latn-CS"/>
        </w:rPr>
      </w:pPr>
    </w:p>
    <w:p w:rsidR="00C67403" w:rsidRPr="00951103" w:rsidRDefault="00C67403" w:rsidP="003D3BE4">
      <w:pPr>
        <w:jc w:val="both"/>
        <w:rPr>
          <w:b/>
          <w:lang w:val="sl-SI"/>
        </w:rPr>
      </w:pPr>
    </w:p>
    <w:p w:rsidR="003D3BE4" w:rsidRPr="00951103" w:rsidRDefault="003D3BE4" w:rsidP="003D3BE4">
      <w:pPr>
        <w:pStyle w:val="PlainText"/>
        <w:jc w:val="both"/>
        <w:rPr>
          <w:rFonts w:ascii="Times New Roman" w:hAnsi="Times New Roman"/>
          <w:b/>
          <w:sz w:val="24"/>
          <w:szCs w:val="24"/>
        </w:rPr>
      </w:pPr>
      <w:r w:rsidRPr="00951103">
        <w:rPr>
          <w:rFonts w:ascii="Times New Roman" w:hAnsi="Times New Roman"/>
          <w:sz w:val="24"/>
          <w:szCs w:val="24"/>
        </w:rPr>
        <w:t xml:space="preserve">        </w:t>
      </w:r>
      <w:r w:rsidRPr="0095110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83E54" w:rsidRPr="00951103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51103">
        <w:rPr>
          <w:rFonts w:ascii="Times New Roman" w:hAnsi="Times New Roman"/>
          <w:b/>
          <w:sz w:val="24"/>
          <w:szCs w:val="24"/>
        </w:rPr>
        <w:t xml:space="preserve">   </w:t>
      </w:r>
      <w:r w:rsidR="007B3276">
        <w:rPr>
          <w:rFonts w:ascii="Times New Roman" w:hAnsi="Times New Roman"/>
          <w:b/>
          <w:sz w:val="24"/>
          <w:szCs w:val="24"/>
        </w:rPr>
        <w:t xml:space="preserve">                                Službenik za javne nabavke</w:t>
      </w:r>
    </w:p>
    <w:p w:rsidR="003D3BE4" w:rsidRPr="00951103" w:rsidRDefault="003D3BE4" w:rsidP="003D3BE4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951103">
        <w:rPr>
          <w:rFonts w:ascii="Times New Roman" w:hAnsi="Times New Roman"/>
          <w:b/>
          <w:sz w:val="24"/>
          <w:szCs w:val="24"/>
        </w:rPr>
        <w:t xml:space="preserve">     </w:t>
      </w:r>
      <w:r w:rsidRPr="00951103">
        <w:rPr>
          <w:rFonts w:ascii="Times New Roman" w:hAnsi="Times New Roman"/>
          <w:sz w:val="24"/>
          <w:szCs w:val="24"/>
        </w:rPr>
        <w:t>Co:</w:t>
      </w:r>
      <w:r w:rsidRPr="00951103">
        <w:rPr>
          <w:rFonts w:ascii="Times New Roman" w:hAnsi="Times New Roman"/>
          <w:b/>
          <w:sz w:val="24"/>
          <w:szCs w:val="24"/>
        </w:rPr>
        <w:t xml:space="preserve">        </w:t>
      </w:r>
      <w:r w:rsidR="002A7501" w:rsidRPr="0095110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7B3276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7B3276">
        <w:t>Ivan Rai</w:t>
      </w:r>
      <w:r w:rsidR="007B3276">
        <w:rPr>
          <w:lang w:val="sr-Latn-ME"/>
        </w:rPr>
        <w:t>č</w:t>
      </w:r>
      <w:r w:rsidR="007B3276">
        <w:t>ević</w:t>
      </w:r>
    </w:p>
    <w:p w:rsidR="003D3BE4" w:rsidRPr="007B3276" w:rsidRDefault="003D3BE4" w:rsidP="003D3BE4">
      <w:pPr>
        <w:jc w:val="both"/>
        <w:rPr>
          <w:b/>
        </w:rPr>
      </w:pPr>
      <w:r w:rsidRPr="00951103">
        <w:t xml:space="preserve">   - Svim ponuđačima                                                      </w:t>
      </w:r>
    </w:p>
    <w:p w:rsidR="003D3BE4" w:rsidRPr="00951103" w:rsidRDefault="003D3BE4" w:rsidP="002C7CB8">
      <w:pPr>
        <w:jc w:val="both"/>
        <w:rPr>
          <w:color w:val="000000"/>
        </w:rPr>
      </w:pPr>
      <w:r w:rsidRPr="00951103">
        <w:t xml:space="preserve">   - a/a                                                                     </w:t>
      </w:r>
      <w:r w:rsidR="00DD3458">
        <w:t xml:space="preserve">             </w:t>
      </w:r>
      <w:r w:rsidRPr="00951103">
        <w:t xml:space="preserve">  </w:t>
      </w:r>
      <w:r w:rsidR="00A50C8F">
        <w:t xml:space="preserve">  </w:t>
      </w:r>
    </w:p>
    <w:p w:rsidR="00DB5D95" w:rsidRPr="00DB5D95" w:rsidRDefault="00DB5D95">
      <w:pPr>
        <w:jc w:val="both"/>
        <w:rPr>
          <w:rFonts w:ascii="Arial Narrow" w:hAnsi="Arial Narrow"/>
          <w:color w:val="000000"/>
        </w:rPr>
      </w:pPr>
    </w:p>
    <w:sectPr w:rsidR="00DB5D95" w:rsidRPr="00DB5D95" w:rsidSect="0049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50" w:rsidRDefault="00D12C50" w:rsidP="002C2C3E">
      <w:r>
        <w:separator/>
      </w:r>
    </w:p>
  </w:endnote>
  <w:endnote w:type="continuationSeparator" w:id="0">
    <w:p w:rsidR="00D12C50" w:rsidRDefault="00D12C50" w:rsidP="002C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50" w:rsidRDefault="00D12C50" w:rsidP="002C2C3E">
      <w:r>
        <w:separator/>
      </w:r>
    </w:p>
  </w:footnote>
  <w:footnote w:type="continuationSeparator" w:id="0">
    <w:p w:rsidR="00D12C50" w:rsidRDefault="00D12C50" w:rsidP="002C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79B"/>
    <w:multiLevelType w:val="hybridMultilevel"/>
    <w:tmpl w:val="CF3AA2F0"/>
    <w:lvl w:ilvl="0" w:tplc="0944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CB1"/>
    <w:multiLevelType w:val="hybridMultilevel"/>
    <w:tmpl w:val="70C2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3253"/>
    <w:multiLevelType w:val="hybridMultilevel"/>
    <w:tmpl w:val="CC822CAA"/>
    <w:lvl w:ilvl="0" w:tplc="2CFE88C0">
      <w:start w:val="8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97" w:hanging="360"/>
      </w:pPr>
    </w:lvl>
    <w:lvl w:ilvl="2" w:tplc="2C1A001B" w:tentative="1">
      <w:start w:val="1"/>
      <w:numFmt w:val="lowerRoman"/>
      <w:lvlText w:val="%3."/>
      <w:lvlJc w:val="right"/>
      <w:pPr>
        <w:ind w:left="2217" w:hanging="180"/>
      </w:pPr>
    </w:lvl>
    <w:lvl w:ilvl="3" w:tplc="2C1A000F" w:tentative="1">
      <w:start w:val="1"/>
      <w:numFmt w:val="decimal"/>
      <w:lvlText w:val="%4."/>
      <w:lvlJc w:val="left"/>
      <w:pPr>
        <w:ind w:left="2937" w:hanging="360"/>
      </w:pPr>
    </w:lvl>
    <w:lvl w:ilvl="4" w:tplc="2C1A0019" w:tentative="1">
      <w:start w:val="1"/>
      <w:numFmt w:val="lowerLetter"/>
      <w:lvlText w:val="%5."/>
      <w:lvlJc w:val="left"/>
      <w:pPr>
        <w:ind w:left="3657" w:hanging="360"/>
      </w:pPr>
    </w:lvl>
    <w:lvl w:ilvl="5" w:tplc="2C1A001B" w:tentative="1">
      <w:start w:val="1"/>
      <w:numFmt w:val="lowerRoman"/>
      <w:lvlText w:val="%6."/>
      <w:lvlJc w:val="right"/>
      <w:pPr>
        <w:ind w:left="4377" w:hanging="180"/>
      </w:pPr>
    </w:lvl>
    <w:lvl w:ilvl="6" w:tplc="2C1A000F" w:tentative="1">
      <w:start w:val="1"/>
      <w:numFmt w:val="decimal"/>
      <w:lvlText w:val="%7."/>
      <w:lvlJc w:val="left"/>
      <w:pPr>
        <w:ind w:left="5097" w:hanging="360"/>
      </w:pPr>
    </w:lvl>
    <w:lvl w:ilvl="7" w:tplc="2C1A0019" w:tentative="1">
      <w:start w:val="1"/>
      <w:numFmt w:val="lowerLetter"/>
      <w:lvlText w:val="%8."/>
      <w:lvlJc w:val="left"/>
      <w:pPr>
        <w:ind w:left="5817" w:hanging="360"/>
      </w:pPr>
    </w:lvl>
    <w:lvl w:ilvl="8" w:tplc="2C1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8A11212"/>
    <w:multiLevelType w:val="hybridMultilevel"/>
    <w:tmpl w:val="E766F4E2"/>
    <w:lvl w:ilvl="0" w:tplc="917CC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846"/>
    <w:multiLevelType w:val="hybridMultilevel"/>
    <w:tmpl w:val="C894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AD4"/>
    <w:multiLevelType w:val="hybridMultilevel"/>
    <w:tmpl w:val="7F2AF13A"/>
    <w:lvl w:ilvl="0" w:tplc="725E1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0426"/>
    <w:multiLevelType w:val="hybridMultilevel"/>
    <w:tmpl w:val="C6C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60137"/>
    <w:multiLevelType w:val="hybridMultilevel"/>
    <w:tmpl w:val="A87AC56E"/>
    <w:lvl w:ilvl="0" w:tplc="E85A548E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70F6E"/>
    <w:multiLevelType w:val="hybridMultilevel"/>
    <w:tmpl w:val="B608DF78"/>
    <w:lvl w:ilvl="0" w:tplc="7B1A20A4">
      <w:start w:val="1"/>
      <w:numFmt w:val="decimal"/>
      <w:lvlText w:val="%1.)"/>
      <w:lvlJc w:val="left"/>
      <w:pPr>
        <w:ind w:left="735" w:hanging="375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0295"/>
    <w:multiLevelType w:val="hybridMultilevel"/>
    <w:tmpl w:val="FB58F89C"/>
    <w:lvl w:ilvl="0" w:tplc="2C1A0011">
      <w:start w:val="1"/>
      <w:numFmt w:val="decimal"/>
      <w:lvlText w:val="%1)"/>
      <w:lvlJc w:val="left"/>
      <w:pPr>
        <w:ind w:left="765" w:hanging="360"/>
      </w:pPr>
    </w:lvl>
    <w:lvl w:ilvl="1" w:tplc="2C1A0019" w:tentative="1">
      <w:start w:val="1"/>
      <w:numFmt w:val="lowerLetter"/>
      <w:lvlText w:val="%2."/>
      <w:lvlJc w:val="left"/>
      <w:pPr>
        <w:ind w:left="1485" w:hanging="360"/>
      </w:pPr>
    </w:lvl>
    <w:lvl w:ilvl="2" w:tplc="2C1A001B" w:tentative="1">
      <w:start w:val="1"/>
      <w:numFmt w:val="lowerRoman"/>
      <w:lvlText w:val="%3."/>
      <w:lvlJc w:val="right"/>
      <w:pPr>
        <w:ind w:left="2205" w:hanging="180"/>
      </w:pPr>
    </w:lvl>
    <w:lvl w:ilvl="3" w:tplc="2C1A000F" w:tentative="1">
      <w:start w:val="1"/>
      <w:numFmt w:val="decimal"/>
      <w:lvlText w:val="%4."/>
      <w:lvlJc w:val="left"/>
      <w:pPr>
        <w:ind w:left="2925" w:hanging="360"/>
      </w:pPr>
    </w:lvl>
    <w:lvl w:ilvl="4" w:tplc="2C1A0019" w:tentative="1">
      <w:start w:val="1"/>
      <w:numFmt w:val="lowerLetter"/>
      <w:lvlText w:val="%5."/>
      <w:lvlJc w:val="left"/>
      <w:pPr>
        <w:ind w:left="3645" w:hanging="360"/>
      </w:pPr>
    </w:lvl>
    <w:lvl w:ilvl="5" w:tplc="2C1A001B" w:tentative="1">
      <w:start w:val="1"/>
      <w:numFmt w:val="lowerRoman"/>
      <w:lvlText w:val="%6."/>
      <w:lvlJc w:val="right"/>
      <w:pPr>
        <w:ind w:left="4365" w:hanging="180"/>
      </w:pPr>
    </w:lvl>
    <w:lvl w:ilvl="6" w:tplc="2C1A000F" w:tentative="1">
      <w:start w:val="1"/>
      <w:numFmt w:val="decimal"/>
      <w:lvlText w:val="%7."/>
      <w:lvlJc w:val="left"/>
      <w:pPr>
        <w:ind w:left="5085" w:hanging="360"/>
      </w:pPr>
    </w:lvl>
    <w:lvl w:ilvl="7" w:tplc="2C1A0019" w:tentative="1">
      <w:start w:val="1"/>
      <w:numFmt w:val="lowerLetter"/>
      <w:lvlText w:val="%8."/>
      <w:lvlJc w:val="left"/>
      <w:pPr>
        <w:ind w:left="5805" w:hanging="360"/>
      </w:pPr>
    </w:lvl>
    <w:lvl w:ilvl="8" w:tplc="2C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2583"/>
    <w:multiLevelType w:val="hybridMultilevel"/>
    <w:tmpl w:val="BB42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15670"/>
    <w:multiLevelType w:val="hybridMultilevel"/>
    <w:tmpl w:val="70C25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25BE"/>
    <w:multiLevelType w:val="hybridMultilevel"/>
    <w:tmpl w:val="3C2A8EC8"/>
    <w:lvl w:ilvl="0" w:tplc="00D685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A5262"/>
    <w:multiLevelType w:val="hybridMultilevel"/>
    <w:tmpl w:val="65D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A5584"/>
    <w:multiLevelType w:val="hybridMultilevel"/>
    <w:tmpl w:val="D258F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29DE"/>
    <w:multiLevelType w:val="hybridMultilevel"/>
    <w:tmpl w:val="6158F5AC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8B04A38A">
      <w:start w:val="11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14808B8"/>
    <w:multiLevelType w:val="hybridMultilevel"/>
    <w:tmpl w:val="D7FA2FE8"/>
    <w:lvl w:ilvl="0" w:tplc="16E6F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A73BC"/>
    <w:multiLevelType w:val="hybridMultilevel"/>
    <w:tmpl w:val="CC985D18"/>
    <w:lvl w:ilvl="0" w:tplc="26DC11EC">
      <w:start w:val="1"/>
      <w:numFmt w:val="decimal"/>
      <w:lvlText w:val="%1.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56DC2"/>
    <w:multiLevelType w:val="hybridMultilevel"/>
    <w:tmpl w:val="70C2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2E"/>
    <w:multiLevelType w:val="hybridMultilevel"/>
    <w:tmpl w:val="C79EA7C2"/>
    <w:lvl w:ilvl="0" w:tplc="BE100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5"/>
  </w:num>
  <w:num w:numId="5">
    <w:abstractNumId w:val="6"/>
  </w:num>
  <w:num w:numId="6">
    <w:abstractNumId w:val="10"/>
  </w:num>
  <w:num w:numId="7">
    <w:abstractNumId w:val="19"/>
  </w:num>
  <w:num w:numId="8">
    <w:abstractNumId w:val="0"/>
  </w:num>
  <w:num w:numId="9">
    <w:abstractNumId w:val="18"/>
  </w:num>
  <w:num w:numId="10">
    <w:abstractNumId w:val="13"/>
  </w:num>
  <w:num w:numId="11">
    <w:abstractNumId w:val="21"/>
  </w:num>
  <w:num w:numId="12">
    <w:abstractNumId w:val="17"/>
  </w:num>
  <w:num w:numId="13">
    <w:abstractNumId w:val="7"/>
  </w:num>
  <w:num w:numId="14">
    <w:abstractNumId w:val="14"/>
  </w:num>
  <w:num w:numId="15">
    <w:abstractNumId w:val="2"/>
  </w:num>
  <w:num w:numId="16">
    <w:abstractNumId w:val="5"/>
  </w:num>
  <w:num w:numId="17">
    <w:abstractNumId w:val="23"/>
  </w:num>
  <w:num w:numId="18">
    <w:abstractNumId w:val="20"/>
  </w:num>
  <w:num w:numId="19">
    <w:abstractNumId w:val="9"/>
  </w:num>
  <w:num w:numId="20">
    <w:abstractNumId w:val="8"/>
  </w:num>
  <w:num w:numId="21">
    <w:abstractNumId w:val="12"/>
  </w:num>
  <w:num w:numId="22">
    <w:abstractNumId w:val="16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83"/>
    <w:rsid w:val="00000717"/>
    <w:rsid w:val="00014007"/>
    <w:rsid w:val="00025E1A"/>
    <w:rsid w:val="000267CB"/>
    <w:rsid w:val="000305B9"/>
    <w:rsid w:val="000354A2"/>
    <w:rsid w:val="000366C2"/>
    <w:rsid w:val="00040E16"/>
    <w:rsid w:val="00042F7D"/>
    <w:rsid w:val="00054897"/>
    <w:rsid w:val="000573BD"/>
    <w:rsid w:val="0006040E"/>
    <w:rsid w:val="000727B0"/>
    <w:rsid w:val="000756B3"/>
    <w:rsid w:val="00075A6A"/>
    <w:rsid w:val="000760F1"/>
    <w:rsid w:val="00076A31"/>
    <w:rsid w:val="000806ED"/>
    <w:rsid w:val="00084537"/>
    <w:rsid w:val="000925AF"/>
    <w:rsid w:val="000951D4"/>
    <w:rsid w:val="000A0061"/>
    <w:rsid w:val="000B13A8"/>
    <w:rsid w:val="000B3E76"/>
    <w:rsid w:val="000C65A8"/>
    <w:rsid w:val="000D24A4"/>
    <w:rsid w:val="000E0CD0"/>
    <w:rsid w:val="000E23B8"/>
    <w:rsid w:val="000E445C"/>
    <w:rsid w:val="000F0566"/>
    <w:rsid w:val="00101E0A"/>
    <w:rsid w:val="0010797F"/>
    <w:rsid w:val="001135AF"/>
    <w:rsid w:val="00114B53"/>
    <w:rsid w:val="00117E31"/>
    <w:rsid w:val="0012353B"/>
    <w:rsid w:val="00124BE7"/>
    <w:rsid w:val="0013385B"/>
    <w:rsid w:val="00134AA1"/>
    <w:rsid w:val="0014576E"/>
    <w:rsid w:val="001466FF"/>
    <w:rsid w:val="00146933"/>
    <w:rsid w:val="00146FE1"/>
    <w:rsid w:val="00150423"/>
    <w:rsid w:val="00156B72"/>
    <w:rsid w:val="00161F8B"/>
    <w:rsid w:val="00163FBE"/>
    <w:rsid w:val="00164BE7"/>
    <w:rsid w:val="00166CFA"/>
    <w:rsid w:val="00177946"/>
    <w:rsid w:val="00191A30"/>
    <w:rsid w:val="001A0C0D"/>
    <w:rsid w:val="001B38F7"/>
    <w:rsid w:val="001B409F"/>
    <w:rsid w:val="001B7D08"/>
    <w:rsid w:val="001F32FB"/>
    <w:rsid w:val="001F3614"/>
    <w:rsid w:val="00204079"/>
    <w:rsid w:val="002079D2"/>
    <w:rsid w:val="00211D81"/>
    <w:rsid w:val="0022438A"/>
    <w:rsid w:val="00236922"/>
    <w:rsid w:val="00241A8A"/>
    <w:rsid w:val="00244FF2"/>
    <w:rsid w:val="00246EE3"/>
    <w:rsid w:val="00247280"/>
    <w:rsid w:val="00252676"/>
    <w:rsid w:val="002558FC"/>
    <w:rsid w:val="00280382"/>
    <w:rsid w:val="00280B84"/>
    <w:rsid w:val="002858BF"/>
    <w:rsid w:val="00287368"/>
    <w:rsid w:val="00290E15"/>
    <w:rsid w:val="00292F5A"/>
    <w:rsid w:val="00295609"/>
    <w:rsid w:val="00295659"/>
    <w:rsid w:val="002976F6"/>
    <w:rsid w:val="002A6887"/>
    <w:rsid w:val="002A6F96"/>
    <w:rsid w:val="002A7501"/>
    <w:rsid w:val="002B2B77"/>
    <w:rsid w:val="002C0D32"/>
    <w:rsid w:val="002C2346"/>
    <w:rsid w:val="002C2C3E"/>
    <w:rsid w:val="002C7CB8"/>
    <w:rsid w:val="002C7E5E"/>
    <w:rsid w:val="002D0EF8"/>
    <w:rsid w:val="002E473A"/>
    <w:rsid w:val="002F21DE"/>
    <w:rsid w:val="002F3167"/>
    <w:rsid w:val="00301B84"/>
    <w:rsid w:val="00303B9D"/>
    <w:rsid w:val="00312B3A"/>
    <w:rsid w:val="00314C65"/>
    <w:rsid w:val="0032794E"/>
    <w:rsid w:val="00333CA6"/>
    <w:rsid w:val="00341A6A"/>
    <w:rsid w:val="003500CE"/>
    <w:rsid w:val="00356E9A"/>
    <w:rsid w:val="003614CD"/>
    <w:rsid w:val="00362949"/>
    <w:rsid w:val="003705D6"/>
    <w:rsid w:val="00371327"/>
    <w:rsid w:val="00372EE5"/>
    <w:rsid w:val="00374DE9"/>
    <w:rsid w:val="00383E54"/>
    <w:rsid w:val="003944C1"/>
    <w:rsid w:val="003B04CD"/>
    <w:rsid w:val="003B2787"/>
    <w:rsid w:val="003B5E56"/>
    <w:rsid w:val="003B6083"/>
    <w:rsid w:val="003D3BE4"/>
    <w:rsid w:val="003D736A"/>
    <w:rsid w:val="003E4610"/>
    <w:rsid w:val="003E5702"/>
    <w:rsid w:val="003E5A2E"/>
    <w:rsid w:val="003F2BAB"/>
    <w:rsid w:val="004016D0"/>
    <w:rsid w:val="00404A91"/>
    <w:rsid w:val="0040582D"/>
    <w:rsid w:val="00411045"/>
    <w:rsid w:val="0042336F"/>
    <w:rsid w:val="00427860"/>
    <w:rsid w:val="00441986"/>
    <w:rsid w:val="00456560"/>
    <w:rsid w:val="0045713B"/>
    <w:rsid w:val="00463CAD"/>
    <w:rsid w:val="00465A1B"/>
    <w:rsid w:val="004672DD"/>
    <w:rsid w:val="004850A1"/>
    <w:rsid w:val="004852D1"/>
    <w:rsid w:val="004926F2"/>
    <w:rsid w:val="004930BC"/>
    <w:rsid w:val="00497DA9"/>
    <w:rsid w:val="004A0520"/>
    <w:rsid w:val="004B38E2"/>
    <w:rsid w:val="004B5594"/>
    <w:rsid w:val="004B687A"/>
    <w:rsid w:val="004C3DF5"/>
    <w:rsid w:val="004C4B17"/>
    <w:rsid w:val="004C54F5"/>
    <w:rsid w:val="004C7F99"/>
    <w:rsid w:val="00500067"/>
    <w:rsid w:val="00503EC2"/>
    <w:rsid w:val="00504AFB"/>
    <w:rsid w:val="00505BD7"/>
    <w:rsid w:val="00513AE5"/>
    <w:rsid w:val="00515AAE"/>
    <w:rsid w:val="00520181"/>
    <w:rsid w:val="00521DFD"/>
    <w:rsid w:val="005322E8"/>
    <w:rsid w:val="00537797"/>
    <w:rsid w:val="00540F2F"/>
    <w:rsid w:val="005434B9"/>
    <w:rsid w:val="005436D8"/>
    <w:rsid w:val="00550AD1"/>
    <w:rsid w:val="00560DA5"/>
    <w:rsid w:val="005678F9"/>
    <w:rsid w:val="005735C4"/>
    <w:rsid w:val="00574802"/>
    <w:rsid w:val="00575451"/>
    <w:rsid w:val="00584689"/>
    <w:rsid w:val="00585AD6"/>
    <w:rsid w:val="00592530"/>
    <w:rsid w:val="00594391"/>
    <w:rsid w:val="005A030D"/>
    <w:rsid w:val="005A0EA8"/>
    <w:rsid w:val="005A209B"/>
    <w:rsid w:val="005A33B8"/>
    <w:rsid w:val="005A7899"/>
    <w:rsid w:val="005B22E8"/>
    <w:rsid w:val="005B3D92"/>
    <w:rsid w:val="005C4964"/>
    <w:rsid w:val="005C58A4"/>
    <w:rsid w:val="005D374D"/>
    <w:rsid w:val="005D4CAA"/>
    <w:rsid w:val="005F4CCE"/>
    <w:rsid w:val="00600DE3"/>
    <w:rsid w:val="00606DF5"/>
    <w:rsid w:val="0061064C"/>
    <w:rsid w:val="00626192"/>
    <w:rsid w:val="00647AE7"/>
    <w:rsid w:val="00663243"/>
    <w:rsid w:val="0066679E"/>
    <w:rsid w:val="0067016F"/>
    <w:rsid w:val="00672766"/>
    <w:rsid w:val="006746FB"/>
    <w:rsid w:val="00677BFF"/>
    <w:rsid w:val="0068633D"/>
    <w:rsid w:val="006905A5"/>
    <w:rsid w:val="0069064E"/>
    <w:rsid w:val="00692E70"/>
    <w:rsid w:val="0069500D"/>
    <w:rsid w:val="00697788"/>
    <w:rsid w:val="006A3253"/>
    <w:rsid w:val="006A396D"/>
    <w:rsid w:val="006A51EB"/>
    <w:rsid w:val="006C08AB"/>
    <w:rsid w:val="006C5AEE"/>
    <w:rsid w:val="006C5FF4"/>
    <w:rsid w:val="006D3609"/>
    <w:rsid w:val="006E250D"/>
    <w:rsid w:val="006E2B8F"/>
    <w:rsid w:val="006F66DD"/>
    <w:rsid w:val="00704642"/>
    <w:rsid w:val="007049D8"/>
    <w:rsid w:val="007109DB"/>
    <w:rsid w:val="00722D2A"/>
    <w:rsid w:val="0072303D"/>
    <w:rsid w:val="007402B9"/>
    <w:rsid w:val="00742015"/>
    <w:rsid w:val="007606B5"/>
    <w:rsid w:val="0076693D"/>
    <w:rsid w:val="007767CD"/>
    <w:rsid w:val="007A237A"/>
    <w:rsid w:val="007A368E"/>
    <w:rsid w:val="007A3E6B"/>
    <w:rsid w:val="007A4C3B"/>
    <w:rsid w:val="007A5811"/>
    <w:rsid w:val="007B1142"/>
    <w:rsid w:val="007B2711"/>
    <w:rsid w:val="007B3276"/>
    <w:rsid w:val="007B4512"/>
    <w:rsid w:val="007C4924"/>
    <w:rsid w:val="007C75D9"/>
    <w:rsid w:val="007D1928"/>
    <w:rsid w:val="007D41B4"/>
    <w:rsid w:val="007D747F"/>
    <w:rsid w:val="007D7A0E"/>
    <w:rsid w:val="007E65BF"/>
    <w:rsid w:val="007F08DE"/>
    <w:rsid w:val="00805326"/>
    <w:rsid w:val="008237B1"/>
    <w:rsid w:val="00827936"/>
    <w:rsid w:val="008347F4"/>
    <w:rsid w:val="00835DC9"/>
    <w:rsid w:val="00836878"/>
    <w:rsid w:val="00840CE4"/>
    <w:rsid w:val="008434E6"/>
    <w:rsid w:val="008450E4"/>
    <w:rsid w:val="008454E4"/>
    <w:rsid w:val="0084654A"/>
    <w:rsid w:val="00851B37"/>
    <w:rsid w:val="00861EC4"/>
    <w:rsid w:val="00862499"/>
    <w:rsid w:val="00870182"/>
    <w:rsid w:val="00871EF9"/>
    <w:rsid w:val="00881C96"/>
    <w:rsid w:val="00882C44"/>
    <w:rsid w:val="00886BF0"/>
    <w:rsid w:val="008969DC"/>
    <w:rsid w:val="00896D01"/>
    <w:rsid w:val="008A2FC7"/>
    <w:rsid w:val="008A5540"/>
    <w:rsid w:val="008A7E9C"/>
    <w:rsid w:val="008B78B0"/>
    <w:rsid w:val="008D5E6D"/>
    <w:rsid w:val="008D7059"/>
    <w:rsid w:val="008D7B8A"/>
    <w:rsid w:val="008E4B49"/>
    <w:rsid w:val="008E4D69"/>
    <w:rsid w:val="008E57D5"/>
    <w:rsid w:val="008F031F"/>
    <w:rsid w:val="008F3B6B"/>
    <w:rsid w:val="009040C5"/>
    <w:rsid w:val="009144CC"/>
    <w:rsid w:val="009221C2"/>
    <w:rsid w:val="00941337"/>
    <w:rsid w:val="00943FA7"/>
    <w:rsid w:val="009460E8"/>
    <w:rsid w:val="00951103"/>
    <w:rsid w:val="0095753E"/>
    <w:rsid w:val="0096510A"/>
    <w:rsid w:val="00991460"/>
    <w:rsid w:val="00993BCE"/>
    <w:rsid w:val="0099469E"/>
    <w:rsid w:val="009B0EDA"/>
    <w:rsid w:val="009C5229"/>
    <w:rsid w:val="009D1C7E"/>
    <w:rsid w:val="009D2CAA"/>
    <w:rsid w:val="009D7CCF"/>
    <w:rsid w:val="009E5F9B"/>
    <w:rsid w:val="009E608F"/>
    <w:rsid w:val="009F2369"/>
    <w:rsid w:val="00A0340E"/>
    <w:rsid w:val="00A11C6C"/>
    <w:rsid w:val="00A15AC6"/>
    <w:rsid w:val="00A43A4F"/>
    <w:rsid w:val="00A50C8F"/>
    <w:rsid w:val="00A640E7"/>
    <w:rsid w:val="00A91511"/>
    <w:rsid w:val="00AA3333"/>
    <w:rsid w:val="00AA4224"/>
    <w:rsid w:val="00AB1916"/>
    <w:rsid w:val="00AB2E7A"/>
    <w:rsid w:val="00AB4E31"/>
    <w:rsid w:val="00AC683D"/>
    <w:rsid w:val="00AC7ADA"/>
    <w:rsid w:val="00AE211F"/>
    <w:rsid w:val="00AE7F6D"/>
    <w:rsid w:val="00AF1E62"/>
    <w:rsid w:val="00B071A4"/>
    <w:rsid w:val="00B1044E"/>
    <w:rsid w:val="00B12BA8"/>
    <w:rsid w:val="00B12FCA"/>
    <w:rsid w:val="00B21196"/>
    <w:rsid w:val="00B26BEE"/>
    <w:rsid w:val="00B30043"/>
    <w:rsid w:val="00B328C6"/>
    <w:rsid w:val="00B33B75"/>
    <w:rsid w:val="00B34766"/>
    <w:rsid w:val="00B672D2"/>
    <w:rsid w:val="00B73B74"/>
    <w:rsid w:val="00B76239"/>
    <w:rsid w:val="00B867DC"/>
    <w:rsid w:val="00B9527A"/>
    <w:rsid w:val="00BA550E"/>
    <w:rsid w:val="00BB09A6"/>
    <w:rsid w:val="00BC7C23"/>
    <w:rsid w:val="00BD39F5"/>
    <w:rsid w:val="00BD7D44"/>
    <w:rsid w:val="00BE14D5"/>
    <w:rsid w:val="00BE6D00"/>
    <w:rsid w:val="00BE6D12"/>
    <w:rsid w:val="00BF3941"/>
    <w:rsid w:val="00BF5501"/>
    <w:rsid w:val="00C015F6"/>
    <w:rsid w:val="00C0587E"/>
    <w:rsid w:val="00C149E0"/>
    <w:rsid w:val="00C15442"/>
    <w:rsid w:val="00C21381"/>
    <w:rsid w:val="00C2761E"/>
    <w:rsid w:val="00C51464"/>
    <w:rsid w:val="00C54754"/>
    <w:rsid w:val="00C67403"/>
    <w:rsid w:val="00C851FE"/>
    <w:rsid w:val="00C86F00"/>
    <w:rsid w:val="00C87CCF"/>
    <w:rsid w:val="00C94887"/>
    <w:rsid w:val="00CA0C29"/>
    <w:rsid w:val="00CA1D3C"/>
    <w:rsid w:val="00CB2A9A"/>
    <w:rsid w:val="00CB3C9F"/>
    <w:rsid w:val="00CC49BC"/>
    <w:rsid w:val="00CC5D45"/>
    <w:rsid w:val="00CE154D"/>
    <w:rsid w:val="00CE7FE2"/>
    <w:rsid w:val="00CF3211"/>
    <w:rsid w:val="00D12C50"/>
    <w:rsid w:val="00D13AEE"/>
    <w:rsid w:val="00D20330"/>
    <w:rsid w:val="00D21A1A"/>
    <w:rsid w:val="00D23DD1"/>
    <w:rsid w:val="00D55927"/>
    <w:rsid w:val="00D56A72"/>
    <w:rsid w:val="00D85170"/>
    <w:rsid w:val="00D960DB"/>
    <w:rsid w:val="00DA3BBC"/>
    <w:rsid w:val="00DB0E62"/>
    <w:rsid w:val="00DB5D95"/>
    <w:rsid w:val="00DC016B"/>
    <w:rsid w:val="00DC48FE"/>
    <w:rsid w:val="00DD0865"/>
    <w:rsid w:val="00DD3458"/>
    <w:rsid w:val="00DD5962"/>
    <w:rsid w:val="00DF297D"/>
    <w:rsid w:val="00E16A97"/>
    <w:rsid w:val="00E171A6"/>
    <w:rsid w:val="00E31E4E"/>
    <w:rsid w:val="00E450CE"/>
    <w:rsid w:val="00E47E59"/>
    <w:rsid w:val="00E53D89"/>
    <w:rsid w:val="00E64759"/>
    <w:rsid w:val="00E65B71"/>
    <w:rsid w:val="00E65DC1"/>
    <w:rsid w:val="00E66A1E"/>
    <w:rsid w:val="00E8291B"/>
    <w:rsid w:val="00E91930"/>
    <w:rsid w:val="00EA7F4B"/>
    <w:rsid w:val="00EC099E"/>
    <w:rsid w:val="00EC09FF"/>
    <w:rsid w:val="00ED3E5E"/>
    <w:rsid w:val="00EE3B00"/>
    <w:rsid w:val="00EE45A5"/>
    <w:rsid w:val="00EF091A"/>
    <w:rsid w:val="00EF640D"/>
    <w:rsid w:val="00EF6561"/>
    <w:rsid w:val="00EF7099"/>
    <w:rsid w:val="00F008E0"/>
    <w:rsid w:val="00F03C69"/>
    <w:rsid w:val="00F11C7E"/>
    <w:rsid w:val="00F2407D"/>
    <w:rsid w:val="00F279BF"/>
    <w:rsid w:val="00F31038"/>
    <w:rsid w:val="00F34F38"/>
    <w:rsid w:val="00F41BD1"/>
    <w:rsid w:val="00F45B3D"/>
    <w:rsid w:val="00F4796A"/>
    <w:rsid w:val="00F512E0"/>
    <w:rsid w:val="00F604B3"/>
    <w:rsid w:val="00F72173"/>
    <w:rsid w:val="00F7636F"/>
    <w:rsid w:val="00F83BC2"/>
    <w:rsid w:val="00F87457"/>
    <w:rsid w:val="00F93A39"/>
    <w:rsid w:val="00FB2B74"/>
    <w:rsid w:val="00FB413D"/>
    <w:rsid w:val="00FB5816"/>
    <w:rsid w:val="00FB606A"/>
    <w:rsid w:val="00FC1D45"/>
    <w:rsid w:val="00FD32FF"/>
    <w:rsid w:val="00FD4A8C"/>
    <w:rsid w:val="00FE2FEC"/>
    <w:rsid w:val="00FF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4C14"/>
  <w15:chartTrackingRefBased/>
  <w15:docId w15:val="{C47C1DDD-9365-4182-8F5B-3953CEB9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3BE4"/>
    <w:pPr>
      <w:keepNext/>
      <w:outlineLvl w:val="1"/>
    </w:pPr>
    <w:rPr>
      <w:rFonts w:ascii="Arial Narrow" w:hAnsi="Arial Narrow" w:cs="Arial"/>
      <w:b/>
      <w:bCs/>
      <w:lang w:val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C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BC7C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D3BE4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PlainText">
    <w:name w:val="Plain Text"/>
    <w:basedOn w:val="Normal"/>
    <w:link w:val="PlainTextChar"/>
    <w:uiPriority w:val="99"/>
    <w:unhideWhenUsed/>
    <w:rsid w:val="003D3BE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E4"/>
    <w:rPr>
      <w:rFonts w:ascii="Calibri" w:eastAsia="Calibri" w:hAnsi="Calibri" w:cs="Times New Roman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2C2C3E"/>
    <w:rPr>
      <w:rFonts w:ascii="Calibri" w:eastAsia="PMingLiU" w:hAnsi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C2C3E"/>
    <w:rPr>
      <w:rFonts w:ascii="Calibri" w:eastAsia="PMingLiU" w:hAnsi="Calibri" w:cs="Times New Roman"/>
      <w:sz w:val="20"/>
      <w:szCs w:val="20"/>
      <w:lang w:val="en-US" w:eastAsia="zh-TW"/>
    </w:rPr>
  </w:style>
  <w:style w:type="character" w:styleId="FootnoteReference">
    <w:name w:val="footnote reference"/>
    <w:aliases w:val="16 Point,Superscript 6 Point,ftref,BVI fnr,Footnote Reference Number,Footnote Reference_LVL6,Footnote Reference_LVL61,Footnote Reference_LVL62,Footnote Reference_LVL63,Footnote Reference_LVL64,fr,Знак сноски-FN"/>
    <w:uiPriority w:val="99"/>
    <w:qFormat/>
    <w:rsid w:val="002C2C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5753E"/>
    <w:rPr>
      <w:rFonts w:eastAsiaTheme="minorHAnsi"/>
      <w:color w:val="000000"/>
      <w:lang w:val="en-GB" w:eastAsia="en-GB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41A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12FCA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BD39F5"/>
    <w:rPr>
      <w:color w:val="0000FF"/>
      <w:u w:val="single"/>
    </w:rPr>
  </w:style>
  <w:style w:type="character" w:customStyle="1" w:styleId="downloadlinklink">
    <w:name w:val="download_link_link"/>
    <w:basedOn w:val="DefaultParagraphFont"/>
    <w:rsid w:val="00BD39F5"/>
  </w:style>
  <w:style w:type="character" w:styleId="FollowedHyperlink">
    <w:name w:val="FollowedHyperlink"/>
    <w:basedOn w:val="DefaultParagraphFont"/>
    <w:uiPriority w:val="99"/>
    <w:semiHidden/>
    <w:unhideWhenUsed/>
    <w:rsid w:val="00BD39F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44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3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7D51-F61B-41C7-B985-7EC23056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Raičević</cp:lastModifiedBy>
  <cp:revision>29</cp:revision>
  <cp:lastPrinted>2025-06-06T10:07:00Z</cp:lastPrinted>
  <dcterms:created xsi:type="dcterms:W3CDTF">2023-03-31T11:45:00Z</dcterms:created>
  <dcterms:modified xsi:type="dcterms:W3CDTF">2025-06-06T10:45:00Z</dcterms:modified>
</cp:coreProperties>
</file>