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56D55" w14:textId="77777777" w:rsidR="00307C7D" w:rsidRPr="00307C7D" w:rsidRDefault="00307C7D" w:rsidP="00307C7D">
      <w:pPr>
        <w:spacing w:after="0" w:line="240" w:lineRule="auto"/>
        <w:jc w:val="right"/>
        <w:rPr>
          <w:rFonts w:ascii="Arial" w:eastAsia="Times New Roman" w:hAnsi="Arial" w:cs="Arial"/>
          <w:b/>
          <w:color w:val="000000"/>
          <w:sz w:val="24"/>
          <w:szCs w:val="24"/>
        </w:rPr>
      </w:pPr>
      <w:r w:rsidRPr="00307C7D">
        <w:rPr>
          <w:rFonts w:ascii="Arial" w:eastAsia="Times New Roman" w:hAnsi="Arial" w:cs="Arial"/>
          <w:b/>
          <w:color w:val="000000"/>
          <w:sz w:val="24"/>
          <w:szCs w:val="24"/>
        </w:rPr>
        <w:t xml:space="preserve">OBRAZAC 1  </w:t>
      </w:r>
    </w:p>
    <w:p w14:paraId="1CE01A71" w14:textId="77777777" w:rsidR="00307C7D" w:rsidRPr="00307C7D" w:rsidRDefault="00307C7D" w:rsidP="00307C7D">
      <w:pPr>
        <w:spacing w:after="0" w:line="240" w:lineRule="auto"/>
        <w:rPr>
          <w:rFonts w:ascii="Arial" w:eastAsia="Times New Roman" w:hAnsi="Arial" w:cs="Arial"/>
          <w:color w:val="000000"/>
          <w:sz w:val="24"/>
          <w:szCs w:val="24"/>
        </w:rPr>
      </w:pPr>
    </w:p>
    <w:p w14:paraId="5C631C3E" w14:textId="77777777" w:rsidR="00307C7D" w:rsidRPr="00307C7D" w:rsidRDefault="00307C7D" w:rsidP="00307C7D">
      <w:pPr>
        <w:spacing w:after="0" w:line="240" w:lineRule="auto"/>
        <w:rPr>
          <w:rFonts w:ascii="Arial" w:eastAsia="Times New Roman" w:hAnsi="Arial" w:cs="Arial"/>
          <w:sz w:val="24"/>
          <w:szCs w:val="24"/>
        </w:rPr>
      </w:pPr>
    </w:p>
    <w:p w14:paraId="613F6364" w14:textId="77777777" w:rsidR="00045659" w:rsidRPr="00045659" w:rsidRDefault="00045659" w:rsidP="00045659">
      <w:pPr>
        <w:tabs>
          <w:tab w:val="left" w:pos="1701"/>
          <w:tab w:val="left" w:pos="4820"/>
        </w:tabs>
        <w:spacing w:after="0" w:line="240" w:lineRule="auto"/>
        <w:jc w:val="both"/>
        <w:rPr>
          <w:rFonts w:ascii="Arial" w:eastAsia="Times New Roman" w:hAnsi="Arial" w:cs="Arial"/>
          <w:color w:val="000000"/>
          <w:sz w:val="24"/>
          <w:szCs w:val="24"/>
          <w:lang w:val="en-US"/>
        </w:rPr>
      </w:pPr>
      <w:proofErr w:type="spellStart"/>
      <w:r w:rsidRPr="00045659">
        <w:rPr>
          <w:rFonts w:ascii="Arial" w:eastAsia="Times New Roman" w:hAnsi="Arial" w:cs="Arial"/>
          <w:color w:val="000000"/>
          <w:sz w:val="24"/>
          <w:szCs w:val="24"/>
          <w:lang w:val="en-US"/>
        </w:rPr>
        <w:t>Centralna</w:t>
      </w:r>
      <w:proofErr w:type="spellEnd"/>
      <w:r w:rsidRPr="00045659">
        <w:rPr>
          <w:rFonts w:ascii="Arial" w:eastAsia="Times New Roman" w:hAnsi="Arial" w:cs="Arial"/>
          <w:color w:val="000000"/>
          <w:sz w:val="24"/>
          <w:szCs w:val="24"/>
          <w:lang w:val="en-US"/>
        </w:rPr>
        <w:t xml:space="preserve"> </w:t>
      </w:r>
      <w:proofErr w:type="spellStart"/>
      <w:proofErr w:type="gramStart"/>
      <w:r w:rsidRPr="00045659">
        <w:rPr>
          <w:rFonts w:ascii="Arial" w:eastAsia="Times New Roman" w:hAnsi="Arial" w:cs="Arial"/>
          <w:color w:val="000000"/>
          <w:sz w:val="24"/>
          <w:szCs w:val="24"/>
          <w:lang w:val="en-US"/>
        </w:rPr>
        <w:t>banka</w:t>
      </w:r>
      <w:proofErr w:type="spellEnd"/>
      <w:proofErr w:type="gramEnd"/>
      <w:r w:rsidRPr="00045659">
        <w:rPr>
          <w:rFonts w:ascii="Arial" w:eastAsia="Times New Roman" w:hAnsi="Arial" w:cs="Arial"/>
          <w:color w:val="000000"/>
          <w:sz w:val="24"/>
          <w:szCs w:val="24"/>
          <w:lang w:val="en-US"/>
        </w:rPr>
        <w:t xml:space="preserve"> </w:t>
      </w:r>
      <w:proofErr w:type="spellStart"/>
      <w:r w:rsidRPr="00045659">
        <w:rPr>
          <w:rFonts w:ascii="Arial" w:eastAsia="Times New Roman" w:hAnsi="Arial" w:cs="Arial"/>
          <w:color w:val="000000"/>
          <w:sz w:val="24"/>
          <w:szCs w:val="24"/>
          <w:lang w:val="en-US"/>
        </w:rPr>
        <w:t>Crne</w:t>
      </w:r>
      <w:proofErr w:type="spellEnd"/>
      <w:r w:rsidRPr="00045659">
        <w:rPr>
          <w:rFonts w:ascii="Arial" w:eastAsia="Times New Roman" w:hAnsi="Arial" w:cs="Arial"/>
          <w:color w:val="000000"/>
          <w:sz w:val="24"/>
          <w:szCs w:val="24"/>
          <w:lang w:val="en-US"/>
        </w:rPr>
        <w:t xml:space="preserve"> Gore</w:t>
      </w:r>
    </w:p>
    <w:p w14:paraId="57D4F09B" w14:textId="77777777" w:rsidR="00045659" w:rsidRPr="00045659" w:rsidRDefault="00045659" w:rsidP="00045659">
      <w:pPr>
        <w:tabs>
          <w:tab w:val="left" w:pos="1701"/>
          <w:tab w:val="left" w:pos="4820"/>
        </w:tabs>
        <w:spacing w:after="0" w:line="240" w:lineRule="auto"/>
        <w:jc w:val="both"/>
        <w:rPr>
          <w:rFonts w:ascii="Arial" w:eastAsia="Times New Roman" w:hAnsi="Arial" w:cs="Arial"/>
          <w:color w:val="000000"/>
          <w:sz w:val="24"/>
          <w:szCs w:val="24"/>
          <w:lang w:val="en-US"/>
        </w:rPr>
      </w:pPr>
    </w:p>
    <w:p w14:paraId="1F1F5F20" w14:textId="645681BC" w:rsidR="00045659" w:rsidRPr="00045659" w:rsidRDefault="00045659" w:rsidP="00045659">
      <w:pPr>
        <w:spacing w:after="0"/>
        <w:jc w:val="both"/>
        <w:rPr>
          <w:rFonts w:ascii="Arial" w:eastAsia="Calibri" w:hAnsi="Arial" w:cs="Arial"/>
          <w:color w:val="000000"/>
          <w:sz w:val="24"/>
          <w:szCs w:val="24"/>
        </w:rPr>
      </w:pPr>
      <w:proofErr w:type="spellStart"/>
      <w:r w:rsidRPr="00045659">
        <w:rPr>
          <w:rFonts w:ascii="Arial" w:eastAsia="Times New Roman" w:hAnsi="Arial" w:cs="Arial"/>
          <w:sz w:val="24"/>
          <w:szCs w:val="24"/>
          <w:lang w:val="en-US"/>
        </w:rPr>
        <w:t>Broj</w:t>
      </w:r>
      <w:proofErr w:type="spellEnd"/>
      <w:r w:rsidRPr="00045659">
        <w:rPr>
          <w:rFonts w:ascii="Arial" w:eastAsia="Times New Roman" w:hAnsi="Arial" w:cs="Arial"/>
          <w:sz w:val="24"/>
          <w:szCs w:val="24"/>
          <w:lang w:val="en-US"/>
        </w:rPr>
        <w:t xml:space="preserve"> </w:t>
      </w:r>
      <w:proofErr w:type="spellStart"/>
      <w:r w:rsidRPr="00045659">
        <w:rPr>
          <w:rFonts w:ascii="Arial" w:eastAsia="Times New Roman" w:hAnsi="Arial" w:cs="Arial"/>
          <w:sz w:val="24"/>
          <w:szCs w:val="24"/>
          <w:lang w:val="en-US"/>
        </w:rPr>
        <w:t>iz</w:t>
      </w:r>
      <w:proofErr w:type="spellEnd"/>
      <w:r w:rsidRPr="00045659">
        <w:rPr>
          <w:rFonts w:ascii="Arial" w:eastAsia="Times New Roman" w:hAnsi="Arial" w:cs="Arial"/>
          <w:sz w:val="24"/>
          <w:szCs w:val="24"/>
          <w:lang w:val="en-US"/>
        </w:rPr>
        <w:t xml:space="preserve"> </w:t>
      </w:r>
      <w:proofErr w:type="spellStart"/>
      <w:r w:rsidRPr="00045659">
        <w:rPr>
          <w:rFonts w:ascii="Arial" w:eastAsia="Times New Roman" w:hAnsi="Arial" w:cs="Arial"/>
          <w:sz w:val="24"/>
          <w:szCs w:val="24"/>
          <w:lang w:val="en-US"/>
        </w:rPr>
        <w:t>evidencije</w:t>
      </w:r>
      <w:proofErr w:type="spellEnd"/>
      <w:r w:rsidRPr="00045659">
        <w:rPr>
          <w:rFonts w:ascii="Arial" w:eastAsia="Times New Roman" w:hAnsi="Arial" w:cs="Arial"/>
          <w:sz w:val="24"/>
          <w:szCs w:val="24"/>
          <w:lang w:val="en-US"/>
        </w:rPr>
        <w:t xml:space="preserve"> </w:t>
      </w:r>
      <w:proofErr w:type="spellStart"/>
      <w:r w:rsidRPr="00045659">
        <w:rPr>
          <w:rFonts w:ascii="Arial" w:eastAsia="Times New Roman" w:hAnsi="Arial" w:cs="Arial"/>
          <w:sz w:val="24"/>
          <w:szCs w:val="24"/>
          <w:lang w:val="en-US"/>
        </w:rPr>
        <w:t>postupaka</w:t>
      </w:r>
      <w:proofErr w:type="spellEnd"/>
      <w:r w:rsidRPr="00045659">
        <w:rPr>
          <w:rFonts w:ascii="Arial" w:eastAsia="Times New Roman" w:hAnsi="Arial" w:cs="Arial"/>
          <w:sz w:val="24"/>
          <w:szCs w:val="24"/>
          <w:lang w:val="en-US"/>
        </w:rPr>
        <w:t xml:space="preserve"> </w:t>
      </w:r>
      <w:proofErr w:type="spellStart"/>
      <w:r w:rsidRPr="00045659">
        <w:rPr>
          <w:rFonts w:ascii="Arial" w:eastAsia="Times New Roman" w:hAnsi="Arial" w:cs="Arial"/>
          <w:sz w:val="24"/>
          <w:szCs w:val="24"/>
          <w:lang w:val="en-US"/>
        </w:rPr>
        <w:t>javnih</w:t>
      </w:r>
      <w:proofErr w:type="spellEnd"/>
      <w:r w:rsidRPr="00045659">
        <w:rPr>
          <w:rFonts w:ascii="Arial" w:eastAsia="Times New Roman" w:hAnsi="Arial" w:cs="Arial"/>
          <w:sz w:val="24"/>
          <w:szCs w:val="24"/>
          <w:lang w:val="en-US"/>
        </w:rPr>
        <w:t xml:space="preserve"> </w:t>
      </w:r>
      <w:proofErr w:type="spellStart"/>
      <w:r w:rsidRPr="00045659">
        <w:rPr>
          <w:rFonts w:ascii="Arial" w:eastAsia="Times New Roman" w:hAnsi="Arial" w:cs="Arial"/>
          <w:sz w:val="24"/>
          <w:szCs w:val="24"/>
          <w:lang w:val="en-US"/>
        </w:rPr>
        <w:t>nabavki</w:t>
      </w:r>
      <w:proofErr w:type="spellEnd"/>
      <w:r w:rsidRPr="00045659">
        <w:rPr>
          <w:rFonts w:ascii="Arial" w:eastAsia="Times New Roman" w:hAnsi="Arial" w:cs="Arial"/>
          <w:sz w:val="24"/>
          <w:szCs w:val="24"/>
          <w:lang w:val="en-US"/>
        </w:rPr>
        <w:t xml:space="preserve">: </w:t>
      </w:r>
      <w:bookmarkStart w:id="0" w:name="OLE_LINK1"/>
      <w:bookmarkStart w:id="1" w:name="OLE_LINK3"/>
      <w:r w:rsidR="00B34653" w:rsidRPr="00B34653">
        <w:rPr>
          <w:rFonts w:ascii="Arial" w:eastAsia="Calibri" w:hAnsi="Arial" w:cs="Arial"/>
          <w:color w:val="000000"/>
          <w:sz w:val="24"/>
          <w:szCs w:val="24"/>
          <w:lang w:val="it-IT"/>
        </w:rPr>
        <w:t>24/2025 (12-6897-</w:t>
      </w:r>
      <w:r w:rsidR="00B34653">
        <w:rPr>
          <w:rFonts w:ascii="Arial" w:eastAsia="Calibri" w:hAnsi="Arial" w:cs="Arial"/>
          <w:color w:val="000000"/>
          <w:sz w:val="24"/>
          <w:szCs w:val="24"/>
          <w:lang w:val="it-IT"/>
        </w:rPr>
        <w:t>3</w:t>
      </w:r>
      <w:r w:rsidR="00B34653" w:rsidRPr="00B34653">
        <w:rPr>
          <w:rFonts w:ascii="Arial" w:eastAsia="Calibri" w:hAnsi="Arial" w:cs="Arial"/>
          <w:color w:val="000000"/>
          <w:sz w:val="24"/>
          <w:szCs w:val="24"/>
          <w:lang w:val="it-IT"/>
        </w:rPr>
        <w:t>/2025)</w:t>
      </w:r>
    </w:p>
    <w:bookmarkEnd w:id="0"/>
    <w:bookmarkEnd w:id="1"/>
    <w:p w14:paraId="119108EC" w14:textId="77777777" w:rsidR="00045659" w:rsidRPr="00045659" w:rsidRDefault="00045659" w:rsidP="00045659">
      <w:pPr>
        <w:spacing w:after="0"/>
        <w:jc w:val="both"/>
        <w:rPr>
          <w:rFonts w:ascii="Arial" w:eastAsia="Calibri" w:hAnsi="Arial" w:cs="Arial"/>
          <w:color w:val="000000"/>
          <w:sz w:val="24"/>
          <w:szCs w:val="24"/>
        </w:rPr>
      </w:pPr>
    </w:p>
    <w:p w14:paraId="0410055A" w14:textId="02601D80" w:rsidR="00045659" w:rsidRPr="00045659" w:rsidRDefault="00045659" w:rsidP="00045659">
      <w:pPr>
        <w:spacing w:after="0" w:line="240" w:lineRule="auto"/>
        <w:jc w:val="both"/>
        <w:rPr>
          <w:rFonts w:ascii="Arial" w:eastAsia="Times New Roman" w:hAnsi="Arial" w:cs="Arial"/>
          <w:color w:val="000000"/>
          <w:sz w:val="24"/>
          <w:szCs w:val="24"/>
          <w:lang w:val="en-US"/>
        </w:rPr>
      </w:pPr>
      <w:proofErr w:type="spellStart"/>
      <w:r w:rsidRPr="00045659">
        <w:rPr>
          <w:rFonts w:ascii="Arial" w:eastAsia="Times New Roman" w:hAnsi="Arial" w:cs="Arial"/>
          <w:color w:val="000000"/>
          <w:sz w:val="24"/>
          <w:szCs w:val="24"/>
          <w:lang w:val="en-US"/>
        </w:rPr>
        <w:t>Redni</w:t>
      </w:r>
      <w:proofErr w:type="spellEnd"/>
      <w:r w:rsidRPr="00045659">
        <w:rPr>
          <w:rFonts w:ascii="Arial" w:eastAsia="Times New Roman" w:hAnsi="Arial" w:cs="Arial"/>
          <w:color w:val="000000"/>
          <w:sz w:val="24"/>
          <w:szCs w:val="24"/>
          <w:lang w:val="en-US"/>
        </w:rPr>
        <w:t xml:space="preserve"> </w:t>
      </w:r>
      <w:proofErr w:type="spellStart"/>
      <w:r w:rsidRPr="00045659">
        <w:rPr>
          <w:rFonts w:ascii="Arial" w:eastAsia="Times New Roman" w:hAnsi="Arial" w:cs="Arial"/>
          <w:color w:val="000000"/>
          <w:sz w:val="24"/>
          <w:szCs w:val="24"/>
          <w:lang w:val="en-US"/>
        </w:rPr>
        <w:t>b</w:t>
      </w:r>
      <w:r w:rsidR="0098190B">
        <w:rPr>
          <w:rFonts w:ascii="Arial" w:eastAsia="Times New Roman" w:hAnsi="Arial" w:cs="Arial"/>
          <w:color w:val="000000"/>
          <w:sz w:val="24"/>
          <w:szCs w:val="24"/>
          <w:lang w:val="en-US"/>
        </w:rPr>
        <w:t>roj</w:t>
      </w:r>
      <w:proofErr w:type="spellEnd"/>
      <w:r w:rsidR="0098190B">
        <w:rPr>
          <w:rFonts w:ascii="Arial" w:eastAsia="Times New Roman" w:hAnsi="Arial" w:cs="Arial"/>
          <w:color w:val="000000"/>
          <w:sz w:val="24"/>
          <w:szCs w:val="24"/>
          <w:lang w:val="en-US"/>
        </w:rPr>
        <w:t xml:space="preserve"> </w:t>
      </w:r>
      <w:proofErr w:type="spellStart"/>
      <w:r w:rsidR="0098190B">
        <w:rPr>
          <w:rFonts w:ascii="Arial" w:eastAsia="Times New Roman" w:hAnsi="Arial" w:cs="Arial"/>
          <w:color w:val="000000"/>
          <w:sz w:val="24"/>
          <w:szCs w:val="24"/>
          <w:lang w:val="en-US"/>
        </w:rPr>
        <w:t>iz</w:t>
      </w:r>
      <w:proofErr w:type="spellEnd"/>
      <w:r w:rsidR="0098190B">
        <w:rPr>
          <w:rFonts w:ascii="Arial" w:eastAsia="Times New Roman" w:hAnsi="Arial" w:cs="Arial"/>
          <w:color w:val="000000"/>
          <w:sz w:val="24"/>
          <w:szCs w:val="24"/>
          <w:lang w:val="en-US"/>
        </w:rPr>
        <w:t xml:space="preserve"> Plana </w:t>
      </w:r>
      <w:proofErr w:type="spellStart"/>
      <w:r w:rsidR="0098190B">
        <w:rPr>
          <w:rFonts w:ascii="Arial" w:eastAsia="Times New Roman" w:hAnsi="Arial" w:cs="Arial"/>
          <w:color w:val="000000"/>
          <w:sz w:val="24"/>
          <w:szCs w:val="24"/>
          <w:lang w:val="en-US"/>
        </w:rPr>
        <w:t>javnih</w:t>
      </w:r>
      <w:proofErr w:type="spellEnd"/>
      <w:r w:rsidR="0098190B">
        <w:rPr>
          <w:rFonts w:ascii="Arial" w:eastAsia="Times New Roman" w:hAnsi="Arial" w:cs="Arial"/>
          <w:color w:val="000000"/>
          <w:sz w:val="24"/>
          <w:szCs w:val="24"/>
          <w:lang w:val="en-US"/>
        </w:rPr>
        <w:t xml:space="preserve"> </w:t>
      </w:r>
      <w:proofErr w:type="spellStart"/>
      <w:r w:rsidR="0098190B">
        <w:rPr>
          <w:rFonts w:ascii="Arial" w:eastAsia="Times New Roman" w:hAnsi="Arial" w:cs="Arial"/>
          <w:color w:val="000000"/>
          <w:sz w:val="24"/>
          <w:szCs w:val="24"/>
          <w:lang w:val="en-US"/>
        </w:rPr>
        <w:t>nabavki</w:t>
      </w:r>
      <w:proofErr w:type="spellEnd"/>
      <w:r w:rsidR="0098190B">
        <w:rPr>
          <w:rFonts w:ascii="Arial" w:eastAsia="Times New Roman" w:hAnsi="Arial" w:cs="Arial"/>
          <w:color w:val="000000"/>
          <w:sz w:val="24"/>
          <w:szCs w:val="24"/>
          <w:lang w:val="en-US"/>
        </w:rPr>
        <w:t xml:space="preserve">: </w:t>
      </w:r>
      <w:r w:rsidR="00CC5FA2">
        <w:rPr>
          <w:rFonts w:ascii="Arial" w:eastAsia="Times New Roman" w:hAnsi="Arial" w:cs="Arial"/>
          <w:color w:val="000000"/>
          <w:sz w:val="24"/>
          <w:szCs w:val="24"/>
          <w:lang w:val="en-US"/>
        </w:rPr>
        <w:t>297</w:t>
      </w:r>
    </w:p>
    <w:p w14:paraId="75AA0956" w14:textId="77777777" w:rsidR="00045659" w:rsidRPr="00045659" w:rsidRDefault="00045659" w:rsidP="00045659">
      <w:pPr>
        <w:spacing w:after="0" w:line="240" w:lineRule="auto"/>
        <w:jc w:val="both"/>
        <w:rPr>
          <w:rFonts w:ascii="Arial" w:eastAsia="Times New Roman" w:hAnsi="Arial" w:cs="Arial"/>
          <w:color w:val="000000"/>
          <w:sz w:val="24"/>
          <w:szCs w:val="24"/>
          <w:lang w:val="en-US"/>
        </w:rPr>
      </w:pPr>
    </w:p>
    <w:p w14:paraId="17351890" w14:textId="17987E96" w:rsidR="00045659" w:rsidRDefault="00045659" w:rsidP="00045659">
      <w:pPr>
        <w:spacing w:after="0" w:line="240" w:lineRule="auto"/>
        <w:jc w:val="both"/>
        <w:rPr>
          <w:rFonts w:ascii="Arial" w:eastAsia="Times New Roman" w:hAnsi="Arial" w:cs="Arial"/>
          <w:sz w:val="24"/>
          <w:szCs w:val="24"/>
          <w:lang w:val="en-US"/>
        </w:rPr>
      </w:pPr>
      <w:proofErr w:type="spellStart"/>
      <w:r w:rsidRPr="00045659">
        <w:rPr>
          <w:rFonts w:ascii="Arial" w:eastAsia="Times New Roman" w:hAnsi="Arial" w:cs="Arial"/>
          <w:color w:val="000000"/>
          <w:sz w:val="24"/>
          <w:szCs w:val="24"/>
          <w:lang w:val="en-US"/>
        </w:rPr>
        <w:t>Mjesto</w:t>
      </w:r>
      <w:proofErr w:type="spellEnd"/>
      <w:r w:rsidRPr="00045659">
        <w:rPr>
          <w:rFonts w:ascii="Arial" w:eastAsia="Times New Roman" w:hAnsi="Arial" w:cs="Arial"/>
          <w:color w:val="000000"/>
          <w:sz w:val="24"/>
          <w:szCs w:val="24"/>
          <w:lang w:val="en-US"/>
        </w:rPr>
        <w:t xml:space="preserve"> i datum: </w:t>
      </w:r>
      <w:r>
        <w:rPr>
          <w:rFonts w:ascii="Arial" w:eastAsia="Times New Roman" w:hAnsi="Arial" w:cs="Arial"/>
          <w:color w:val="000000"/>
          <w:sz w:val="24"/>
          <w:szCs w:val="24"/>
          <w:lang w:val="en-US"/>
        </w:rPr>
        <w:t>Podgorica</w:t>
      </w:r>
      <w:r w:rsidRPr="000E20AD">
        <w:rPr>
          <w:rFonts w:ascii="Arial" w:eastAsia="Times New Roman" w:hAnsi="Arial" w:cs="Arial"/>
          <w:sz w:val="24"/>
          <w:szCs w:val="24"/>
          <w:lang w:val="en-US"/>
        </w:rPr>
        <w:t xml:space="preserve">, </w:t>
      </w:r>
      <w:r w:rsidR="00CC5FA2">
        <w:rPr>
          <w:rFonts w:ascii="Arial" w:eastAsia="Times New Roman" w:hAnsi="Arial" w:cs="Arial"/>
          <w:sz w:val="24"/>
          <w:szCs w:val="24"/>
          <w:lang w:val="en-US"/>
        </w:rPr>
        <w:t>01</w:t>
      </w:r>
      <w:r w:rsidR="00567298" w:rsidRPr="003A07DB">
        <w:rPr>
          <w:rFonts w:ascii="Arial" w:eastAsia="Times New Roman" w:hAnsi="Arial" w:cs="Arial"/>
          <w:sz w:val="24"/>
          <w:szCs w:val="24"/>
          <w:lang w:val="en-US"/>
        </w:rPr>
        <w:t>.</w:t>
      </w:r>
      <w:r w:rsidR="00B65F80">
        <w:rPr>
          <w:rFonts w:ascii="Arial" w:eastAsia="Times New Roman" w:hAnsi="Arial" w:cs="Arial"/>
          <w:sz w:val="24"/>
          <w:szCs w:val="24"/>
          <w:lang w:val="en-US"/>
        </w:rPr>
        <w:t>0</w:t>
      </w:r>
      <w:r w:rsidR="00CC5FA2">
        <w:rPr>
          <w:rFonts w:ascii="Arial" w:eastAsia="Times New Roman" w:hAnsi="Arial" w:cs="Arial"/>
          <w:sz w:val="24"/>
          <w:szCs w:val="24"/>
          <w:lang w:val="en-US"/>
        </w:rPr>
        <w:t>9</w:t>
      </w:r>
      <w:r w:rsidR="00FB4188">
        <w:rPr>
          <w:rFonts w:ascii="Arial" w:eastAsia="Times New Roman" w:hAnsi="Arial" w:cs="Arial"/>
          <w:sz w:val="24"/>
          <w:szCs w:val="24"/>
          <w:lang w:val="en-US"/>
        </w:rPr>
        <w:t>.202</w:t>
      </w:r>
      <w:r w:rsidR="00CC5FA2">
        <w:rPr>
          <w:rFonts w:ascii="Arial" w:eastAsia="Times New Roman" w:hAnsi="Arial" w:cs="Arial"/>
          <w:sz w:val="24"/>
          <w:szCs w:val="24"/>
          <w:lang w:val="en-US"/>
        </w:rPr>
        <w:t>5</w:t>
      </w:r>
      <w:r w:rsidRPr="00045659">
        <w:rPr>
          <w:rFonts w:ascii="Arial" w:eastAsia="Times New Roman" w:hAnsi="Arial" w:cs="Arial"/>
          <w:sz w:val="24"/>
          <w:szCs w:val="24"/>
          <w:lang w:val="en-US"/>
        </w:rPr>
        <w:t>.</w:t>
      </w:r>
      <w:r w:rsidR="00CC5FA2">
        <w:rPr>
          <w:rFonts w:ascii="Arial" w:eastAsia="Times New Roman" w:hAnsi="Arial" w:cs="Arial"/>
          <w:sz w:val="24"/>
          <w:szCs w:val="24"/>
          <w:lang w:val="en-US"/>
        </w:rPr>
        <w:t xml:space="preserve"> </w:t>
      </w:r>
      <w:proofErr w:type="spellStart"/>
      <w:proofErr w:type="gramStart"/>
      <w:r w:rsidRPr="00045659">
        <w:rPr>
          <w:rFonts w:ascii="Arial" w:eastAsia="Times New Roman" w:hAnsi="Arial" w:cs="Arial"/>
          <w:sz w:val="24"/>
          <w:szCs w:val="24"/>
          <w:lang w:val="en-US"/>
        </w:rPr>
        <w:t>godine</w:t>
      </w:r>
      <w:proofErr w:type="spellEnd"/>
      <w:proofErr w:type="gramEnd"/>
    </w:p>
    <w:p w14:paraId="6AFC0A93" w14:textId="77777777" w:rsidR="00045659" w:rsidRDefault="00045659" w:rsidP="00045659">
      <w:pPr>
        <w:spacing w:after="0" w:line="240" w:lineRule="auto"/>
        <w:jc w:val="both"/>
        <w:rPr>
          <w:rFonts w:ascii="Arial" w:eastAsia="Times New Roman" w:hAnsi="Arial" w:cs="Arial"/>
          <w:sz w:val="24"/>
          <w:szCs w:val="24"/>
          <w:lang w:val="en-US"/>
        </w:rPr>
      </w:pPr>
    </w:p>
    <w:p w14:paraId="622EA76E" w14:textId="77777777" w:rsidR="00045659" w:rsidRDefault="00045659" w:rsidP="00045659">
      <w:pPr>
        <w:spacing w:after="0" w:line="240" w:lineRule="auto"/>
        <w:jc w:val="both"/>
        <w:rPr>
          <w:rFonts w:ascii="Arial" w:eastAsia="Times New Roman" w:hAnsi="Arial" w:cs="Arial"/>
          <w:sz w:val="24"/>
          <w:szCs w:val="24"/>
          <w:lang w:val="en-US"/>
        </w:rPr>
      </w:pPr>
    </w:p>
    <w:p w14:paraId="32DA14E2" w14:textId="77777777" w:rsidR="00045659" w:rsidRPr="00045659" w:rsidRDefault="00045659" w:rsidP="00045659">
      <w:pPr>
        <w:spacing w:after="0" w:line="240" w:lineRule="auto"/>
        <w:jc w:val="both"/>
        <w:rPr>
          <w:rFonts w:ascii="Arial" w:eastAsia="Times New Roman" w:hAnsi="Arial" w:cs="Arial"/>
          <w:b/>
          <w:bCs/>
          <w:color w:val="000000"/>
          <w:sz w:val="24"/>
          <w:szCs w:val="24"/>
          <w:lang w:val="en-US"/>
        </w:rPr>
      </w:pPr>
    </w:p>
    <w:p w14:paraId="735FE77B" w14:textId="77777777" w:rsidR="00307C7D" w:rsidRPr="00307C7D" w:rsidRDefault="00307C7D" w:rsidP="00307C7D">
      <w:pPr>
        <w:spacing w:after="0" w:line="240" w:lineRule="auto"/>
        <w:rPr>
          <w:rFonts w:ascii="Arial" w:eastAsia="Times New Roman" w:hAnsi="Arial" w:cs="Arial"/>
          <w:sz w:val="24"/>
          <w:szCs w:val="24"/>
        </w:rPr>
      </w:pPr>
    </w:p>
    <w:p w14:paraId="41406187" w14:textId="77777777" w:rsidR="00307C7D" w:rsidRPr="00307C7D" w:rsidRDefault="00307C7D" w:rsidP="00307C7D">
      <w:pPr>
        <w:spacing w:after="0" w:line="240" w:lineRule="auto"/>
        <w:rPr>
          <w:rFonts w:ascii="Arial" w:eastAsia="Times New Roman" w:hAnsi="Arial" w:cs="Arial"/>
          <w:sz w:val="24"/>
          <w:szCs w:val="24"/>
        </w:rPr>
      </w:pPr>
    </w:p>
    <w:p w14:paraId="5DEA5E05" w14:textId="77777777" w:rsidR="00307C7D" w:rsidRPr="00307C7D" w:rsidRDefault="00FB4188" w:rsidP="00307C7D">
      <w:pPr>
        <w:tabs>
          <w:tab w:val="left" w:pos="1276"/>
          <w:tab w:val="left" w:pos="3261"/>
        </w:tabs>
        <w:spacing w:after="0" w:line="240" w:lineRule="auto"/>
        <w:jc w:val="both"/>
        <w:rPr>
          <w:rFonts w:ascii="Arial" w:eastAsia="Times New Roman" w:hAnsi="Arial" w:cs="Arial"/>
          <w:b/>
          <w:bCs/>
          <w:color w:val="000000"/>
          <w:sz w:val="24"/>
          <w:szCs w:val="24"/>
        </w:rPr>
      </w:pPr>
      <w:r w:rsidRPr="00FB4188">
        <w:rPr>
          <w:rFonts w:ascii="Arial" w:eastAsia="Times New Roman" w:hAnsi="Arial" w:cs="Arial"/>
          <w:sz w:val="24"/>
          <w:szCs w:val="24"/>
        </w:rPr>
        <w:t xml:space="preserve">Na osnovu člana 53 stav 3 Zakona o javnim nabavkama </w:t>
      </w:r>
      <w:r w:rsidR="00014065" w:rsidRPr="00014065">
        <w:rPr>
          <w:rFonts w:ascii="Arial" w:eastAsia="Times New Roman" w:hAnsi="Arial" w:cs="Arial"/>
          <w:sz w:val="24"/>
          <w:szCs w:val="24"/>
        </w:rPr>
        <w:t>(„Službeni list CG“, br. 74/19,  3/23 i 11/23</w:t>
      </w:r>
      <w:r w:rsidRPr="00FB4188">
        <w:rPr>
          <w:rFonts w:ascii="Arial" w:eastAsia="Times New Roman" w:hAnsi="Arial" w:cs="Arial"/>
          <w:sz w:val="24"/>
          <w:szCs w:val="24"/>
        </w:rPr>
        <w:t xml:space="preserve">) Centralna banka Crne Gore objavljuje        </w:t>
      </w:r>
    </w:p>
    <w:p w14:paraId="0325C7D4" w14:textId="77777777" w:rsidR="00307C7D" w:rsidRPr="00307C7D" w:rsidRDefault="00307C7D" w:rsidP="00307C7D">
      <w:pPr>
        <w:tabs>
          <w:tab w:val="left" w:pos="1276"/>
          <w:tab w:val="left" w:pos="3261"/>
        </w:tabs>
        <w:spacing w:after="0" w:line="240" w:lineRule="auto"/>
        <w:jc w:val="both"/>
        <w:rPr>
          <w:rFonts w:ascii="Arial" w:eastAsia="Times New Roman" w:hAnsi="Arial" w:cs="Arial"/>
          <w:b/>
          <w:bCs/>
          <w:color w:val="000000"/>
          <w:sz w:val="24"/>
          <w:szCs w:val="24"/>
        </w:rPr>
      </w:pPr>
    </w:p>
    <w:p w14:paraId="5B6FB39B" w14:textId="77777777" w:rsidR="00307C7D" w:rsidRPr="00307C7D" w:rsidRDefault="00307C7D" w:rsidP="00307C7D">
      <w:pPr>
        <w:tabs>
          <w:tab w:val="left" w:pos="1276"/>
          <w:tab w:val="left" w:pos="3261"/>
        </w:tabs>
        <w:spacing w:after="0" w:line="240" w:lineRule="auto"/>
        <w:jc w:val="both"/>
        <w:rPr>
          <w:rFonts w:ascii="Arial" w:eastAsia="Times New Roman" w:hAnsi="Arial" w:cs="Arial"/>
          <w:b/>
          <w:bCs/>
          <w:color w:val="000000"/>
          <w:sz w:val="24"/>
          <w:szCs w:val="24"/>
        </w:rPr>
      </w:pPr>
    </w:p>
    <w:p w14:paraId="674A25DD" w14:textId="77777777" w:rsidR="00307C7D" w:rsidRPr="00307C7D" w:rsidRDefault="00307C7D" w:rsidP="00307C7D">
      <w:pPr>
        <w:tabs>
          <w:tab w:val="left" w:pos="1276"/>
          <w:tab w:val="left" w:pos="3261"/>
        </w:tabs>
        <w:spacing w:after="0" w:line="240" w:lineRule="auto"/>
        <w:jc w:val="both"/>
        <w:rPr>
          <w:rFonts w:ascii="Arial" w:eastAsia="Times New Roman" w:hAnsi="Arial" w:cs="Arial"/>
          <w:b/>
          <w:bCs/>
          <w:color w:val="000000"/>
          <w:sz w:val="24"/>
          <w:szCs w:val="24"/>
        </w:rPr>
      </w:pPr>
    </w:p>
    <w:p w14:paraId="229B76FD" w14:textId="77777777" w:rsidR="00307C7D" w:rsidRPr="00307C7D" w:rsidRDefault="00307C7D" w:rsidP="00307C7D">
      <w:pPr>
        <w:tabs>
          <w:tab w:val="left" w:pos="1276"/>
          <w:tab w:val="left" w:pos="3261"/>
        </w:tabs>
        <w:spacing w:after="0" w:line="240" w:lineRule="auto"/>
        <w:jc w:val="both"/>
        <w:rPr>
          <w:rFonts w:ascii="Arial" w:eastAsia="Times New Roman" w:hAnsi="Arial" w:cs="Arial"/>
          <w:b/>
          <w:bCs/>
          <w:color w:val="000000"/>
          <w:sz w:val="24"/>
          <w:szCs w:val="24"/>
        </w:rPr>
      </w:pPr>
    </w:p>
    <w:p w14:paraId="41308A5F" w14:textId="77777777" w:rsidR="00307C7D" w:rsidRPr="00307C7D" w:rsidRDefault="00307C7D" w:rsidP="00307C7D">
      <w:pPr>
        <w:tabs>
          <w:tab w:val="left" w:pos="1276"/>
          <w:tab w:val="left" w:pos="3261"/>
        </w:tabs>
        <w:spacing w:after="0" w:line="240" w:lineRule="auto"/>
        <w:jc w:val="both"/>
        <w:rPr>
          <w:rFonts w:ascii="Arial" w:eastAsia="Times New Roman" w:hAnsi="Arial" w:cs="Arial"/>
          <w:sz w:val="24"/>
          <w:szCs w:val="24"/>
        </w:rPr>
      </w:pPr>
      <w:r w:rsidRPr="00307C7D">
        <w:rPr>
          <w:rFonts w:ascii="Arial" w:eastAsia="Times New Roman" w:hAnsi="Arial" w:cs="Arial"/>
          <w:b/>
          <w:bCs/>
          <w:color w:val="000000"/>
          <w:sz w:val="24"/>
          <w:szCs w:val="24"/>
        </w:rPr>
        <w:t xml:space="preserve">                                          </w:t>
      </w:r>
      <w:r w:rsidRPr="00307C7D">
        <w:rPr>
          <w:rFonts w:ascii="Arial" w:eastAsia="Times New Roman" w:hAnsi="Arial" w:cs="Arial"/>
          <w:b/>
          <w:bCs/>
          <w:color w:val="000000"/>
          <w:sz w:val="24"/>
          <w:szCs w:val="24"/>
        </w:rPr>
        <w:tab/>
      </w:r>
      <w:r w:rsidRPr="00307C7D">
        <w:rPr>
          <w:rFonts w:ascii="Arial" w:eastAsia="Times New Roman" w:hAnsi="Arial" w:cs="Arial"/>
          <w:bCs/>
          <w:color w:val="000000"/>
          <w:sz w:val="24"/>
          <w:szCs w:val="24"/>
        </w:rPr>
        <w:t xml:space="preserve">                                                      </w:t>
      </w:r>
    </w:p>
    <w:p w14:paraId="7E393CC5" w14:textId="77777777" w:rsidR="00307C7D" w:rsidRPr="00307C7D" w:rsidRDefault="00307C7D" w:rsidP="00307C7D">
      <w:pPr>
        <w:keepNext/>
        <w:spacing w:after="0" w:line="240" w:lineRule="auto"/>
        <w:jc w:val="center"/>
        <w:outlineLvl w:val="0"/>
        <w:rPr>
          <w:rFonts w:ascii="Arial" w:eastAsia="Times New Roman" w:hAnsi="Arial" w:cs="Arial"/>
          <w:b/>
          <w:bCs/>
          <w:color w:val="000000"/>
          <w:sz w:val="24"/>
          <w:szCs w:val="24"/>
        </w:rPr>
      </w:pPr>
    </w:p>
    <w:p w14:paraId="74DD3EBC" w14:textId="77777777" w:rsidR="00307C7D" w:rsidRPr="00307C7D" w:rsidRDefault="00307C7D" w:rsidP="00307C7D">
      <w:pPr>
        <w:spacing w:after="0" w:line="240" w:lineRule="auto"/>
        <w:jc w:val="center"/>
        <w:rPr>
          <w:rFonts w:ascii="Arial" w:eastAsia="Times New Roman" w:hAnsi="Arial" w:cs="Arial"/>
          <w:b/>
          <w:bCs/>
          <w:color w:val="000000"/>
          <w:sz w:val="28"/>
          <w:szCs w:val="28"/>
        </w:rPr>
      </w:pPr>
      <w:r w:rsidRPr="00307C7D">
        <w:rPr>
          <w:rFonts w:ascii="Arial" w:eastAsia="Times New Roman" w:hAnsi="Arial" w:cs="Arial"/>
          <w:b/>
          <w:bCs/>
          <w:color w:val="000000"/>
          <w:sz w:val="28"/>
          <w:szCs w:val="28"/>
        </w:rPr>
        <w:t>TENDERSKU DOKUMENTACIJU</w:t>
      </w:r>
    </w:p>
    <w:p w14:paraId="66BCA529" w14:textId="77777777" w:rsidR="00307C7D" w:rsidRPr="00307C7D" w:rsidRDefault="00307C7D" w:rsidP="00307C7D">
      <w:pPr>
        <w:spacing w:after="0" w:line="240" w:lineRule="auto"/>
        <w:jc w:val="center"/>
        <w:rPr>
          <w:rFonts w:ascii="Arial" w:eastAsia="Times New Roman" w:hAnsi="Arial" w:cs="Arial"/>
          <w:b/>
          <w:bCs/>
          <w:color w:val="000000"/>
          <w:sz w:val="28"/>
          <w:szCs w:val="28"/>
        </w:rPr>
      </w:pPr>
      <w:r w:rsidRPr="00307C7D">
        <w:rPr>
          <w:rFonts w:ascii="Arial" w:eastAsia="Times New Roman" w:hAnsi="Arial" w:cs="Arial"/>
          <w:b/>
          <w:bCs/>
          <w:color w:val="000000"/>
          <w:sz w:val="28"/>
          <w:szCs w:val="28"/>
        </w:rPr>
        <w:t>ZA OTVORENI POSTUPAK JAVNE NABAVKE</w:t>
      </w:r>
    </w:p>
    <w:p w14:paraId="6E190144" w14:textId="77777777" w:rsidR="00307C7D" w:rsidRPr="00307C7D" w:rsidRDefault="00307C7D" w:rsidP="00307C7D">
      <w:pPr>
        <w:spacing w:after="0" w:line="240" w:lineRule="auto"/>
        <w:jc w:val="center"/>
        <w:rPr>
          <w:rFonts w:ascii="Arial" w:eastAsia="Times New Roman" w:hAnsi="Arial" w:cs="Arial"/>
          <w:b/>
          <w:bCs/>
          <w:color w:val="000000"/>
          <w:sz w:val="28"/>
          <w:szCs w:val="28"/>
        </w:rPr>
      </w:pPr>
    </w:p>
    <w:p w14:paraId="505272B5" w14:textId="26C05F23" w:rsidR="000814A0" w:rsidRPr="000814A0" w:rsidRDefault="00CC5FA2" w:rsidP="002E1564">
      <w:pPr>
        <w:spacing w:after="0" w:line="240" w:lineRule="auto"/>
        <w:jc w:val="center"/>
        <w:rPr>
          <w:rFonts w:ascii="Arial" w:hAnsi="Arial" w:cs="Arial"/>
          <w:sz w:val="24"/>
          <w:szCs w:val="24"/>
          <w:shd w:val="clear" w:color="auto" w:fill="FFFFFF"/>
        </w:rPr>
      </w:pPr>
      <w:r>
        <w:rPr>
          <w:rFonts w:ascii="Arial" w:hAnsi="Arial" w:cs="Arial"/>
          <w:sz w:val="28"/>
          <w:szCs w:val="28"/>
          <w:shd w:val="clear" w:color="auto" w:fill="FFFFFF"/>
        </w:rPr>
        <w:t>n</w:t>
      </w:r>
      <w:r w:rsidR="002E1564" w:rsidRPr="002E1564">
        <w:rPr>
          <w:rFonts w:ascii="Arial" w:hAnsi="Arial" w:cs="Arial"/>
          <w:sz w:val="28"/>
          <w:szCs w:val="28"/>
          <w:shd w:val="clear" w:color="auto" w:fill="FFFFFF"/>
        </w:rPr>
        <w:t>abavk</w:t>
      </w:r>
      <w:r w:rsidR="002E1564">
        <w:rPr>
          <w:rFonts w:ascii="Arial" w:hAnsi="Arial" w:cs="Arial"/>
          <w:sz w:val="28"/>
          <w:szCs w:val="28"/>
          <w:shd w:val="clear" w:color="auto" w:fill="FFFFFF"/>
        </w:rPr>
        <w:t>a</w:t>
      </w:r>
      <w:r>
        <w:rPr>
          <w:rFonts w:ascii="Arial" w:hAnsi="Arial" w:cs="Arial"/>
          <w:sz w:val="28"/>
          <w:szCs w:val="28"/>
          <w:shd w:val="clear" w:color="auto" w:fill="FFFFFF"/>
        </w:rPr>
        <w:t xml:space="preserve"> i ugradnja nove</w:t>
      </w:r>
      <w:r w:rsidR="002E1564" w:rsidRPr="002E1564">
        <w:rPr>
          <w:rFonts w:ascii="Arial" w:hAnsi="Arial" w:cs="Arial"/>
          <w:sz w:val="28"/>
          <w:szCs w:val="28"/>
          <w:shd w:val="clear" w:color="auto" w:fill="FFFFFF"/>
        </w:rPr>
        <w:t xml:space="preserve"> toplotne pumpe </w:t>
      </w:r>
    </w:p>
    <w:p w14:paraId="06075DE7" w14:textId="77777777" w:rsidR="009E0304" w:rsidRPr="000814A0" w:rsidRDefault="009E0304" w:rsidP="00307C7D">
      <w:pPr>
        <w:spacing w:after="0" w:line="240" w:lineRule="auto"/>
        <w:rPr>
          <w:rFonts w:ascii="Arial" w:eastAsia="Times New Roman" w:hAnsi="Arial" w:cs="Arial"/>
          <w:sz w:val="24"/>
          <w:szCs w:val="24"/>
        </w:rPr>
      </w:pPr>
    </w:p>
    <w:p w14:paraId="63AA19B8" w14:textId="77777777" w:rsidR="00172D14" w:rsidRPr="00307C7D" w:rsidRDefault="00172D14" w:rsidP="00307C7D">
      <w:pPr>
        <w:spacing w:after="0" w:line="240" w:lineRule="auto"/>
        <w:rPr>
          <w:rFonts w:ascii="Arial" w:eastAsia="Times New Roman" w:hAnsi="Arial" w:cs="Arial"/>
          <w:sz w:val="24"/>
          <w:szCs w:val="24"/>
        </w:rPr>
      </w:pPr>
    </w:p>
    <w:p w14:paraId="0FA98788" w14:textId="77777777" w:rsidR="00307C7D" w:rsidRPr="00307C7D" w:rsidRDefault="00307C7D" w:rsidP="00307C7D">
      <w:pPr>
        <w:spacing w:after="0" w:line="240" w:lineRule="auto"/>
        <w:jc w:val="both"/>
        <w:rPr>
          <w:rFonts w:ascii="Arial" w:eastAsia="Times New Roman" w:hAnsi="Arial" w:cs="Arial"/>
          <w:color w:val="000000"/>
          <w:sz w:val="24"/>
          <w:szCs w:val="24"/>
        </w:rPr>
      </w:pPr>
      <w:r w:rsidRPr="00307C7D">
        <w:rPr>
          <w:rFonts w:ascii="Arial" w:eastAsia="Times New Roman" w:hAnsi="Arial" w:cs="Arial"/>
          <w:color w:val="000000"/>
          <w:sz w:val="24"/>
          <w:szCs w:val="24"/>
        </w:rPr>
        <w:t>Predmet nabavke se nabavlja:</w:t>
      </w:r>
    </w:p>
    <w:p w14:paraId="75C11E28" w14:textId="77777777" w:rsidR="00307C7D" w:rsidRPr="00307C7D" w:rsidRDefault="00307C7D" w:rsidP="00307C7D">
      <w:pPr>
        <w:spacing w:after="0" w:line="240" w:lineRule="auto"/>
        <w:jc w:val="both"/>
        <w:rPr>
          <w:rFonts w:ascii="Arial" w:eastAsia="Times New Roman" w:hAnsi="Arial" w:cs="Arial"/>
          <w:color w:val="000000"/>
          <w:sz w:val="24"/>
          <w:szCs w:val="24"/>
        </w:rPr>
      </w:pPr>
    </w:p>
    <w:p w14:paraId="0CAED5C0" w14:textId="77777777" w:rsidR="00045659" w:rsidRPr="00045659" w:rsidRDefault="00045659" w:rsidP="00045659">
      <w:pPr>
        <w:spacing w:after="0" w:line="240" w:lineRule="auto"/>
        <w:jc w:val="both"/>
        <w:rPr>
          <w:rFonts w:ascii="Arial" w:eastAsia="Times New Roman" w:hAnsi="Arial" w:cs="Arial"/>
          <w:color w:val="000000"/>
          <w:sz w:val="24"/>
          <w:szCs w:val="24"/>
          <w:lang w:val="en-US"/>
        </w:rPr>
      </w:pPr>
      <w:r w:rsidRPr="00045659">
        <w:rPr>
          <w:rFonts w:ascii="Times New Roman" w:eastAsia="Calibri" w:hAnsi="Times New Roman" w:cs="Times New Roman"/>
          <w:color w:val="000000"/>
          <w:sz w:val="24"/>
          <w:szCs w:val="24"/>
          <w:lang w:val="en-US"/>
        </w:rPr>
        <w:sym w:font="Wingdings" w:char="00FE"/>
      </w:r>
      <w:r w:rsidRPr="00045659">
        <w:rPr>
          <w:rFonts w:ascii="Arial" w:eastAsia="Times New Roman" w:hAnsi="Arial" w:cs="Arial"/>
          <w:color w:val="000000"/>
          <w:sz w:val="24"/>
          <w:szCs w:val="24"/>
          <w:lang w:val="en-US"/>
        </w:rPr>
        <w:t xml:space="preserve"> </w:t>
      </w:r>
      <w:proofErr w:type="spellStart"/>
      <w:proofErr w:type="gramStart"/>
      <w:r w:rsidRPr="00045659">
        <w:rPr>
          <w:rFonts w:ascii="Arial" w:eastAsia="Times New Roman" w:hAnsi="Arial" w:cs="Arial"/>
          <w:color w:val="000000"/>
          <w:sz w:val="24"/>
          <w:szCs w:val="24"/>
          <w:lang w:val="en-US"/>
        </w:rPr>
        <w:t>kao</w:t>
      </w:r>
      <w:proofErr w:type="spellEnd"/>
      <w:proofErr w:type="gramEnd"/>
      <w:r w:rsidRPr="00045659">
        <w:rPr>
          <w:rFonts w:ascii="Arial" w:eastAsia="Times New Roman" w:hAnsi="Arial" w:cs="Arial"/>
          <w:color w:val="000000"/>
          <w:sz w:val="24"/>
          <w:szCs w:val="24"/>
          <w:lang w:val="en-US"/>
        </w:rPr>
        <w:t xml:space="preserve"> </w:t>
      </w:r>
      <w:proofErr w:type="spellStart"/>
      <w:r w:rsidRPr="00045659">
        <w:rPr>
          <w:rFonts w:ascii="Arial" w:eastAsia="Times New Roman" w:hAnsi="Arial" w:cs="Arial"/>
          <w:color w:val="000000"/>
          <w:sz w:val="24"/>
          <w:szCs w:val="24"/>
          <w:lang w:val="en-US"/>
        </w:rPr>
        <w:t>cjelina</w:t>
      </w:r>
      <w:proofErr w:type="spellEnd"/>
      <w:r w:rsidRPr="00045659">
        <w:rPr>
          <w:rFonts w:ascii="Arial" w:eastAsia="Times New Roman" w:hAnsi="Arial" w:cs="Arial"/>
          <w:color w:val="000000"/>
          <w:sz w:val="24"/>
          <w:szCs w:val="24"/>
          <w:lang w:val="en-US"/>
        </w:rPr>
        <w:t xml:space="preserve"> </w:t>
      </w:r>
    </w:p>
    <w:p w14:paraId="2A4AEBE9" w14:textId="77777777" w:rsidR="00307C7D" w:rsidRPr="00307C7D" w:rsidRDefault="00307C7D" w:rsidP="00307C7D">
      <w:pPr>
        <w:spacing w:after="0" w:line="240" w:lineRule="auto"/>
        <w:jc w:val="both"/>
        <w:rPr>
          <w:rFonts w:ascii="Arial" w:eastAsia="Times New Roman" w:hAnsi="Arial" w:cs="Arial"/>
          <w:color w:val="000000"/>
          <w:sz w:val="24"/>
          <w:szCs w:val="24"/>
        </w:rPr>
      </w:pPr>
    </w:p>
    <w:p w14:paraId="17491639" w14:textId="77777777" w:rsidR="00307C7D" w:rsidRPr="00307C7D" w:rsidRDefault="00307C7D" w:rsidP="00307C7D">
      <w:pPr>
        <w:spacing w:after="0" w:line="240" w:lineRule="auto"/>
        <w:rPr>
          <w:rFonts w:ascii="Arial" w:eastAsia="Times New Roman" w:hAnsi="Arial" w:cs="Arial"/>
          <w:color w:val="000000"/>
          <w:sz w:val="24"/>
          <w:szCs w:val="24"/>
        </w:rPr>
      </w:pPr>
    </w:p>
    <w:p w14:paraId="69E6549B" w14:textId="77777777" w:rsidR="00307C7D" w:rsidRPr="00307C7D" w:rsidRDefault="00307C7D" w:rsidP="00307C7D">
      <w:pPr>
        <w:spacing w:after="0" w:line="240" w:lineRule="auto"/>
        <w:rPr>
          <w:rFonts w:ascii="Arial" w:eastAsia="Times New Roman" w:hAnsi="Arial" w:cs="Arial"/>
          <w:color w:val="000000"/>
          <w:sz w:val="24"/>
          <w:szCs w:val="24"/>
        </w:rPr>
      </w:pPr>
    </w:p>
    <w:p w14:paraId="4448BE96" w14:textId="77777777" w:rsidR="00307C7D" w:rsidRPr="00307C7D" w:rsidRDefault="00307C7D" w:rsidP="00307C7D">
      <w:pPr>
        <w:spacing w:after="0" w:line="240" w:lineRule="auto"/>
        <w:rPr>
          <w:rFonts w:ascii="Arial" w:eastAsia="Times New Roman" w:hAnsi="Arial" w:cs="Arial"/>
          <w:color w:val="000000"/>
          <w:sz w:val="24"/>
          <w:szCs w:val="24"/>
        </w:rPr>
      </w:pPr>
    </w:p>
    <w:p w14:paraId="35C45922" w14:textId="77777777" w:rsidR="00307C7D" w:rsidRPr="00307C7D" w:rsidRDefault="00307C7D" w:rsidP="00307C7D">
      <w:pPr>
        <w:spacing w:after="0" w:line="240" w:lineRule="auto"/>
        <w:rPr>
          <w:rFonts w:ascii="Arial" w:eastAsia="Times New Roman" w:hAnsi="Arial" w:cs="Arial"/>
          <w:color w:val="000000"/>
          <w:sz w:val="24"/>
          <w:szCs w:val="24"/>
        </w:rPr>
      </w:pPr>
    </w:p>
    <w:p w14:paraId="489C429F" w14:textId="77777777" w:rsidR="00307C7D" w:rsidRPr="00307C7D" w:rsidRDefault="00307C7D" w:rsidP="00307C7D">
      <w:pPr>
        <w:spacing w:after="0" w:line="240" w:lineRule="auto"/>
        <w:rPr>
          <w:rFonts w:ascii="Arial" w:eastAsia="Times New Roman" w:hAnsi="Arial" w:cs="Arial"/>
          <w:color w:val="000000"/>
          <w:sz w:val="24"/>
          <w:szCs w:val="24"/>
        </w:rPr>
      </w:pPr>
    </w:p>
    <w:p w14:paraId="2DB49C5D" w14:textId="77777777" w:rsidR="00307C7D" w:rsidRPr="00307C7D" w:rsidRDefault="00307C7D" w:rsidP="00307C7D">
      <w:pPr>
        <w:spacing w:after="0" w:line="240" w:lineRule="auto"/>
        <w:rPr>
          <w:rFonts w:ascii="Arial" w:eastAsia="Times New Roman" w:hAnsi="Arial" w:cs="Arial"/>
          <w:color w:val="000000"/>
          <w:sz w:val="24"/>
          <w:szCs w:val="24"/>
        </w:rPr>
      </w:pPr>
    </w:p>
    <w:p w14:paraId="04DF6405" w14:textId="77777777" w:rsidR="00307C7D" w:rsidRPr="00307C7D" w:rsidRDefault="00307C7D" w:rsidP="00307C7D">
      <w:pPr>
        <w:spacing w:after="0" w:line="240" w:lineRule="auto"/>
        <w:rPr>
          <w:rFonts w:ascii="Arial" w:eastAsia="Times New Roman" w:hAnsi="Arial" w:cs="Arial"/>
          <w:color w:val="000000"/>
          <w:sz w:val="24"/>
          <w:szCs w:val="24"/>
        </w:rPr>
      </w:pPr>
    </w:p>
    <w:p w14:paraId="090CCB31" w14:textId="77777777" w:rsidR="00307C7D" w:rsidRPr="00307C7D" w:rsidRDefault="00307C7D" w:rsidP="00307C7D">
      <w:pPr>
        <w:spacing w:after="0" w:line="240" w:lineRule="auto"/>
        <w:rPr>
          <w:rFonts w:ascii="Arial" w:eastAsia="Times New Roman" w:hAnsi="Arial" w:cs="Arial"/>
          <w:color w:val="000000"/>
          <w:sz w:val="24"/>
          <w:szCs w:val="24"/>
        </w:rPr>
      </w:pPr>
    </w:p>
    <w:p w14:paraId="4ADBD331" w14:textId="77777777" w:rsidR="00307C7D" w:rsidRPr="00307C7D" w:rsidRDefault="00307C7D" w:rsidP="00307C7D">
      <w:pPr>
        <w:spacing w:after="0" w:line="240" w:lineRule="auto"/>
        <w:rPr>
          <w:rFonts w:ascii="Arial" w:eastAsia="Times New Roman" w:hAnsi="Arial" w:cs="Arial"/>
          <w:color w:val="000000"/>
          <w:sz w:val="24"/>
          <w:szCs w:val="24"/>
        </w:rPr>
      </w:pPr>
    </w:p>
    <w:p w14:paraId="6E41E813" w14:textId="77777777" w:rsidR="00307C7D" w:rsidRPr="00307C7D" w:rsidRDefault="00307C7D" w:rsidP="00307C7D">
      <w:pPr>
        <w:spacing w:after="0" w:line="240" w:lineRule="auto"/>
        <w:rPr>
          <w:rFonts w:ascii="Arial" w:eastAsia="Times New Roman" w:hAnsi="Arial" w:cs="Arial"/>
          <w:color w:val="000000"/>
          <w:sz w:val="24"/>
          <w:szCs w:val="24"/>
        </w:rPr>
      </w:pPr>
    </w:p>
    <w:p w14:paraId="7171029B" w14:textId="77777777" w:rsidR="00307C7D" w:rsidRDefault="00307C7D" w:rsidP="00307C7D">
      <w:pPr>
        <w:spacing w:after="0" w:line="240" w:lineRule="auto"/>
        <w:rPr>
          <w:rFonts w:ascii="Arial" w:eastAsia="Times New Roman" w:hAnsi="Arial" w:cs="Arial"/>
          <w:color w:val="000000"/>
          <w:sz w:val="24"/>
          <w:szCs w:val="24"/>
        </w:rPr>
      </w:pPr>
    </w:p>
    <w:p w14:paraId="177DEF1E" w14:textId="77777777" w:rsidR="00D4569E" w:rsidRDefault="00D4569E" w:rsidP="00307C7D">
      <w:pPr>
        <w:spacing w:after="0" w:line="240" w:lineRule="auto"/>
        <w:rPr>
          <w:rFonts w:ascii="Arial" w:eastAsia="Times New Roman" w:hAnsi="Arial" w:cs="Arial"/>
          <w:color w:val="000000"/>
          <w:sz w:val="24"/>
          <w:szCs w:val="24"/>
        </w:rPr>
      </w:pPr>
    </w:p>
    <w:p w14:paraId="554B20A6" w14:textId="77777777" w:rsidR="002E1564" w:rsidRPr="00307C7D" w:rsidRDefault="002E1564" w:rsidP="00307C7D">
      <w:pPr>
        <w:spacing w:after="0" w:line="240" w:lineRule="auto"/>
        <w:rPr>
          <w:rFonts w:ascii="Arial" w:eastAsia="Times New Roman" w:hAnsi="Arial" w:cs="Arial"/>
          <w:color w:val="000000"/>
          <w:sz w:val="24"/>
          <w:szCs w:val="24"/>
        </w:rPr>
      </w:pPr>
    </w:p>
    <w:p w14:paraId="3E305679" w14:textId="77777777" w:rsidR="00307C7D" w:rsidRPr="00307C7D" w:rsidRDefault="00307C7D" w:rsidP="00307C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bookmarkStart w:id="2" w:name="_Toc62730553"/>
      <w:r w:rsidRPr="00307C7D">
        <w:rPr>
          <w:rFonts w:ascii="Arial" w:eastAsia="Times New Roman" w:hAnsi="Arial" w:cs="Times New Roman"/>
          <w:b/>
          <w:color w:val="000000"/>
          <w:sz w:val="24"/>
          <w:szCs w:val="32"/>
        </w:rPr>
        <w:lastRenderedPageBreak/>
        <w:t>POZIV ZA NADMETANJE</w:t>
      </w:r>
      <w:r w:rsidRPr="00307C7D">
        <w:rPr>
          <w:rFonts w:ascii="Arial" w:eastAsia="Times New Roman" w:hAnsi="Arial" w:cs="Times New Roman"/>
          <w:b/>
          <w:color w:val="000000"/>
          <w:sz w:val="24"/>
          <w:szCs w:val="32"/>
          <w:vertAlign w:val="superscript"/>
        </w:rPr>
        <w:footnoteReference w:id="1"/>
      </w:r>
      <w:bookmarkEnd w:id="2"/>
      <w:r w:rsidRPr="00307C7D">
        <w:rPr>
          <w:rFonts w:ascii="Arial" w:eastAsia="Times New Roman" w:hAnsi="Arial" w:cs="Times New Roman"/>
          <w:b/>
          <w:color w:val="000000"/>
          <w:sz w:val="24"/>
          <w:szCs w:val="32"/>
        </w:rPr>
        <w:t xml:space="preserve"> </w:t>
      </w:r>
    </w:p>
    <w:p w14:paraId="5F723573" w14:textId="77777777" w:rsidR="00307C7D" w:rsidRPr="00307C7D" w:rsidRDefault="00307C7D" w:rsidP="00307C7D">
      <w:pPr>
        <w:spacing w:after="0" w:line="240" w:lineRule="auto"/>
        <w:rPr>
          <w:rFonts w:ascii="Arial" w:eastAsia="Times New Roman" w:hAnsi="Arial" w:cs="Arial"/>
          <w:b/>
          <w:bCs/>
          <w:color w:val="000000"/>
          <w:sz w:val="24"/>
          <w:szCs w:val="24"/>
        </w:rPr>
      </w:pPr>
      <w:r w:rsidRPr="00307C7D">
        <w:rPr>
          <w:rFonts w:ascii="Arial" w:eastAsia="Times New Roman" w:hAnsi="Arial" w:cs="Arial"/>
          <w:b/>
          <w:bCs/>
          <w:color w:val="000000"/>
          <w:sz w:val="24"/>
          <w:szCs w:val="24"/>
        </w:rPr>
        <w:tab/>
      </w:r>
    </w:p>
    <w:p w14:paraId="3B796048" w14:textId="77777777" w:rsidR="00307C7D" w:rsidRPr="00307C7D" w:rsidRDefault="00307C7D" w:rsidP="00307C7D">
      <w:pPr>
        <w:spacing w:after="0" w:line="240" w:lineRule="auto"/>
        <w:ind w:left="360"/>
        <w:jc w:val="center"/>
        <w:rPr>
          <w:rFonts w:ascii="Arial" w:eastAsia="Times New Roman" w:hAnsi="Arial" w:cs="Arial"/>
          <w:b/>
          <w:bCs/>
          <w:color w:val="000000"/>
          <w:sz w:val="24"/>
          <w:szCs w:val="24"/>
        </w:rPr>
      </w:pPr>
    </w:p>
    <w:p w14:paraId="3A6F8C63" w14:textId="77777777" w:rsidR="00307C7D" w:rsidRPr="00307C7D" w:rsidRDefault="00307C7D" w:rsidP="00307C7D">
      <w:pPr>
        <w:numPr>
          <w:ilvl w:val="0"/>
          <w:numId w:val="2"/>
        </w:numPr>
        <w:spacing w:after="0" w:line="240" w:lineRule="auto"/>
        <w:contextualSpacing/>
        <w:rPr>
          <w:rFonts w:ascii="Arial" w:eastAsia="Calibri" w:hAnsi="Arial" w:cs="Arial"/>
          <w:color w:val="000000"/>
        </w:rPr>
      </w:pPr>
      <w:r w:rsidRPr="00307C7D">
        <w:rPr>
          <w:rFonts w:ascii="Arial" w:eastAsia="Calibri" w:hAnsi="Arial" w:cs="Arial"/>
          <w:color w:val="000000"/>
        </w:rPr>
        <w:t>Podaci o naručiocu;</w:t>
      </w:r>
    </w:p>
    <w:p w14:paraId="646990D2" w14:textId="77777777" w:rsidR="00307C7D" w:rsidRPr="00307C7D" w:rsidRDefault="00307C7D" w:rsidP="00307C7D">
      <w:pPr>
        <w:numPr>
          <w:ilvl w:val="0"/>
          <w:numId w:val="2"/>
        </w:numPr>
        <w:spacing w:after="0" w:line="240" w:lineRule="auto"/>
        <w:contextualSpacing/>
        <w:rPr>
          <w:rFonts w:ascii="Arial" w:eastAsia="Calibri" w:hAnsi="Arial" w:cs="Arial"/>
          <w:color w:val="000000"/>
        </w:rPr>
      </w:pPr>
      <w:r w:rsidRPr="00307C7D">
        <w:rPr>
          <w:rFonts w:ascii="Arial" w:eastAsia="Calibri" w:hAnsi="Arial" w:cs="Arial"/>
          <w:color w:val="000000"/>
        </w:rPr>
        <w:t xml:space="preserve">Podaci o postupku i predmetu javne nabavke: </w:t>
      </w:r>
    </w:p>
    <w:p w14:paraId="40E5C6D8"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Vrsta postupka,</w:t>
      </w:r>
    </w:p>
    <w:p w14:paraId="4A0A1E4A"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Predmet javne nabavke (vrsta predmeta, naziv i opis predmeta),</w:t>
      </w:r>
    </w:p>
    <w:p w14:paraId="0138E437"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Procijenjena vrijednost predmeta nabavke</w:t>
      </w:r>
      <w:r w:rsidRPr="00307C7D">
        <w:rPr>
          <w:rFonts w:ascii="Arial" w:eastAsia="Calibri" w:hAnsi="Arial" w:cs="Arial"/>
          <w:color w:val="000000"/>
          <w:vertAlign w:val="superscript"/>
        </w:rPr>
        <w:footnoteReference w:id="2"/>
      </w:r>
      <w:r w:rsidRPr="00307C7D">
        <w:rPr>
          <w:rFonts w:ascii="Arial" w:eastAsia="Calibri" w:hAnsi="Arial" w:cs="Arial"/>
          <w:color w:val="000000"/>
        </w:rPr>
        <w:t>,</w:t>
      </w:r>
    </w:p>
    <w:p w14:paraId="7E97B199"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 xml:space="preserve">Način nabavke: </w:t>
      </w:r>
    </w:p>
    <w:p w14:paraId="1C852D73" w14:textId="77777777" w:rsidR="00307C7D" w:rsidRPr="00307C7D" w:rsidRDefault="00307C7D" w:rsidP="00307C7D">
      <w:pPr>
        <w:numPr>
          <w:ilvl w:val="0"/>
          <w:numId w:val="4"/>
        </w:numPr>
        <w:spacing w:after="0" w:line="240" w:lineRule="auto"/>
        <w:contextualSpacing/>
        <w:rPr>
          <w:rFonts w:ascii="Arial" w:eastAsia="Calibri" w:hAnsi="Arial" w:cs="Arial"/>
          <w:color w:val="000000"/>
        </w:rPr>
      </w:pPr>
      <w:r w:rsidRPr="00307C7D">
        <w:rPr>
          <w:rFonts w:ascii="Arial" w:eastAsia="Calibri" w:hAnsi="Arial" w:cs="Arial"/>
          <w:color w:val="000000"/>
        </w:rPr>
        <w:t>Cjelina, po partijama,</w:t>
      </w:r>
    </w:p>
    <w:p w14:paraId="3C2D6553" w14:textId="77777777" w:rsidR="00307C7D" w:rsidRPr="00307C7D" w:rsidRDefault="00307C7D" w:rsidP="00307C7D">
      <w:pPr>
        <w:numPr>
          <w:ilvl w:val="0"/>
          <w:numId w:val="4"/>
        </w:numPr>
        <w:spacing w:after="0" w:line="240" w:lineRule="auto"/>
        <w:contextualSpacing/>
        <w:rPr>
          <w:rFonts w:ascii="Arial" w:eastAsia="Calibri" w:hAnsi="Arial" w:cs="Arial"/>
          <w:color w:val="000000"/>
        </w:rPr>
      </w:pPr>
      <w:r w:rsidRPr="00307C7D">
        <w:rPr>
          <w:rFonts w:ascii="Arial" w:eastAsia="Calibri" w:hAnsi="Arial" w:cs="Arial"/>
          <w:color w:val="000000"/>
        </w:rPr>
        <w:t>Zajednička nabavka,</w:t>
      </w:r>
    </w:p>
    <w:p w14:paraId="3495051C" w14:textId="77777777" w:rsidR="00307C7D" w:rsidRPr="00307C7D" w:rsidRDefault="00307C7D" w:rsidP="00307C7D">
      <w:pPr>
        <w:numPr>
          <w:ilvl w:val="0"/>
          <w:numId w:val="4"/>
        </w:numPr>
        <w:spacing w:after="0" w:line="240" w:lineRule="auto"/>
        <w:contextualSpacing/>
        <w:rPr>
          <w:rFonts w:ascii="Arial" w:eastAsia="Calibri" w:hAnsi="Arial" w:cs="Arial"/>
          <w:color w:val="000000"/>
        </w:rPr>
      </w:pPr>
      <w:r w:rsidRPr="00307C7D">
        <w:rPr>
          <w:rFonts w:ascii="Arial" w:eastAsia="Calibri" w:hAnsi="Arial" w:cs="Arial"/>
          <w:color w:val="000000"/>
        </w:rPr>
        <w:t>Centralizovana nabavka,</w:t>
      </w:r>
    </w:p>
    <w:p w14:paraId="53F1C27C"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Posebni oblik nabavke:</w:t>
      </w:r>
    </w:p>
    <w:p w14:paraId="7CBEFB8A" w14:textId="77777777" w:rsidR="00307C7D" w:rsidRPr="00307C7D" w:rsidRDefault="00307C7D" w:rsidP="00307C7D">
      <w:pPr>
        <w:numPr>
          <w:ilvl w:val="0"/>
          <w:numId w:val="3"/>
        </w:numPr>
        <w:spacing w:after="0" w:line="240" w:lineRule="auto"/>
        <w:contextualSpacing/>
        <w:rPr>
          <w:rFonts w:ascii="Arial" w:eastAsia="Calibri" w:hAnsi="Arial" w:cs="Arial"/>
          <w:color w:val="000000"/>
        </w:rPr>
      </w:pPr>
      <w:r w:rsidRPr="00307C7D">
        <w:rPr>
          <w:rFonts w:ascii="Arial" w:eastAsia="Calibri" w:hAnsi="Arial" w:cs="Arial"/>
          <w:color w:val="000000"/>
        </w:rPr>
        <w:t>Okvirni sporazum,</w:t>
      </w:r>
    </w:p>
    <w:p w14:paraId="45C4DDEF" w14:textId="77777777" w:rsidR="00307C7D" w:rsidRPr="00307C7D" w:rsidRDefault="00307C7D" w:rsidP="00307C7D">
      <w:pPr>
        <w:numPr>
          <w:ilvl w:val="0"/>
          <w:numId w:val="3"/>
        </w:numPr>
        <w:spacing w:after="0" w:line="240" w:lineRule="auto"/>
        <w:contextualSpacing/>
        <w:rPr>
          <w:rFonts w:ascii="Arial" w:eastAsia="Calibri" w:hAnsi="Arial" w:cs="Arial"/>
          <w:color w:val="000000"/>
        </w:rPr>
      </w:pPr>
      <w:r w:rsidRPr="00307C7D">
        <w:rPr>
          <w:rFonts w:ascii="Arial" w:eastAsia="Calibri" w:hAnsi="Arial" w:cs="Arial"/>
          <w:color w:val="000000"/>
        </w:rPr>
        <w:t>Dinamički sistem nabavki,</w:t>
      </w:r>
    </w:p>
    <w:p w14:paraId="2C82FCF5" w14:textId="77777777" w:rsidR="00307C7D" w:rsidRPr="00307C7D" w:rsidRDefault="00307C7D" w:rsidP="00307C7D">
      <w:pPr>
        <w:numPr>
          <w:ilvl w:val="0"/>
          <w:numId w:val="3"/>
        </w:numPr>
        <w:spacing w:after="0" w:line="240" w:lineRule="auto"/>
        <w:contextualSpacing/>
        <w:rPr>
          <w:rFonts w:ascii="Arial" w:eastAsia="Calibri" w:hAnsi="Arial" w:cs="Arial"/>
          <w:color w:val="000000"/>
        </w:rPr>
      </w:pPr>
      <w:r w:rsidRPr="00307C7D">
        <w:rPr>
          <w:rFonts w:ascii="Arial" w:eastAsia="Calibri" w:hAnsi="Arial" w:cs="Arial"/>
          <w:color w:val="000000"/>
        </w:rPr>
        <w:t>Elektronska aukcija,</w:t>
      </w:r>
    </w:p>
    <w:p w14:paraId="382F0265" w14:textId="77777777" w:rsidR="00307C7D" w:rsidRPr="00307C7D" w:rsidRDefault="00307C7D" w:rsidP="00307C7D">
      <w:pPr>
        <w:numPr>
          <w:ilvl w:val="0"/>
          <w:numId w:val="3"/>
        </w:numPr>
        <w:spacing w:after="0" w:line="240" w:lineRule="auto"/>
        <w:contextualSpacing/>
        <w:rPr>
          <w:rFonts w:ascii="Arial" w:eastAsia="Calibri" w:hAnsi="Arial" w:cs="Arial"/>
          <w:color w:val="000000"/>
        </w:rPr>
      </w:pPr>
      <w:r w:rsidRPr="00307C7D">
        <w:rPr>
          <w:rFonts w:ascii="Arial" w:eastAsia="Calibri" w:hAnsi="Arial" w:cs="Arial"/>
          <w:color w:val="000000"/>
        </w:rPr>
        <w:t>Elektronski katalog,</w:t>
      </w:r>
    </w:p>
    <w:p w14:paraId="7E7BA9CA"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Uslovi za učešće u postupku javne nabavke i posebni osnovi za isključenje,</w:t>
      </w:r>
    </w:p>
    <w:p w14:paraId="692DA710"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Kriterijum za izbor najpovoljnije ponude,</w:t>
      </w:r>
    </w:p>
    <w:p w14:paraId="176EF43F"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Način, mjesto i vrijeme podnošenja ponuda i otvaranja ponuda,</w:t>
      </w:r>
    </w:p>
    <w:p w14:paraId="169CC9CA"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Rok za donošenje odluke o izboru,</w:t>
      </w:r>
    </w:p>
    <w:p w14:paraId="17F60701"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Rok važenja ponude,</w:t>
      </w:r>
    </w:p>
    <w:p w14:paraId="547762D1" w14:textId="77777777" w:rsidR="00307C7D" w:rsidRPr="00307C7D" w:rsidRDefault="00307C7D" w:rsidP="00307C7D">
      <w:pPr>
        <w:numPr>
          <w:ilvl w:val="1"/>
          <w:numId w:val="2"/>
        </w:numPr>
        <w:spacing w:after="0" w:line="240" w:lineRule="auto"/>
        <w:contextualSpacing/>
        <w:rPr>
          <w:rFonts w:ascii="Arial" w:eastAsia="Calibri" w:hAnsi="Arial" w:cs="Arial"/>
          <w:color w:val="000000"/>
        </w:rPr>
      </w:pPr>
      <w:r w:rsidRPr="00307C7D">
        <w:rPr>
          <w:rFonts w:ascii="Arial" w:eastAsia="Calibri" w:hAnsi="Arial" w:cs="Arial"/>
          <w:color w:val="000000"/>
        </w:rPr>
        <w:t>Garancija ponude</w:t>
      </w:r>
    </w:p>
    <w:p w14:paraId="0316C146" w14:textId="77777777" w:rsidR="00307C7D" w:rsidRPr="00307C7D" w:rsidRDefault="00307C7D" w:rsidP="00307C7D">
      <w:pPr>
        <w:spacing w:after="0" w:line="240" w:lineRule="auto"/>
        <w:rPr>
          <w:rFonts w:ascii="Calibri" w:eastAsia="Calibri" w:hAnsi="Calibri" w:cs="Times New Roman"/>
          <w:color w:val="000000"/>
        </w:rPr>
      </w:pPr>
    </w:p>
    <w:p w14:paraId="1B0149A3" w14:textId="77777777" w:rsidR="00307C7D" w:rsidRPr="00307C7D" w:rsidRDefault="00307C7D" w:rsidP="00307C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bookmarkStart w:id="3" w:name="_Toc62730554"/>
      <w:r w:rsidRPr="00307C7D">
        <w:rPr>
          <w:rFonts w:ascii="Arial" w:eastAsia="Times New Roman" w:hAnsi="Arial" w:cs="Times New Roman"/>
          <w:b/>
          <w:color w:val="000000"/>
          <w:sz w:val="24"/>
          <w:szCs w:val="32"/>
        </w:rPr>
        <w:t>TEHNIČKA SPECIFIKACIJA PREDMETA JAVNE NABAVKE</w:t>
      </w:r>
      <w:r w:rsidRPr="00307C7D">
        <w:rPr>
          <w:rFonts w:ascii="Arial" w:eastAsia="Times New Roman" w:hAnsi="Arial" w:cs="Times New Roman"/>
          <w:b/>
          <w:color w:val="000000"/>
          <w:sz w:val="24"/>
          <w:szCs w:val="32"/>
          <w:vertAlign w:val="superscript"/>
        </w:rPr>
        <w:footnoteReference w:id="3"/>
      </w:r>
      <w:bookmarkEnd w:id="3"/>
    </w:p>
    <w:p w14:paraId="1B72B654" w14:textId="77777777" w:rsidR="00307C7D" w:rsidRPr="00307C7D" w:rsidRDefault="00307C7D" w:rsidP="00307C7D">
      <w:pPr>
        <w:spacing w:after="0" w:line="240" w:lineRule="auto"/>
        <w:rPr>
          <w:rFonts w:ascii="Calibri" w:eastAsia="Calibri" w:hAnsi="Calibri" w:cs="Times New Roman"/>
          <w:color w:val="000000"/>
        </w:rPr>
      </w:pPr>
    </w:p>
    <w:p w14:paraId="1AC98345" w14:textId="77777777" w:rsidR="00307C7D" w:rsidRPr="00307C7D" w:rsidRDefault="00307C7D" w:rsidP="00307C7D">
      <w:pPr>
        <w:numPr>
          <w:ilvl w:val="0"/>
          <w:numId w:val="6"/>
        </w:numPr>
        <w:spacing w:after="0" w:line="240" w:lineRule="auto"/>
        <w:ind w:left="720"/>
        <w:contextualSpacing/>
        <w:jc w:val="both"/>
        <w:rPr>
          <w:rFonts w:ascii="Arial" w:eastAsia="Calibri" w:hAnsi="Arial" w:cs="Arial"/>
          <w:color w:val="000000"/>
        </w:rPr>
      </w:pPr>
      <w:r w:rsidRPr="00307C7D">
        <w:rPr>
          <w:rFonts w:ascii="Arial" w:eastAsia="Calibri" w:hAnsi="Arial" w:cs="Arial"/>
          <w:color w:val="000000"/>
        </w:rPr>
        <w:t>Naziv i opis predmeta nabavke u cjelini, po partijama i stavkama sa bitnim karakteristikama</w:t>
      </w:r>
    </w:p>
    <w:p w14:paraId="3FBD9DDF" w14:textId="77777777" w:rsidR="00307C7D" w:rsidRPr="00E859EF" w:rsidRDefault="00307C7D" w:rsidP="00307C7D">
      <w:pPr>
        <w:numPr>
          <w:ilvl w:val="0"/>
          <w:numId w:val="6"/>
        </w:numPr>
        <w:spacing w:after="0" w:line="240" w:lineRule="auto"/>
        <w:ind w:left="720"/>
        <w:contextualSpacing/>
        <w:jc w:val="both"/>
        <w:rPr>
          <w:rFonts w:ascii="Arial" w:eastAsia="Calibri" w:hAnsi="Arial" w:cs="Arial"/>
          <w:color w:val="000000"/>
        </w:rPr>
      </w:pPr>
      <w:r w:rsidRPr="00307C7D">
        <w:rPr>
          <w:rFonts w:ascii="Arial" w:eastAsia="Calibri" w:hAnsi="Arial" w:cs="Arial"/>
          <w:color w:val="000000"/>
        </w:rPr>
        <w:t>Zahtjevi u pogledu načina izvršavanja predmeta nabavke koji su od značaja za sačinjavanje ponude i izvršenje ugovora</w:t>
      </w:r>
    </w:p>
    <w:p w14:paraId="685E4981"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720"/>
        <w:jc w:val="both"/>
        <w:outlineLvl w:val="0"/>
        <w:rPr>
          <w:rFonts w:ascii="Arial" w:eastAsia="Times New Roman" w:hAnsi="Arial" w:cs="Times New Roman"/>
          <w:b/>
          <w:color w:val="000000"/>
          <w:sz w:val="24"/>
          <w:szCs w:val="32"/>
        </w:rPr>
      </w:pPr>
      <w:bookmarkStart w:id="4" w:name="_Toc62730555"/>
      <w:r w:rsidRPr="00307C7D">
        <w:rPr>
          <w:rFonts w:ascii="Arial" w:eastAsia="Times New Roman" w:hAnsi="Arial" w:cs="Times New Roman"/>
          <w:b/>
          <w:color w:val="000000"/>
          <w:sz w:val="24"/>
          <w:szCs w:val="32"/>
        </w:rPr>
        <w:t>DODATNE INFORMACIJE O PREDMETU I POSTUPKU NABAVKE</w:t>
      </w:r>
      <w:r w:rsidRPr="00307C7D">
        <w:rPr>
          <w:rFonts w:ascii="Arial" w:eastAsia="Times New Roman" w:hAnsi="Arial" w:cs="Times New Roman"/>
          <w:b/>
          <w:color w:val="000000"/>
          <w:sz w:val="24"/>
          <w:szCs w:val="32"/>
          <w:vertAlign w:val="superscript"/>
        </w:rPr>
        <w:footnoteReference w:id="4"/>
      </w:r>
      <w:bookmarkEnd w:id="4"/>
    </w:p>
    <w:p w14:paraId="0436BD5F"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430BA161"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rPr>
      </w:pPr>
      <w:r w:rsidRPr="00307C7D">
        <w:rPr>
          <w:rFonts w:ascii="Arial" w:eastAsia="Calibri" w:hAnsi="Arial" w:cs="Arial"/>
          <w:b/>
          <w:bCs/>
          <w:color w:val="000000"/>
        </w:rPr>
        <w:t>Procijenjena vrijednost predmenta nabavke:</w:t>
      </w:r>
      <w:r w:rsidRPr="00307C7D">
        <w:rPr>
          <w:rFonts w:ascii="Arial" w:eastAsia="Calibri" w:hAnsi="Arial" w:cs="Arial"/>
          <w:b/>
          <w:bCs/>
          <w:color w:val="000000"/>
          <w:vertAlign w:val="superscript"/>
        </w:rPr>
        <w:footnoteReference w:id="5"/>
      </w:r>
    </w:p>
    <w:p w14:paraId="303AE519" w14:textId="77777777" w:rsidR="00307C7D" w:rsidRPr="00307C7D" w:rsidRDefault="00045659" w:rsidP="00307C7D">
      <w:pPr>
        <w:jc w:val="both"/>
        <w:rPr>
          <w:rFonts w:ascii="Arial" w:eastAsia="Calibri" w:hAnsi="Arial" w:cs="Arial"/>
          <w:b/>
          <w:bCs/>
          <w:color w:val="000000"/>
        </w:rPr>
      </w:pPr>
      <w:r w:rsidRPr="00045659">
        <w:rPr>
          <w:rFonts w:ascii="Times New Roman" w:eastAsia="Calibri" w:hAnsi="Times New Roman" w:cs="Times New Roman"/>
          <w:color w:val="000000"/>
          <w:sz w:val="24"/>
          <w:szCs w:val="24"/>
          <w:lang w:val="en-US"/>
        </w:rPr>
        <w:sym w:font="Wingdings" w:char="00FE"/>
      </w:r>
      <w:r w:rsidR="00307C7D" w:rsidRPr="00307C7D">
        <w:rPr>
          <w:rFonts w:ascii="Arial" w:eastAsia="Calibri" w:hAnsi="Arial" w:cs="Arial"/>
          <w:color w:val="000000"/>
        </w:rPr>
        <w:t xml:space="preserve"> </w:t>
      </w:r>
      <w:r w:rsidR="00307C7D" w:rsidRPr="00307C7D">
        <w:rPr>
          <w:rFonts w:ascii="Arial" w:eastAsia="Calibri" w:hAnsi="Arial" w:cs="Arial"/>
          <w:b/>
          <w:bCs/>
          <w:color w:val="000000"/>
        </w:rPr>
        <w:t>Procijenjena vrijednost predmeta nabavke bez zaključivanja okvirnog sporazuma</w:t>
      </w:r>
      <w:r w:rsidR="00307C7D" w:rsidRPr="00307C7D">
        <w:rPr>
          <w:rFonts w:ascii="Arial" w:eastAsia="Calibri" w:hAnsi="Arial" w:cs="Arial"/>
          <w:color w:val="000000"/>
        </w:rPr>
        <w:t>:</w:t>
      </w:r>
    </w:p>
    <w:p w14:paraId="5E73C845" w14:textId="7455A98C" w:rsidR="00307C7D" w:rsidRPr="00307C7D" w:rsidRDefault="00045659" w:rsidP="00045659">
      <w:pPr>
        <w:jc w:val="both"/>
        <w:rPr>
          <w:rFonts w:ascii="Arial" w:eastAsia="Calibri" w:hAnsi="Arial" w:cs="Arial"/>
          <w:color w:val="000000"/>
        </w:rPr>
      </w:pPr>
      <w:r w:rsidRPr="00045659">
        <w:rPr>
          <w:rFonts w:ascii="Times New Roman" w:eastAsia="Calibri" w:hAnsi="Times New Roman" w:cs="Times New Roman"/>
          <w:color w:val="000000"/>
          <w:sz w:val="24"/>
          <w:szCs w:val="24"/>
          <w:lang w:val="en-US"/>
        </w:rPr>
        <w:sym w:font="Wingdings" w:char="00FE"/>
      </w:r>
      <w:r w:rsidR="00307C7D" w:rsidRPr="00307C7D">
        <w:rPr>
          <w:rFonts w:ascii="Arial" w:eastAsia="Calibri" w:hAnsi="Arial" w:cs="Arial"/>
          <w:color w:val="000000"/>
        </w:rPr>
        <w:t xml:space="preserve"> kao cjeline je </w:t>
      </w:r>
      <w:r w:rsidR="002E1564" w:rsidRPr="002E1564">
        <w:rPr>
          <w:rFonts w:ascii="Arial" w:eastAsia="Calibri" w:hAnsi="Arial" w:cs="Arial"/>
          <w:color w:val="000000"/>
        </w:rPr>
        <w:t>8</w:t>
      </w:r>
      <w:r w:rsidR="00CC5FA2">
        <w:rPr>
          <w:rFonts w:ascii="Arial" w:eastAsia="Calibri" w:hAnsi="Arial" w:cs="Arial"/>
          <w:color w:val="000000"/>
        </w:rPr>
        <w:t>2</w:t>
      </w:r>
      <w:r w:rsidR="002E1564" w:rsidRPr="002E1564">
        <w:rPr>
          <w:rFonts w:ascii="Arial" w:eastAsia="Calibri" w:hAnsi="Arial" w:cs="Arial"/>
          <w:color w:val="000000"/>
        </w:rPr>
        <w:t xml:space="preserve">.644,00 </w:t>
      </w:r>
      <w:r w:rsidR="00307C7D" w:rsidRPr="00307C7D">
        <w:rPr>
          <w:rFonts w:ascii="Arial" w:eastAsia="Calibri" w:hAnsi="Arial" w:cs="Arial"/>
          <w:color w:val="000000"/>
        </w:rPr>
        <w:t>€;</w:t>
      </w:r>
    </w:p>
    <w:p w14:paraId="1AD6F741" w14:textId="77777777" w:rsidR="00307C7D" w:rsidRPr="00307C7D" w:rsidRDefault="00307C7D" w:rsidP="00307C7D">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rPr>
      </w:pPr>
      <w:r w:rsidRPr="00307C7D">
        <w:rPr>
          <w:rFonts w:ascii="Arial" w:eastAsia="Times New Roman" w:hAnsi="Arial" w:cs="Arial"/>
          <w:color w:val="000000"/>
          <w:sz w:val="24"/>
          <w:szCs w:val="24"/>
        </w:rPr>
        <w:t>Obrazloženje razloga zašto predmet nabavke nije podijeljen na partije:</w:t>
      </w:r>
      <w:r w:rsidRPr="00307C7D">
        <w:rPr>
          <w:rFonts w:ascii="Arial" w:eastAsia="Times New Roman" w:hAnsi="Arial" w:cs="Arial"/>
          <w:color w:val="000000"/>
          <w:sz w:val="24"/>
          <w:szCs w:val="24"/>
          <w:vertAlign w:val="superscript"/>
        </w:rPr>
        <w:footnoteReference w:id="6"/>
      </w:r>
    </w:p>
    <w:p w14:paraId="43D83994" w14:textId="77777777" w:rsidR="00045659" w:rsidRDefault="00045659" w:rsidP="00307C7D">
      <w:pPr>
        <w:spacing w:after="0" w:line="240" w:lineRule="auto"/>
        <w:jc w:val="both"/>
        <w:rPr>
          <w:rFonts w:ascii="Arial" w:eastAsia="Times New Roman" w:hAnsi="Arial" w:cs="Arial"/>
          <w:color w:val="000000"/>
          <w:sz w:val="24"/>
          <w:szCs w:val="24"/>
        </w:rPr>
      </w:pPr>
    </w:p>
    <w:p w14:paraId="5925A8BF" w14:textId="77777777" w:rsidR="00045659" w:rsidRPr="00597E8D" w:rsidRDefault="00045659" w:rsidP="00307C7D">
      <w:pPr>
        <w:spacing w:after="0" w:line="240" w:lineRule="auto"/>
        <w:jc w:val="both"/>
        <w:rPr>
          <w:rFonts w:ascii="Arial" w:eastAsia="Times New Roman" w:hAnsi="Arial" w:cs="Arial"/>
          <w:color w:val="000000"/>
        </w:rPr>
      </w:pPr>
      <w:r w:rsidRPr="00597E8D">
        <w:rPr>
          <w:rFonts w:ascii="Arial" w:eastAsia="Times New Roman" w:hAnsi="Arial" w:cs="Arial"/>
          <w:color w:val="000000"/>
        </w:rPr>
        <w:t>Predmet javne nabavke predstavlja jedinstvenu cijelinu.</w:t>
      </w:r>
    </w:p>
    <w:p w14:paraId="14C79A41" w14:textId="77777777" w:rsidR="00307C7D" w:rsidRPr="00597E8D" w:rsidRDefault="00307C7D" w:rsidP="00307C7D">
      <w:pPr>
        <w:spacing w:after="0" w:line="240" w:lineRule="auto"/>
        <w:jc w:val="both"/>
        <w:rPr>
          <w:rFonts w:ascii="Arial" w:eastAsia="Times New Roman" w:hAnsi="Arial" w:cs="Arial"/>
          <w:color w:val="000000"/>
        </w:rPr>
      </w:pPr>
    </w:p>
    <w:p w14:paraId="4875748C"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rPr>
      </w:pPr>
      <w:r w:rsidRPr="00307C7D">
        <w:rPr>
          <w:rFonts w:ascii="Arial" w:eastAsia="Times New Roman" w:hAnsi="Arial" w:cs="Arial"/>
          <w:b/>
          <w:color w:val="000000"/>
          <w:sz w:val="24"/>
          <w:szCs w:val="24"/>
        </w:rPr>
        <w:t>PODACI O NARUČIOCIMA KOJI ZAKLJUČUJU ZAJEDNIČKU NABAVKU</w:t>
      </w:r>
    </w:p>
    <w:p w14:paraId="5D04FCE5" w14:textId="77777777" w:rsidR="00307C7D" w:rsidRDefault="00307C7D" w:rsidP="00307C7D">
      <w:pPr>
        <w:spacing w:after="0" w:line="240" w:lineRule="auto"/>
        <w:jc w:val="both"/>
        <w:rPr>
          <w:rFonts w:ascii="Arial" w:eastAsia="Times New Roman" w:hAnsi="Arial" w:cs="Arial"/>
          <w:color w:val="000000"/>
          <w:sz w:val="24"/>
          <w:szCs w:val="24"/>
        </w:rPr>
      </w:pPr>
    </w:p>
    <w:p w14:paraId="2366B576" w14:textId="77777777" w:rsidR="000D37B0" w:rsidRPr="00597E8D" w:rsidRDefault="000D37B0" w:rsidP="000D37B0">
      <w:pPr>
        <w:spacing w:after="0" w:line="240" w:lineRule="auto"/>
        <w:jc w:val="both"/>
        <w:rPr>
          <w:rFonts w:ascii="Arial" w:eastAsia="Times New Roman" w:hAnsi="Arial" w:cs="Arial"/>
        </w:rPr>
      </w:pPr>
      <w:r w:rsidRPr="00597E8D">
        <w:rPr>
          <w:rFonts w:ascii="Arial" w:eastAsia="Times New Roman" w:hAnsi="Arial" w:cs="Arial"/>
        </w:rPr>
        <w:t>Nije primjenjivo.</w:t>
      </w:r>
    </w:p>
    <w:p w14:paraId="364C224B" w14:textId="77777777" w:rsidR="00307C7D" w:rsidRPr="00307C7D" w:rsidRDefault="00307C7D" w:rsidP="00307C7D">
      <w:pPr>
        <w:spacing w:after="0" w:line="240" w:lineRule="auto"/>
        <w:jc w:val="both"/>
        <w:rPr>
          <w:rFonts w:ascii="Arial" w:eastAsia="Times New Roman" w:hAnsi="Arial" w:cs="Arial"/>
          <w:color w:val="000000"/>
          <w:sz w:val="24"/>
          <w:szCs w:val="24"/>
        </w:rPr>
      </w:pPr>
    </w:p>
    <w:p w14:paraId="21CC7A74" w14:textId="77777777" w:rsidR="00307C7D" w:rsidRPr="00307C7D" w:rsidRDefault="00307C7D" w:rsidP="00307C7D">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rPr>
      </w:pPr>
      <w:r w:rsidRPr="00307C7D">
        <w:rPr>
          <w:rFonts w:ascii="Arial" w:eastAsia="Times New Roman" w:hAnsi="Arial" w:cs="Arial"/>
          <w:b/>
          <w:color w:val="000000"/>
          <w:sz w:val="24"/>
          <w:szCs w:val="24"/>
        </w:rPr>
        <w:t>PODACI O NARUČIOCIMA KOJI SU UKLJUČENI U CENTRALIZOVANU NABAVKU</w:t>
      </w:r>
    </w:p>
    <w:p w14:paraId="3C827A80" w14:textId="77777777" w:rsidR="00307C7D" w:rsidRPr="00307C7D" w:rsidRDefault="00307C7D" w:rsidP="00307C7D">
      <w:pPr>
        <w:spacing w:after="0" w:line="240" w:lineRule="auto"/>
        <w:jc w:val="both"/>
        <w:rPr>
          <w:rFonts w:ascii="Arial" w:eastAsia="Times New Roman" w:hAnsi="Arial" w:cs="Arial"/>
          <w:sz w:val="24"/>
          <w:szCs w:val="24"/>
        </w:rPr>
      </w:pPr>
    </w:p>
    <w:p w14:paraId="74A2497A" w14:textId="77777777" w:rsidR="00307C7D" w:rsidRPr="00307C7D" w:rsidRDefault="00045659" w:rsidP="00307C7D">
      <w:pPr>
        <w:spacing w:after="0" w:line="240" w:lineRule="auto"/>
        <w:jc w:val="both"/>
        <w:rPr>
          <w:rFonts w:ascii="Arial" w:eastAsia="Times New Roman" w:hAnsi="Arial" w:cs="Arial"/>
          <w:sz w:val="24"/>
          <w:szCs w:val="24"/>
        </w:rPr>
      </w:pPr>
      <w:r>
        <w:rPr>
          <w:rFonts w:ascii="Arial" w:eastAsia="Times New Roman" w:hAnsi="Arial" w:cs="Arial"/>
          <w:sz w:val="24"/>
          <w:szCs w:val="24"/>
        </w:rPr>
        <w:t>Nije primjenjivo.</w:t>
      </w:r>
    </w:p>
    <w:p w14:paraId="10E9CA61" w14:textId="77777777" w:rsidR="00307C7D" w:rsidRPr="00307C7D" w:rsidRDefault="00307C7D" w:rsidP="00307C7D">
      <w:pPr>
        <w:spacing w:after="0" w:line="240" w:lineRule="auto"/>
        <w:jc w:val="both"/>
        <w:rPr>
          <w:rFonts w:ascii="Arial" w:eastAsia="Times New Roman" w:hAnsi="Arial" w:cs="Arial"/>
          <w:sz w:val="24"/>
          <w:szCs w:val="24"/>
        </w:rPr>
      </w:pPr>
    </w:p>
    <w:p w14:paraId="7405A4DB"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307C7D">
        <w:rPr>
          <w:rFonts w:ascii="Arial" w:eastAsia="Times New Roman" w:hAnsi="Arial" w:cs="Arial"/>
          <w:b/>
          <w:sz w:val="24"/>
          <w:szCs w:val="24"/>
        </w:rPr>
        <w:t>NAČIN SPROVOĐENJA ELEKTRONSKE AUKCIJE</w:t>
      </w:r>
    </w:p>
    <w:p w14:paraId="1792598D" w14:textId="77777777" w:rsidR="00307C7D" w:rsidRPr="00307C7D" w:rsidRDefault="00307C7D" w:rsidP="00307C7D">
      <w:pPr>
        <w:spacing w:after="0" w:line="240" w:lineRule="auto"/>
        <w:jc w:val="both"/>
        <w:rPr>
          <w:rFonts w:ascii="Arial" w:eastAsia="Times New Roman" w:hAnsi="Arial" w:cs="Arial"/>
          <w:sz w:val="24"/>
          <w:szCs w:val="24"/>
        </w:rPr>
      </w:pPr>
    </w:p>
    <w:p w14:paraId="64823097" w14:textId="77777777" w:rsidR="00307C7D" w:rsidRPr="00307C7D" w:rsidRDefault="000D37B0" w:rsidP="00307C7D">
      <w:pPr>
        <w:spacing w:after="0" w:line="240" w:lineRule="auto"/>
        <w:jc w:val="both"/>
        <w:rPr>
          <w:rFonts w:ascii="Arial" w:eastAsia="Times New Roman" w:hAnsi="Arial" w:cs="Arial"/>
          <w:color w:val="222A35"/>
          <w:sz w:val="24"/>
          <w:szCs w:val="24"/>
        </w:rPr>
      </w:pPr>
      <w:r>
        <w:rPr>
          <w:rFonts w:ascii="Arial" w:eastAsia="Times New Roman" w:hAnsi="Arial" w:cs="Arial"/>
          <w:color w:val="222A35"/>
          <w:sz w:val="24"/>
          <w:szCs w:val="24"/>
        </w:rPr>
        <w:t>Nije primjenjivo.</w:t>
      </w:r>
    </w:p>
    <w:p w14:paraId="718EFDCC" w14:textId="77777777" w:rsidR="00307C7D" w:rsidRPr="00307C7D" w:rsidRDefault="00307C7D" w:rsidP="00307C7D">
      <w:pPr>
        <w:spacing w:after="0" w:line="240" w:lineRule="auto"/>
        <w:jc w:val="both"/>
        <w:rPr>
          <w:rFonts w:ascii="Arial" w:eastAsia="Times New Roman" w:hAnsi="Arial" w:cs="Arial"/>
          <w:sz w:val="24"/>
          <w:szCs w:val="24"/>
        </w:rPr>
      </w:pPr>
    </w:p>
    <w:p w14:paraId="15AB7F5C"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307C7D">
        <w:rPr>
          <w:rFonts w:ascii="Arial" w:eastAsia="Times New Roman" w:hAnsi="Arial" w:cs="Arial"/>
          <w:b/>
          <w:sz w:val="24"/>
          <w:szCs w:val="24"/>
        </w:rPr>
        <w:t>ELEKTRONSKI KATALOG</w:t>
      </w:r>
      <w:r w:rsidRPr="00307C7D">
        <w:rPr>
          <w:rFonts w:ascii="Arial" w:eastAsia="Times New Roman" w:hAnsi="Arial" w:cs="Arial"/>
          <w:b/>
          <w:color w:val="FF0000"/>
          <w:sz w:val="24"/>
          <w:szCs w:val="24"/>
        </w:rPr>
        <w:t xml:space="preserve"> </w:t>
      </w:r>
    </w:p>
    <w:p w14:paraId="6F41B6D3" w14:textId="77777777" w:rsidR="00307C7D" w:rsidRPr="00307C7D" w:rsidRDefault="00307C7D" w:rsidP="00307C7D">
      <w:pPr>
        <w:spacing w:after="0" w:line="240" w:lineRule="auto"/>
        <w:jc w:val="both"/>
        <w:rPr>
          <w:rFonts w:ascii="Arial" w:eastAsia="Times New Roman" w:hAnsi="Arial" w:cs="Arial"/>
          <w:color w:val="FF0000"/>
          <w:sz w:val="24"/>
          <w:szCs w:val="24"/>
        </w:rPr>
      </w:pPr>
    </w:p>
    <w:p w14:paraId="470FA4A7" w14:textId="77777777" w:rsidR="000D37B0" w:rsidRPr="00307C7D" w:rsidRDefault="000D37B0" w:rsidP="000D37B0">
      <w:pPr>
        <w:spacing w:after="0" w:line="240" w:lineRule="auto"/>
        <w:jc w:val="both"/>
        <w:rPr>
          <w:rFonts w:ascii="Arial" w:eastAsia="Times New Roman" w:hAnsi="Arial" w:cs="Arial"/>
          <w:color w:val="222A35"/>
          <w:sz w:val="24"/>
          <w:szCs w:val="24"/>
        </w:rPr>
      </w:pPr>
      <w:r>
        <w:rPr>
          <w:rFonts w:ascii="Arial" w:eastAsia="Times New Roman" w:hAnsi="Arial" w:cs="Arial"/>
          <w:color w:val="222A35"/>
          <w:sz w:val="24"/>
          <w:szCs w:val="24"/>
        </w:rPr>
        <w:t>Nije primjenjivo.</w:t>
      </w:r>
    </w:p>
    <w:p w14:paraId="3E2C7901" w14:textId="77777777" w:rsidR="00307C7D" w:rsidRPr="00307C7D" w:rsidRDefault="00307C7D" w:rsidP="00307C7D">
      <w:pPr>
        <w:spacing w:after="0" w:line="240" w:lineRule="auto"/>
        <w:jc w:val="both"/>
        <w:rPr>
          <w:rFonts w:ascii="Arial" w:eastAsia="Times New Roman" w:hAnsi="Arial" w:cs="Arial"/>
          <w:color w:val="000000"/>
          <w:sz w:val="24"/>
          <w:szCs w:val="24"/>
        </w:rPr>
      </w:pPr>
    </w:p>
    <w:p w14:paraId="4B2AE923"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307C7D">
        <w:rPr>
          <w:rFonts w:ascii="Arial" w:eastAsia="Times New Roman" w:hAnsi="Arial" w:cs="Arial"/>
          <w:b/>
          <w:sz w:val="24"/>
          <w:szCs w:val="24"/>
        </w:rPr>
        <w:t>PONUDA SA VARIJANTAMA</w:t>
      </w:r>
    </w:p>
    <w:p w14:paraId="483ED262"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2D19DE4F" w14:textId="77777777" w:rsidR="00307C7D" w:rsidRPr="00307C7D" w:rsidRDefault="00307C7D" w:rsidP="00307C7D">
      <w:pPr>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t>Mogućnost podnošenja ponude sa varijantama</w:t>
      </w:r>
    </w:p>
    <w:p w14:paraId="547234F8" w14:textId="77777777" w:rsidR="00307C7D" w:rsidRPr="00307C7D" w:rsidRDefault="00307C7D" w:rsidP="00307C7D">
      <w:pPr>
        <w:spacing w:after="0" w:line="240" w:lineRule="auto"/>
        <w:jc w:val="both"/>
        <w:rPr>
          <w:rFonts w:ascii="Arial" w:eastAsia="Times New Roman" w:hAnsi="Arial" w:cs="Arial"/>
          <w:sz w:val="24"/>
          <w:szCs w:val="24"/>
        </w:rPr>
      </w:pPr>
    </w:p>
    <w:p w14:paraId="3C66F7BE" w14:textId="77777777" w:rsidR="000D37B0" w:rsidRDefault="000D37B0" w:rsidP="000D37B0">
      <w:pPr>
        <w:spacing w:after="0" w:line="240" w:lineRule="auto"/>
        <w:jc w:val="both"/>
        <w:rPr>
          <w:rFonts w:ascii="Arial" w:eastAsia="Times New Roman" w:hAnsi="Arial" w:cs="Arial"/>
          <w:sz w:val="24"/>
          <w:szCs w:val="24"/>
        </w:rPr>
      </w:pPr>
      <w:r w:rsidRPr="00045659">
        <w:rPr>
          <w:rFonts w:ascii="Times New Roman" w:eastAsia="Calibri" w:hAnsi="Times New Roman" w:cs="Times New Roman"/>
          <w:color w:val="000000"/>
          <w:sz w:val="24"/>
          <w:szCs w:val="24"/>
          <w:lang w:val="en-US"/>
        </w:rPr>
        <w:sym w:font="Wingdings" w:char="00FE"/>
      </w:r>
      <w:r w:rsidR="00307C7D" w:rsidRPr="00307C7D">
        <w:rPr>
          <w:rFonts w:ascii="Arial" w:eastAsia="Times New Roman" w:hAnsi="Arial" w:cs="Arial"/>
          <w:color w:val="000000"/>
          <w:sz w:val="24"/>
          <w:szCs w:val="24"/>
        </w:rPr>
        <w:t xml:space="preserve"> </w:t>
      </w:r>
      <w:r w:rsidR="00307C7D" w:rsidRPr="00307C7D">
        <w:rPr>
          <w:rFonts w:ascii="Arial" w:eastAsia="Times New Roman" w:hAnsi="Arial" w:cs="Arial"/>
          <w:sz w:val="24"/>
          <w:szCs w:val="24"/>
        </w:rPr>
        <w:t>Varijante ponude nijesu dozvoljene i neće biti razmatrane.</w:t>
      </w:r>
    </w:p>
    <w:p w14:paraId="553B1235" w14:textId="77777777" w:rsidR="000D37B0" w:rsidRPr="000D37B0" w:rsidRDefault="000D37B0" w:rsidP="000D37B0">
      <w:pPr>
        <w:spacing w:after="0" w:line="240" w:lineRule="auto"/>
        <w:jc w:val="both"/>
        <w:rPr>
          <w:rFonts w:ascii="Arial" w:eastAsia="Times New Roman" w:hAnsi="Arial" w:cs="Arial"/>
          <w:sz w:val="24"/>
          <w:szCs w:val="24"/>
        </w:rPr>
      </w:pPr>
    </w:p>
    <w:p w14:paraId="56366174" w14:textId="77777777" w:rsidR="00307C7D" w:rsidRPr="00307C7D" w:rsidRDefault="00307C7D" w:rsidP="00307C7D">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rPr>
      </w:pPr>
      <w:r w:rsidRPr="00307C7D">
        <w:rPr>
          <w:rFonts w:ascii="Arial" w:eastAsia="Times New Roman" w:hAnsi="Arial" w:cs="Arial"/>
          <w:b/>
          <w:sz w:val="24"/>
          <w:szCs w:val="24"/>
        </w:rPr>
        <w:t>REZERVISANA NABAVKA</w:t>
      </w:r>
    </w:p>
    <w:p w14:paraId="7F45960C" w14:textId="77777777" w:rsidR="00307C7D" w:rsidRPr="00307C7D" w:rsidRDefault="00307C7D" w:rsidP="00307C7D">
      <w:pPr>
        <w:spacing w:after="0" w:line="240" w:lineRule="auto"/>
        <w:jc w:val="both"/>
        <w:rPr>
          <w:rFonts w:ascii="Arial" w:eastAsia="Times New Roman" w:hAnsi="Arial" w:cs="Arial"/>
          <w:b/>
          <w:bCs/>
          <w:color w:val="FF0000"/>
          <w:sz w:val="24"/>
          <w:szCs w:val="24"/>
        </w:rPr>
      </w:pPr>
    </w:p>
    <w:p w14:paraId="2B9A54AE" w14:textId="77777777" w:rsidR="00307C7D" w:rsidRPr="00307C7D" w:rsidRDefault="000D37B0" w:rsidP="00307C7D">
      <w:pPr>
        <w:spacing w:after="0" w:line="240" w:lineRule="auto"/>
        <w:jc w:val="both"/>
        <w:rPr>
          <w:rFonts w:ascii="Arial" w:eastAsia="Times New Roman" w:hAnsi="Arial" w:cs="Arial"/>
          <w:color w:val="000000"/>
          <w:sz w:val="24"/>
          <w:szCs w:val="24"/>
        </w:rPr>
      </w:pPr>
      <w:r w:rsidRPr="00045659">
        <w:rPr>
          <w:rFonts w:ascii="Times New Roman" w:eastAsia="Calibri" w:hAnsi="Times New Roman" w:cs="Times New Roman"/>
          <w:color w:val="000000"/>
          <w:sz w:val="24"/>
          <w:szCs w:val="24"/>
          <w:lang w:val="en-US"/>
        </w:rPr>
        <w:sym w:font="Wingdings" w:char="00FE"/>
      </w:r>
      <w:r w:rsidR="00307C7D" w:rsidRPr="00307C7D">
        <w:rPr>
          <w:rFonts w:ascii="Arial" w:eastAsia="Times New Roman" w:hAnsi="Arial" w:cs="Arial"/>
          <w:color w:val="000000"/>
          <w:sz w:val="24"/>
          <w:szCs w:val="24"/>
        </w:rPr>
        <w:t xml:space="preserve"> Ne</w:t>
      </w:r>
    </w:p>
    <w:p w14:paraId="5AAF56AD"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Times New Roman"/>
          <w:b/>
          <w:sz w:val="24"/>
          <w:szCs w:val="32"/>
        </w:rPr>
      </w:pPr>
      <w:bookmarkStart w:id="5" w:name="_Toc62730556"/>
      <w:r w:rsidRPr="00307C7D">
        <w:rPr>
          <w:rFonts w:ascii="Arial" w:eastAsia="Times New Roman" w:hAnsi="Arial" w:cs="Times New Roman"/>
          <w:b/>
          <w:sz w:val="24"/>
          <w:szCs w:val="32"/>
        </w:rPr>
        <w:t>NAČIN UTVRĐIVANJA EKVIVALENTNOSTI</w:t>
      </w:r>
      <w:bookmarkEnd w:id="5"/>
    </w:p>
    <w:p w14:paraId="139CFEEC" w14:textId="77777777" w:rsidR="000D37B0" w:rsidRDefault="000D37B0" w:rsidP="00307C7D">
      <w:pPr>
        <w:spacing w:after="0" w:line="240" w:lineRule="auto"/>
        <w:jc w:val="both"/>
        <w:rPr>
          <w:rFonts w:ascii="Arial" w:eastAsia="Times New Roman" w:hAnsi="Arial" w:cs="Arial"/>
          <w:bCs/>
          <w:color w:val="FF0000"/>
          <w:sz w:val="24"/>
          <w:szCs w:val="24"/>
        </w:rPr>
      </w:pPr>
    </w:p>
    <w:p w14:paraId="08EC4F92" w14:textId="77777777" w:rsidR="001B0FEF" w:rsidRPr="001B0FEF" w:rsidRDefault="001B0FEF" w:rsidP="001B0FEF">
      <w:pPr>
        <w:spacing w:after="0" w:line="240" w:lineRule="auto"/>
        <w:jc w:val="both"/>
        <w:rPr>
          <w:rFonts w:ascii="Arial" w:eastAsia="Times New Roman" w:hAnsi="Arial" w:cs="Arial"/>
          <w:bCs/>
          <w:sz w:val="24"/>
          <w:szCs w:val="24"/>
        </w:rPr>
      </w:pPr>
      <w:bookmarkStart w:id="6" w:name="_Toc62730557"/>
      <w:r w:rsidRPr="001B0FEF">
        <w:rPr>
          <w:rFonts w:ascii="Arial" w:eastAsia="Times New Roman" w:hAnsi="Arial" w:cs="Arial"/>
          <w:bCs/>
          <w:sz w:val="24"/>
          <w:szCs w:val="24"/>
        </w:rPr>
        <w:t>Način utvrđivanja ekvivalentnosti: Ponuđači mogu ponuditi proizvode koji su ekvivalentni proizvodima navedenim u tehničkoj specifikaciji predmeta nabavke, uz podnošenje dokaza o ekvivalentnosti (shodno članu 4 stav 1 tačka 7 i članu 88 Zakona o javnim nabavkama). U pozicijama u kojima su navedeni nazivi proizvoda, ukoliko ponuđač ponudi ekvivalent traženom, u ponudi on mora precizno navesti naziv ekvivalenta, uz podnošenje dokaza o ekvivalentnosti (tehnička dokumentacija kojom dokazuje ekvivalentnost). U slučaju da ponuđač nudi tačno precizirane proizvode koji su navedeni u tehničkoj specifikaciji predmeta nabavke, ponuđač će izbrisati navode „ili ekvivalentno“ i ponudu pripremiti u skladu sa tehničkom specifikacijom i tenderskom dokumentacijom.</w:t>
      </w:r>
    </w:p>
    <w:p w14:paraId="6CB5517A"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sz w:val="24"/>
          <w:szCs w:val="32"/>
        </w:rPr>
      </w:pPr>
      <w:r w:rsidRPr="00307C7D">
        <w:rPr>
          <w:rFonts w:ascii="Arial" w:eastAsia="Times New Roman" w:hAnsi="Arial" w:cs="Times New Roman"/>
          <w:b/>
          <w:sz w:val="24"/>
          <w:szCs w:val="32"/>
        </w:rPr>
        <w:t>OSNOVI ZA OBAVEZNO ISKLJUČENJE IZ POSTUPKA JAVNE NABAVKE</w:t>
      </w:r>
      <w:bookmarkEnd w:id="6"/>
    </w:p>
    <w:p w14:paraId="0303B36E" w14:textId="77777777" w:rsidR="00307C7D" w:rsidRPr="00307C7D" w:rsidRDefault="00307C7D" w:rsidP="00307C7D">
      <w:pPr>
        <w:spacing w:after="0" w:line="240" w:lineRule="auto"/>
        <w:jc w:val="both"/>
        <w:rPr>
          <w:rFonts w:ascii="Arial" w:eastAsia="Times New Roman" w:hAnsi="Arial" w:cs="Arial"/>
          <w:sz w:val="24"/>
          <w:szCs w:val="24"/>
        </w:rPr>
      </w:pPr>
    </w:p>
    <w:p w14:paraId="40072B0C" w14:textId="77777777" w:rsidR="00FB4188" w:rsidRPr="009F41A5" w:rsidRDefault="00FB4188" w:rsidP="00FB4188">
      <w:pPr>
        <w:spacing w:after="0" w:line="240" w:lineRule="auto"/>
        <w:jc w:val="both"/>
        <w:rPr>
          <w:rFonts w:ascii="Arial" w:eastAsia="Times New Roman" w:hAnsi="Arial" w:cs="Arial"/>
          <w:sz w:val="24"/>
          <w:szCs w:val="24"/>
        </w:rPr>
      </w:pPr>
      <w:bookmarkStart w:id="7" w:name="_Toc62730558"/>
      <w:r>
        <w:rPr>
          <w:rFonts w:ascii="Arial" w:eastAsia="Times New Roman" w:hAnsi="Arial" w:cs="Arial"/>
          <w:sz w:val="24"/>
          <w:szCs w:val="24"/>
        </w:rPr>
        <w:t>Privredni subjekat će se isključiti</w:t>
      </w:r>
      <w:r w:rsidRPr="009F41A5">
        <w:rPr>
          <w:rFonts w:ascii="Arial" w:eastAsia="Times New Roman" w:hAnsi="Arial" w:cs="Arial"/>
          <w:sz w:val="24"/>
          <w:szCs w:val="24"/>
        </w:rPr>
        <w:t xml:space="preserve"> iz postupka javne nabavke</w:t>
      </w:r>
      <w:r>
        <w:rPr>
          <w:rFonts w:ascii="Arial" w:eastAsia="Times New Roman" w:hAnsi="Arial" w:cs="Arial"/>
          <w:sz w:val="24"/>
          <w:szCs w:val="24"/>
        </w:rPr>
        <w:t>,</w:t>
      </w:r>
      <w:r w:rsidRPr="009F41A5">
        <w:rPr>
          <w:rFonts w:ascii="Arial" w:eastAsia="Times New Roman" w:hAnsi="Arial" w:cs="Arial"/>
          <w:sz w:val="24"/>
          <w:szCs w:val="24"/>
        </w:rPr>
        <w:t xml:space="preserve"> ako:</w:t>
      </w:r>
    </w:p>
    <w:p w14:paraId="6E0B4C04"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1) je vršio neprimjeren uticaj u smislu člana 38 stav 2 tačka 1 ovog zakona;</w:t>
      </w:r>
    </w:p>
    <w:p w14:paraId="4270326F"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2) postoji sukob interesa iz člana 41 stav 1 tačka 2 ili člana 42 ovog zakona;</w:t>
      </w:r>
    </w:p>
    <w:p w14:paraId="654BA543"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3) ne ispunjava uslov iz člana 99 ovog zakona;</w:t>
      </w:r>
    </w:p>
    <w:p w14:paraId="220FEC7C"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4) ne ispunjava uslov iz čl. 102, 104 ili 106 ovog zakona predviđen tenderskom dokumentacijom;</w:t>
      </w:r>
    </w:p>
    <w:p w14:paraId="57F00F29"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5) nije dostavio izjavu privrednog subjekta ili dostavljena izjava ne sadrži informacije i podatke tražene tenderskom dokumentacijom ili je nepravilno sačinjena;</w:t>
      </w:r>
    </w:p>
    <w:p w14:paraId="2F8287FD"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6) postoji razlog na osnovu kojeg se smatra da je odustao od prijave, odnosno ponude, a koji je propisan članom 120 stav 15 ovog zakona;</w:t>
      </w:r>
    </w:p>
    <w:p w14:paraId="3DA7C48F" w14:textId="77777777" w:rsidR="00FB4188" w:rsidRPr="009F41A5"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lastRenderedPageBreak/>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82C7F02" w14:textId="77777777" w:rsidR="00FB4188" w:rsidRPr="00307C7D" w:rsidRDefault="00FB4188" w:rsidP="00FB4188">
      <w:pPr>
        <w:spacing w:after="0" w:line="240" w:lineRule="auto"/>
        <w:jc w:val="both"/>
        <w:rPr>
          <w:rFonts w:ascii="Arial" w:eastAsia="Times New Roman" w:hAnsi="Arial" w:cs="Arial"/>
          <w:sz w:val="24"/>
          <w:szCs w:val="24"/>
        </w:rPr>
      </w:pPr>
      <w:r w:rsidRPr="009F41A5">
        <w:rPr>
          <w:rFonts w:ascii="Arial" w:eastAsia="Times New Roman" w:hAnsi="Arial" w:cs="Arial"/>
          <w:sz w:val="24"/>
          <w:szCs w:val="24"/>
        </w:rPr>
        <w:t xml:space="preserve"> 8) postoji drugi razlog propisan ovim zakonom.</w:t>
      </w:r>
    </w:p>
    <w:p w14:paraId="0E11607F"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sz w:val="24"/>
          <w:szCs w:val="32"/>
        </w:rPr>
      </w:pPr>
      <w:r w:rsidRPr="00307C7D">
        <w:rPr>
          <w:rFonts w:ascii="Arial" w:eastAsia="Times New Roman" w:hAnsi="Arial" w:cs="Times New Roman"/>
          <w:b/>
          <w:sz w:val="24"/>
          <w:szCs w:val="32"/>
        </w:rPr>
        <w:t>SREDSTVA FINANSIJSKOG OBEZBJEĐENJA UGOVORA O JAVNOJ NABAVCI</w:t>
      </w:r>
      <w:bookmarkEnd w:id="7"/>
    </w:p>
    <w:p w14:paraId="4BAFA9C6" w14:textId="77777777" w:rsidR="00FB4188" w:rsidRDefault="00FB4188" w:rsidP="00FB4188">
      <w:pPr>
        <w:spacing w:after="0" w:line="240" w:lineRule="auto"/>
        <w:jc w:val="both"/>
        <w:rPr>
          <w:rFonts w:ascii="Arial" w:eastAsia="Times New Roman" w:hAnsi="Arial" w:cs="Arial"/>
          <w:color w:val="000000"/>
          <w:sz w:val="24"/>
          <w:szCs w:val="24"/>
        </w:rPr>
      </w:pPr>
      <w:bookmarkStart w:id="8" w:name="_Toc62730559"/>
      <w:r w:rsidRPr="00307C7D">
        <w:rPr>
          <w:rFonts w:ascii="Arial" w:eastAsia="Times New Roman" w:hAnsi="Arial" w:cs="Arial"/>
          <w:color w:val="000000"/>
          <w:sz w:val="24"/>
          <w:szCs w:val="24"/>
        </w:rPr>
        <w:t>Ponuđač čija ponuda bude izabrana kao najpovoljnija je dužan da uz potpisan ugovor o javnoj nabavci dostavi naručiocu:</w:t>
      </w:r>
    </w:p>
    <w:p w14:paraId="2D10EF44" w14:textId="77777777" w:rsidR="00FB4188" w:rsidRDefault="00FB4188" w:rsidP="00FB4188">
      <w:pPr>
        <w:spacing w:after="0" w:line="240" w:lineRule="auto"/>
        <w:jc w:val="both"/>
        <w:rPr>
          <w:rFonts w:ascii="Arial" w:eastAsia="Calibri" w:hAnsi="Arial" w:cs="Arial"/>
          <w:sz w:val="24"/>
          <w:szCs w:val="24"/>
          <w:lang w:val="sl-SI" w:eastAsia="sr-Latn-ME"/>
        </w:rPr>
      </w:pPr>
      <w:r w:rsidRPr="000D37B0">
        <w:rPr>
          <w:rFonts w:ascii="Times New Roman" w:eastAsia="Calibri" w:hAnsi="Times New Roman" w:cs="Times New Roman"/>
          <w:color w:val="000000"/>
          <w:sz w:val="24"/>
          <w:szCs w:val="24"/>
          <w:lang w:val="en-US"/>
        </w:rPr>
        <w:sym w:font="Wingdings" w:char="00FE"/>
      </w:r>
      <w:r w:rsidRPr="000D37B0">
        <w:rPr>
          <w:rFonts w:ascii="Arial" w:eastAsia="Calibri" w:hAnsi="Arial" w:cs="Arial"/>
          <w:color w:val="000000"/>
          <w:sz w:val="24"/>
          <w:szCs w:val="24"/>
          <w:lang w:val="en-US"/>
        </w:rPr>
        <w:t xml:space="preserve"> </w:t>
      </w:r>
      <w:r w:rsidRPr="000D37B0">
        <w:rPr>
          <w:rFonts w:ascii="Arial" w:eastAsia="Times New Roman" w:hAnsi="Arial" w:cs="Arial"/>
          <w:color w:val="000000"/>
          <w:sz w:val="24"/>
          <w:szCs w:val="24"/>
          <w:lang w:val="en-US"/>
        </w:rPr>
        <w:t xml:space="preserve"> </w:t>
      </w:r>
      <w:proofErr w:type="spellStart"/>
      <w:proofErr w:type="gramStart"/>
      <w:r w:rsidRPr="000C0908">
        <w:rPr>
          <w:rFonts w:ascii="Arial" w:eastAsia="Times New Roman" w:hAnsi="Arial" w:cs="Arial"/>
          <w:sz w:val="24"/>
          <w:szCs w:val="24"/>
          <w:lang w:val="en-US"/>
        </w:rPr>
        <w:t>garanciju</w:t>
      </w:r>
      <w:proofErr w:type="spellEnd"/>
      <w:proofErr w:type="gramEnd"/>
      <w:r w:rsidRPr="000C0908">
        <w:rPr>
          <w:rFonts w:ascii="Arial" w:eastAsia="Times New Roman" w:hAnsi="Arial" w:cs="Arial"/>
          <w:sz w:val="24"/>
          <w:szCs w:val="24"/>
          <w:lang w:val="en-US"/>
        </w:rPr>
        <w:t xml:space="preserve"> za dobro </w:t>
      </w:r>
      <w:proofErr w:type="spellStart"/>
      <w:r w:rsidRPr="000C0908">
        <w:rPr>
          <w:rFonts w:ascii="Arial" w:eastAsia="Times New Roman" w:hAnsi="Arial" w:cs="Arial"/>
          <w:sz w:val="24"/>
          <w:szCs w:val="24"/>
          <w:lang w:val="en-US"/>
        </w:rPr>
        <w:t>izvršenje</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ugovora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ako</w:t>
      </w:r>
      <w:proofErr w:type="spellEnd"/>
      <w:r w:rsidRPr="000C0908">
        <w:rPr>
          <w:rFonts w:ascii="Arial" w:eastAsia="Times New Roman" w:hAnsi="Arial" w:cs="Arial"/>
          <w:sz w:val="24"/>
          <w:szCs w:val="24"/>
          <w:lang w:val="en-US"/>
        </w:rPr>
        <w:t xml:space="preserve"> je </w:t>
      </w:r>
      <w:proofErr w:type="spellStart"/>
      <w:r w:rsidRPr="000C0908">
        <w:rPr>
          <w:rFonts w:ascii="Arial" w:eastAsia="Times New Roman" w:hAnsi="Arial" w:cs="Arial"/>
          <w:sz w:val="24"/>
          <w:szCs w:val="24"/>
          <w:lang w:val="en-US"/>
        </w:rPr>
        <w:t>raskid</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ugovora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nastao</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zbog</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neispunjenja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ugovorenih</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obaveza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nastalih</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činjenjem</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ili</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nečinjenjem</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ponuđača</w:t>
      </w:r>
      <w:proofErr w:type="spellEnd"/>
      <w:r w:rsidRPr="000C0908">
        <w:rPr>
          <w:rFonts w:ascii="Arial" w:eastAsia="Times New Roman" w:hAnsi="Arial" w:cs="Arial"/>
          <w:sz w:val="24"/>
          <w:szCs w:val="24"/>
          <w:lang w:val="en-US"/>
        </w:rPr>
        <w:t xml:space="preserve"> u </w:t>
      </w:r>
      <w:proofErr w:type="spellStart"/>
      <w:r w:rsidRPr="000C0908">
        <w:rPr>
          <w:rFonts w:ascii="Arial" w:eastAsia="Times New Roman" w:hAnsi="Arial" w:cs="Arial"/>
          <w:sz w:val="24"/>
          <w:szCs w:val="24"/>
          <w:lang w:val="en-US"/>
        </w:rPr>
        <w:t>iznosu</w:t>
      </w:r>
      <w:proofErr w:type="spellEnd"/>
      <w:r w:rsidRPr="000C0908">
        <w:rPr>
          <w:rFonts w:ascii="Arial" w:eastAsia="Times New Roman" w:hAnsi="Arial" w:cs="Arial"/>
          <w:sz w:val="24"/>
          <w:szCs w:val="24"/>
          <w:lang w:val="en-US"/>
        </w:rPr>
        <w:t xml:space="preserve"> od 10% </w:t>
      </w:r>
      <w:proofErr w:type="spellStart"/>
      <w:r w:rsidRPr="000C0908">
        <w:rPr>
          <w:rFonts w:ascii="Arial" w:eastAsia="Times New Roman" w:hAnsi="Arial" w:cs="Arial"/>
          <w:sz w:val="24"/>
          <w:szCs w:val="24"/>
          <w:lang w:val="en-US"/>
        </w:rPr>
        <w:t>od</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vrijednosti</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ugovora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sa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rokom</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važenja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sedam</w:t>
      </w:r>
      <w:proofErr w:type="spellEnd"/>
      <w:r w:rsidRPr="000C0908">
        <w:rPr>
          <w:rFonts w:ascii="Arial" w:eastAsia="Times New Roman" w:hAnsi="Arial" w:cs="Arial"/>
          <w:sz w:val="24"/>
          <w:szCs w:val="24"/>
          <w:lang w:val="en-US"/>
        </w:rPr>
        <w:t xml:space="preserve"> dana </w:t>
      </w:r>
      <w:proofErr w:type="spellStart"/>
      <w:r w:rsidRPr="000C0908">
        <w:rPr>
          <w:rFonts w:ascii="Arial" w:eastAsia="Times New Roman" w:hAnsi="Arial" w:cs="Arial"/>
          <w:sz w:val="24"/>
          <w:szCs w:val="24"/>
          <w:lang w:val="en-US"/>
        </w:rPr>
        <w:t>duže</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od</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ponuđenog</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roka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izvršenja</w:t>
      </w:r>
      <w:proofErr w:type="spellEnd"/>
      <w:r w:rsidRPr="000C0908">
        <w:rPr>
          <w:rFonts w:ascii="Arial" w:eastAsia="Times New Roman" w:hAnsi="Arial" w:cs="Arial"/>
          <w:sz w:val="24"/>
          <w:szCs w:val="24"/>
          <w:lang w:val="en-US"/>
        </w:rPr>
        <w:t xml:space="preserve"> </w:t>
      </w:r>
      <w:proofErr w:type="spellStart"/>
      <w:r w:rsidRPr="000C0908">
        <w:rPr>
          <w:rFonts w:ascii="Arial" w:eastAsia="Times New Roman" w:hAnsi="Arial" w:cs="Arial"/>
          <w:sz w:val="24"/>
          <w:szCs w:val="24"/>
          <w:lang w:val="en-US"/>
        </w:rPr>
        <w:t>ugovor</w:t>
      </w:r>
      <w:r>
        <w:rPr>
          <w:rFonts w:ascii="Arial" w:eastAsia="Times New Roman" w:hAnsi="Arial" w:cs="Arial"/>
          <w:sz w:val="24"/>
          <w:szCs w:val="24"/>
          <w:lang w:val="en-US"/>
        </w:rPr>
        <w:t>a</w:t>
      </w:r>
      <w:proofErr w:type="spellEnd"/>
      <w:r w:rsidRPr="000D37B0">
        <w:rPr>
          <w:rFonts w:ascii="Arial" w:eastAsia="Calibri" w:hAnsi="Arial" w:cs="Arial"/>
          <w:sz w:val="24"/>
          <w:szCs w:val="24"/>
          <w:lang w:val="sl-SI" w:eastAsia="sr-Latn-ME"/>
        </w:rPr>
        <w:t>.</w:t>
      </w:r>
    </w:p>
    <w:p w14:paraId="7DB7D17A" w14:textId="77777777" w:rsidR="00921DBB" w:rsidRPr="00921DBB" w:rsidRDefault="00921DBB" w:rsidP="00921DBB">
      <w:pPr>
        <w:spacing w:after="0" w:line="240" w:lineRule="auto"/>
        <w:jc w:val="both"/>
        <w:rPr>
          <w:rFonts w:ascii="Arial" w:eastAsia="Calibri" w:hAnsi="Arial" w:cs="Arial"/>
          <w:sz w:val="24"/>
          <w:szCs w:val="24"/>
          <w:lang w:val="en-US" w:eastAsia="sr-Latn-ME"/>
        </w:rPr>
      </w:pPr>
      <w:r w:rsidRPr="00921DBB">
        <w:rPr>
          <w:rFonts w:ascii="Arial" w:eastAsia="Calibri" w:hAnsi="Arial" w:cs="Arial"/>
          <w:sz w:val="24"/>
          <w:szCs w:val="24"/>
          <w:lang w:val="en-US" w:eastAsia="sr-Latn-ME"/>
        </w:rPr>
        <w:sym w:font="Wingdings" w:char="00FE"/>
      </w:r>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polisu</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osiguranja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od</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profesionalne</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odgovornosti</w:t>
      </w:r>
      <w:proofErr w:type="spellEnd"/>
      <w:r w:rsidRPr="00921DBB">
        <w:rPr>
          <w:rFonts w:ascii="Arial" w:eastAsia="Calibri" w:hAnsi="Arial" w:cs="Arial"/>
          <w:sz w:val="24"/>
          <w:szCs w:val="24"/>
          <w:lang w:val="en-US" w:eastAsia="sr-Latn-ME"/>
        </w:rPr>
        <w:t xml:space="preserve"> za </w:t>
      </w:r>
      <w:proofErr w:type="spellStart"/>
      <w:r w:rsidRPr="00921DBB">
        <w:rPr>
          <w:rFonts w:ascii="Arial" w:eastAsia="Calibri" w:hAnsi="Arial" w:cs="Arial"/>
          <w:sz w:val="24"/>
          <w:szCs w:val="24"/>
          <w:lang w:val="en-US" w:eastAsia="sr-Latn-ME"/>
        </w:rPr>
        <w:t>štetu</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koja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može</w:t>
      </w:r>
      <w:proofErr w:type="spellEnd"/>
      <w:r w:rsidRPr="00921DBB">
        <w:rPr>
          <w:rFonts w:ascii="Arial" w:eastAsia="Calibri" w:hAnsi="Arial" w:cs="Arial"/>
          <w:sz w:val="24"/>
          <w:szCs w:val="24"/>
          <w:lang w:val="en-US" w:eastAsia="sr-Latn-ME"/>
        </w:rPr>
        <w:t xml:space="preserve"> da </w:t>
      </w:r>
      <w:proofErr w:type="spellStart"/>
      <w:r w:rsidRPr="00921DBB">
        <w:rPr>
          <w:rFonts w:ascii="Arial" w:eastAsia="Calibri" w:hAnsi="Arial" w:cs="Arial"/>
          <w:sz w:val="24"/>
          <w:szCs w:val="24"/>
          <w:lang w:val="en-US" w:eastAsia="sr-Latn-ME"/>
        </w:rPr>
        <w:t>nastane</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naručiocu</w:t>
      </w:r>
      <w:proofErr w:type="spellEnd"/>
      <w:r w:rsidRPr="00921DBB">
        <w:rPr>
          <w:rFonts w:ascii="Arial" w:eastAsia="Calibri" w:hAnsi="Arial" w:cs="Arial"/>
          <w:sz w:val="24"/>
          <w:szCs w:val="24"/>
          <w:lang w:val="en-US" w:eastAsia="sr-Latn-ME"/>
        </w:rPr>
        <w:t xml:space="preserve"> i </w:t>
      </w:r>
      <w:proofErr w:type="spellStart"/>
      <w:r w:rsidRPr="00921DBB">
        <w:rPr>
          <w:rFonts w:ascii="Arial" w:eastAsia="Calibri" w:hAnsi="Arial" w:cs="Arial"/>
          <w:sz w:val="24"/>
          <w:szCs w:val="24"/>
          <w:lang w:val="en-US" w:eastAsia="sr-Latn-ME"/>
        </w:rPr>
        <w:t>trećim</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licima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od</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vršenja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ugovorenih</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radova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na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iznos</w:t>
      </w:r>
      <w:proofErr w:type="spellEnd"/>
      <w:r w:rsidRPr="00921DBB">
        <w:rPr>
          <w:rFonts w:ascii="Arial" w:eastAsia="Calibri" w:hAnsi="Arial" w:cs="Arial"/>
          <w:sz w:val="24"/>
          <w:szCs w:val="24"/>
          <w:lang w:val="en-US" w:eastAsia="sr-Latn-ME"/>
        </w:rPr>
        <w:t xml:space="preserve"> od </w:t>
      </w:r>
      <w:r>
        <w:rPr>
          <w:rFonts w:ascii="Arial" w:eastAsia="Calibri" w:hAnsi="Arial" w:cs="Arial"/>
          <w:sz w:val="24"/>
          <w:szCs w:val="24"/>
          <w:lang w:val="en-US" w:eastAsia="sr-Latn-ME"/>
        </w:rPr>
        <w:t>100</w:t>
      </w:r>
      <w:r w:rsidRPr="00921DBB">
        <w:rPr>
          <w:rFonts w:ascii="Arial" w:eastAsia="Calibri" w:hAnsi="Arial" w:cs="Arial"/>
          <w:sz w:val="24"/>
          <w:szCs w:val="24"/>
          <w:lang w:val="en-US" w:eastAsia="sr-Latn-ME"/>
        </w:rPr>
        <w:t xml:space="preserve">.000,00 </w:t>
      </w:r>
      <w:proofErr w:type="spellStart"/>
      <w:r w:rsidRPr="00921DBB">
        <w:rPr>
          <w:rFonts w:ascii="Arial" w:eastAsia="Calibri" w:hAnsi="Arial" w:cs="Arial"/>
          <w:sz w:val="24"/>
          <w:szCs w:val="24"/>
          <w:lang w:val="en-US" w:eastAsia="sr-Latn-ME"/>
        </w:rPr>
        <w:t>eura</w:t>
      </w:r>
      <w:proofErr w:type="spellEnd"/>
      <w:r w:rsidRPr="00921DBB">
        <w:rPr>
          <w:rFonts w:ascii="Arial" w:eastAsia="Calibri" w:hAnsi="Arial" w:cs="Arial"/>
          <w:sz w:val="24"/>
          <w:szCs w:val="24"/>
          <w:lang w:val="en-US" w:eastAsia="sr-Latn-ME"/>
        </w:rPr>
        <w:t>,</w:t>
      </w:r>
      <w:r w:rsidRPr="00921DBB">
        <w:rPr>
          <w:rFonts w:ascii="Arial" w:eastAsia="Calibri" w:hAnsi="Arial" w:cs="Arial"/>
          <w:sz w:val="24"/>
          <w:szCs w:val="24"/>
          <w:lang w:eastAsia="sr-Latn-ME"/>
        </w:rPr>
        <w:t xml:space="preserve"> </w:t>
      </w:r>
      <w:proofErr w:type="spellStart"/>
      <w:r w:rsidRPr="00921DBB">
        <w:rPr>
          <w:rFonts w:ascii="Arial" w:eastAsia="Calibri" w:hAnsi="Arial" w:cs="Arial"/>
          <w:sz w:val="24"/>
          <w:szCs w:val="24"/>
          <w:lang w:val="en-US" w:eastAsia="sr-Latn-ME"/>
        </w:rPr>
        <w:t>sa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rokom</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važenja</w:t>
      </w:r>
      <w:proofErr w:type="spellEnd"/>
      <w:r w:rsidRPr="00921DBB">
        <w:rPr>
          <w:rFonts w:ascii="Arial" w:eastAsia="Calibri" w:hAnsi="Arial" w:cs="Arial"/>
          <w:sz w:val="24"/>
          <w:szCs w:val="24"/>
          <w:lang w:val="en-US" w:eastAsia="sr-Latn-ME"/>
        </w:rPr>
        <w:t xml:space="preserve"> od dana </w:t>
      </w:r>
      <w:proofErr w:type="spellStart"/>
      <w:r w:rsidRPr="00921DBB">
        <w:rPr>
          <w:rFonts w:ascii="Arial" w:eastAsia="Calibri" w:hAnsi="Arial" w:cs="Arial"/>
          <w:sz w:val="24"/>
          <w:szCs w:val="24"/>
          <w:lang w:val="en-US" w:eastAsia="sr-Latn-ME"/>
        </w:rPr>
        <w:t>početka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izvršenja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ugovora</w:t>
      </w:r>
      <w:proofErr w:type="spellEnd"/>
      <w:r w:rsidRPr="00921DBB">
        <w:rPr>
          <w:rFonts w:ascii="Arial" w:eastAsia="Calibri" w:hAnsi="Arial" w:cs="Arial"/>
          <w:sz w:val="24"/>
          <w:szCs w:val="24"/>
          <w:lang w:val="en-US" w:eastAsia="sr-Latn-ME"/>
        </w:rPr>
        <w:t xml:space="preserve"> do dana </w:t>
      </w:r>
      <w:proofErr w:type="spellStart"/>
      <w:r w:rsidRPr="00921DBB">
        <w:rPr>
          <w:rFonts w:ascii="Arial" w:eastAsia="Calibri" w:hAnsi="Arial" w:cs="Arial"/>
          <w:sz w:val="24"/>
          <w:szCs w:val="24"/>
          <w:lang w:val="en-US" w:eastAsia="sr-Latn-ME"/>
        </w:rPr>
        <w:t>isteka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garantnog</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roka</w:t>
      </w:r>
      <w:proofErr w:type="spellEnd"/>
      <w:r w:rsidRPr="00921DBB">
        <w:rPr>
          <w:rFonts w:ascii="Arial" w:eastAsia="Calibri" w:hAnsi="Arial" w:cs="Arial"/>
          <w:sz w:val="24"/>
          <w:szCs w:val="24"/>
          <w:lang w:val="en-US" w:eastAsia="sr-Latn-ME"/>
        </w:rPr>
        <w:t>.</w:t>
      </w:r>
    </w:p>
    <w:p w14:paraId="0FEC23FE" w14:textId="77777777" w:rsidR="00921DBB" w:rsidRPr="00921DBB" w:rsidRDefault="00921DBB" w:rsidP="00921DBB">
      <w:pPr>
        <w:spacing w:after="0" w:line="240" w:lineRule="auto"/>
        <w:jc w:val="both"/>
        <w:rPr>
          <w:rFonts w:ascii="Arial" w:eastAsia="Calibri" w:hAnsi="Arial" w:cs="Arial"/>
          <w:sz w:val="24"/>
          <w:szCs w:val="24"/>
          <w:lang w:val="en-US" w:eastAsia="sr-Latn-ME"/>
        </w:rPr>
      </w:pPr>
      <w:proofErr w:type="spellStart"/>
      <w:r w:rsidRPr="00921DBB">
        <w:rPr>
          <w:rFonts w:ascii="Arial" w:eastAsia="Calibri" w:hAnsi="Arial" w:cs="Arial"/>
          <w:sz w:val="24"/>
          <w:szCs w:val="24"/>
          <w:lang w:val="en-US" w:eastAsia="sr-Latn-ME"/>
        </w:rPr>
        <w:t>Polisa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osiguranja</w:t>
      </w:r>
      <w:proofErr w:type="spellEnd"/>
      <w:r w:rsidRPr="00921DBB">
        <w:rPr>
          <w:rFonts w:ascii="Arial" w:eastAsia="Calibri" w:hAnsi="Arial" w:cs="Arial"/>
          <w:sz w:val="24"/>
          <w:szCs w:val="24"/>
          <w:lang w:val="en-US" w:eastAsia="sr-Latn-ME"/>
        </w:rPr>
        <w:t xml:space="preserve"> </w:t>
      </w:r>
      <w:proofErr w:type="spellStart"/>
      <w:proofErr w:type="gramStart"/>
      <w:r w:rsidRPr="00921DBB">
        <w:rPr>
          <w:rFonts w:ascii="Arial" w:eastAsia="Calibri" w:hAnsi="Arial" w:cs="Arial"/>
          <w:sz w:val="24"/>
          <w:szCs w:val="24"/>
          <w:lang w:val="en-US" w:eastAsia="sr-Latn-ME"/>
        </w:rPr>
        <w:t>od</w:t>
      </w:r>
      <w:proofErr w:type="spellEnd"/>
      <w:proofErr w:type="gram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profesionalne</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odgovornosti</w:t>
      </w:r>
      <w:proofErr w:type="spellEnd"/>
      <w:r w:rsidRPr="00921DBB">
        <w:rPr>
          <w:rFonts w:ascii="Arial" w:eastAsia="Calibri" w:hAnsi="Arial" w:cs="Arial"/>
          <w:sz w:val="24"/>
          <w:szCs w:val="24"/>
          <w:lang w:val="en-US" w:eastAsia="sr-Latn-ME"/>
        </w:rPr>
        <w:t xml:space="preserve"> mora da se </w:t>
      </w:r>
      <w:proofErr w:type="spellStart"/>
      <w:r w:rsidRPr="00921DBB">
        <w:rPr>
          <w:rFonts w:ascii="Arial" w:eastAsia="Calibri" w:hAnsi="Arial" w:cs="Arial"/>
          <w:sz w:val="24"/>
          <w:szCs w:val="24"/>
          <w:lang w:val="en-US" w:eastAsia="sr-Latn-ME"/>
        </w:rPr>
        <w:t>odnosi</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na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ugovorene</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radove</w:t>
      </w:r>
      <w:proofErr w:type="spellEnd"/>
      <w:r w:rsidRPr="00921DBB">
        <w:rPr>
          <w:rFonts w:ascii="Arial" w:eastAsia="Calibri" w:hAnsi="Arial" w:cs="Arial"/>
          <w:sz w:val="24"/>
          <w:szCs w:val="24"/>
          <w:lang w:val="en-US" w:eastAsia="sr-Latn-ME"/>
        </w:rPr>
        <w:t xml:space="preserve"> i da </w:t>
      </w:r>
      <w:proofErr w:type="spellStart"/>
      <w:r w:rsidRPr="00921DBB">
        <w:rPr>
          <w:rFonts w:ascii="Arial" w:eastAsia="Calibri" w:hAnsi="Arial" w:cs="Arial"/>
          <w:sz w:val="24"/>
          <w:szCs w:val="24"/>
          <w:lang w:val="en-US" w:eastAsia="sr-Latn-ME"/>
        </w:rPr>
        <w:t>pokriva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rizik</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odgovornosti</w:t>
      </w:r>
      <w:proofErr w:type="spellEnd"/>
      <w:r w:rsidRPr="00921DBB">
        <w:rPr>
          <w:rFonts w:ascii="Arial" w:eastAsia="Calibri" w:hAnsi="Arial" w:cs="Arial"/>
          <w:sz w:val="24"/>
          <w:szCs w:val="24"/>
          <w:lang w:val="en-US" w:eastAsia="sr-Latn-ME"/>
        </w:rPr>
        <w:t xml:space="preserve"> za </w:t>
      </w:r>
      <w:proofErr w:type="spellStart"/>
      <w:r w:rsidRPr="00921DBB">
        <w:rPr>
          <w:rFonts w:ascii="Arial" w:eastAsia="Calibri" w:hAnsi="Arial" w:cs="Arial"/>
          <w:sz w:val="24"/>
          <w:szCs w:val="24"/>
          <w:lang w:val="en-US" w:eastAsia="sr-Latn-ME"/>
        </w:rPr>
        <w:t>štetu</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prouzrokovanu</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licima</w:t>
      </w:r>
      <w:proofErr w:type="spellEnd"/>
      <w:r w:rsidRPr="00921DBB">
        <w:rPr>
          <w:rFonts w:ascii="Arial" w:eastAsia="Calibri" w:hAnsi="Arial" w:cs="Arial"/>
          <w:sz w:val="24"/>
          <w:szCs w:val="24"/>
          <w:lang w:val="en-US" w:eastAsia="sr-Latn-ME"/>
        </w:rPr>
        <w:t xml:space="preserve">, za </w:t>
      </w:r>
      <w:proofErr w:type="spellStart"/>
      <w:r w:rsidRPr="00921DBB">
        <w:rPr>
          <w:rFonts w:ascii="Arial" w:eastAsia="Calibri" w:hAnsi="Arial" w:cs="Arial"/>
          <w:sz w:val="24"/>
          <w:szCs w:val="24"/>
          <w:lang w:val="en-US" w:eastAsia="sr-Latn-ME"/>
        </w:rPr>
        <w:t>štetu</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na</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objektima</w:t>
      </w:r>
      <w:proofErr w:type="spellEnd"/>
      <w:r w:rsidRPr="00921DBB">
        <w:rPr>
          <w:rFonts w:ascii="Arial" w:eastAsia="Calibri" w:hAnsi="Arial" w:cs="Arial"/>
          <w:sz w:val="24"/>
          <w:szCs w:val="24"/>
          <w:lang w:val="en-US" w:eastAsia="sr-Latn-ME"/>
        </w:rPr>
        <w:t xml:space="preserve"> i za </w:t>
      </w:r>
      <w:proofErr w:type="spellStart"/>
      <w:r w:rsidRPr="00921DBB">
        <w:rPr>
          <w:rFonts w:ascii="Arial" w:eastAsia="Calibri" w:hAnsi="Arial" w:cs="Arial"/>
          <w:sz w:val="24"/>
          <w:szCs w:val="24"/>
          <w:lang w:val="en-US" w:eastAsia="sr-Latn-ME"/>
        </w:rPr>
        <w:t>finansijski</w:t>
      </w:r>
      <w:proofErr w:type="spellEnd"/>
      <w:r w:rsidRPr="00921DBB">
        <w:rPr>
          <w:rFonts w:ascii="Arial" w:eastAsia="Calibri" w:hAnsi="Arial" w:cs="Arial"/>
          <w:sz w:val="24"/>
          <w:szCs w:val="24"/>
          <w:lang w:val="en-US" w:eastAsia="sr-Latn-ME"/>
        </w:rPr>
        <w:t xml:space="preserve"> </w:t>
      </w:r>
      <w:proofErr w:type="spellStart"/>
      <w:r w:rsidRPr="00921DBB">
        <w:rPr>
          <w:rFonts w:ascii="Arial" w:eastAsia="Calibri" w:hAnsi="Arial" w:cs="Arial"/>
          <w:sz w:val="24"/>
          <w:szCs w:val="24"/>
          <w:lang w:val="en-US" w:eastAsia="sr-Latn-ME"/>
        </w:rPr>
        <w:t>gubitak</w:t>
      </w:r>
      <w:proofErr w:type="spellEnd"/>
      <w:r w:rsidRPr="00921DBB">
        <w:rPr>
          <w:rFonts w:ascii="Arial" w:eastAsia="Calibri" w:hAnsi="Arial" w:cs="Arial"/>
          <w:sz w:val="24"/>
          <w:szCs w:val="24"/>
          <w:lang w:val="en-US" w:eastAsia="sr-Latn-ME"/>
        </w:rPr>
        <w:t>.</w:t>
      </w:r>
    </w:p>
    <w:p w14:paraId="712D85B0" w14:textId="77777777" w:rsidR="00921DBB" w:rsidRDefault="00921DBB" w:rsidP="00FB4188">
      <w:pPr>
        <w:spacing w:after="0" w:line="240" w:lineRule="auto"/>
        <w:jc w:val="both"/>
        <w:rPr>
          <w:rFonts w:ascii="Arial" w:eastAsia="Times New Roman" w:hAnsi="Arial" w:cs="Arial"/>
          <w:color w:val="000000"/>
          <w:sz w:val="24"/>
          <w:szCs w:val="24"/>
        </w:rPr>
      </w:pPr>
    </w:p>
    <w:p w14:paraId="7A6E9689" w14:textId="77777777" w:rsidR="00921DBB" w:rsidRPr="00921DBB" w:rsidRDefault="00921DBB" w:rsidP="00921DBB">
      <w:pPr>
        <w:spacing w:after="0" w:line="240" w:lineRule="auto"/>
        <w:jc w:val="both"/>
        <w:rPr>
          <w:rFonts w:ascii="Arial" w:eastAsia="Times New Roman" w:hAnsi="Arial" w:cs="Arial"/>
          <w:color w:val="000000"/>
          <w:sz w:val="24"/>
          <w:szCs w:val="24"/>
          <w:lang w:val="en-US"/>
        </w:rPr>
      </w:pPr>
      <w:proofErr w:type="spellStart"/>
      <w:r w:rsidRPr="00921DBB">
        <w:rPr>
          <w:rFonts w:ascii="Arial" w:eastAsia="Times New Roman" w:hAnsi="Arial" w:cs="Arial"/>
          <w:color w:val="000000"/>
          <w:sz w:val="24"/>
          <w:szCs w:val="24"/>
          <w:lang w:val="en-US"/>
        </w:rPr>
        <w:t>Izvođač</w:t>
      </w:r>
      <w:proofErr w:type="spellEnd"/>
      <w:r w:rsidRPr="00921DBB">
        <w:rPr>
          <w:rFonts w:ascii="Arial" w:eastAsia="Times New Roman" w:hAnsi="Arial" w:cs="Arial"/>
          <w:color w:val="000000"/>
          <w:sz w:val="24"/>
          <w:szCs w:val="24"/>
          <w:lang w:val="en-US"/>
        </w:rPr>
        <w:t xml:space="preserve"> je </w:t>
      </w:r>
      <w:proofErr w:type="spellStart"/>
      <w:r w:rsidRPr="00921DBB">
        <w:rPr>
          <w:rFonts w:ascii="Arial" w:eastAsia="Times New Roman" w:hAnsi="Arial" w:cs="Arial"/>
          <w:color w:val="000000"/>
          <w:sz w:val="24"/>
          <w:szCs w:val="24"/>
          <w:lang w:val="en-US"/>
        </w:rPr>
        <w:t>obavezan</w:t>
      </w:r>
      <w:proofErr w:type="spellEnd"/>
      <w:r w:rsidRPr="00921DBB">
        <w:rPr>
          <w:rFonts w:ascii="Arial" w:eastAsia="Times New Roman" w:hAnsi="Arial" w:cs="Arial"/>
          <w:color w:val="000000"/>
          <w:sz w:val="24"/>
          <w:szCs w:val="24"/>
          <w:lang w:val="en-US"/>
        </w:rPr>
        <w:t xml:space="preserve"> da </w:t>
      </w:r>
      <w:proofErr w:type="spellStart"/>
      <w:r w:rsidRPr="00921DBB">
        <w:rPr>
          <w:rFonts w:ascii="Arial" w:eastAsia="Times New Roman" w:hAnsi="Arial" w:cs="Arial"/>
          <w:color w:val="000000"/>
          <w:sz w:val="24"/>
          <w:szCs w:val="24"/>
          <w:lang w:val="en-US"/>
        </w:rPr>
        <w:t>najkasnije</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deset</w:t>
      </w:r>
      <w:proofErr w:type="spellEnd"/>
      <w:r w:rsidRPr="00921DBB">
        <w:rPr>
          <w:rFonts w:ascii="Arial" w:eastAsia="Times New Roman" w:hAnsi="Arial" w:cs="Arial"/>
          <w:color w:val="000000"/>
          <w:sz w:val="24"/>
          <w:szCs w:val="24"/>
          <w:lang w:val="en-US"/>
        </w:rPr>
        <w:t xml:space="preserve"> </w:t>
      </w:r>
      <w:proofErr w:type="gramStart"/>
      <w:r w:rsidRPr="00921DBB">
        <w:rPr>
          <w:rFonts w:ascii="Arial" w:eastAsia="Times New Roman" w:hAnsi="Arial" w:cs="Arial"/>
          <w:color w:val="000000"/>
          <w:sz w:val="24"/>
          <w:szCs w:val="24"/>
          <w:lang w:val="en-US"/>
        </w:rPr>
        <w:t>dana</w:t>
      </w:r>
      <w:proofErr w:type="gram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prije</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isticanja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roka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važenja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garancije</w:t>
      </w:r>
      <w:proofErr w:type="spellEnd"/>
      <w:r w:rsidRPr="00921DBB">
        <w:rPr>
          <w:rFonts w:ascii="Arial" w:eastAsia="Times New Roman" w:hAnsi="Arial" w:cs="Arial"/>
          <w:color w:val="000000"/>
          <w:sz w:val="24"/>
          <w:szCs w:val="24"/>
          <w:lang w:val="en-US"/>
        </w:rPr>
        <w:t xml:space="preserve"> za dobro </w:t>
      </w:r>
      <w:proofErr w:type="spellStart"/>
      <w:r w:rsidRPr="00921DBB">
        <w:rPr>
          <w:rFonts w:ascii="Arial" w:eastAsia="Times New Roman" w:hAnsi="Arial" w:cs="Arial"/>
          <w:color w:val="000000"/>
          <w:sz w:val="24"/>
          <w:szCs w:val="24"/>
          <w:lang w:val="en-US"/>
        </w:rPr>
        <w:t>izvršenje</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ugovora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dostavi</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Naručiocu</w:t>
      </w:r>
      <w:proofErr w:type="spellEnd"/>
      <w:r w:rsidRPr="00921DBB">
        <w:rPr>
          <w:rFonts w:ascii="Arial" w:eastAsia="Times New Roman" w:hAnsi="Arial" w:cs="Arial"/>
          <w:color w:val="000000"/>
          <w:sz w:val="24"/>
          <w:szCs w:val="24"/>
          <w:lang w:val="en-US"/>
        </w:rPr>
        <w:t>:</w:t>
      </w:r>
    </w:p>
    <w:p w14:paraId="7F9211A8" w14:textId="77777777" w:rsidR="00921DBB" w:rsidRPr="00307C7D" w:rsidRDefault="00921DBB" w:rsidP="00921DBB">
      <w:pPr>
        <w:spacing w:after="0" w:line="240" w:lineRule="auto"/>
        <w:jc w:val="both"/>
        <w:rPr>
          <w:rFonts w:ascii="Arial" w:eastAsia="Times New Roman" w:hAnsi="Arial" w:cs="Arial"/>
          <w:color w:val="000000"/>
          <w:sz w:val="24"/>
          <w:szCs w:val="24"/>
        </w:rPr>
      </w:pPr>
      <w:r w:rsidRPr="00921DBB">
        <w:rPr>
          <w:rFonts w:ascii="Arial" w:eastAsia="Times New Roman" w:hAnsi="Arial" w:cs="Arial"/>
          <w:color w:val="000000"/>
          <w:sz w:val="24"/>
          <w:szCs w:val="24"/>
          <w:lang w:val="en-US"/>
        </w:rPr>
        <w:sym w:font="Wingdings" w:char="00FE"/>
      </w:r>
      <w:r w:rsidRPr="00921DBB">
        <w:rPr>
          <w:rFonts w:ascii="Arial" w:eastAsia="Times New Roman" w:hAnsi="Arial" w:cs="Arial"/>
          <w:color w:val="000000"/>
          <w:sz w:val="24"/>
          <w:szCs w:val="24"/>
          <w:lang w:val="en-US"/>
        </w:rPr>
        <w:t xml:space="preserve"> </w:t>
      </w:r>
      <w:proofErr w:type="spellStart"/>
      <w:proofErr w:type="gramStart"/>
      <w:r w:rsidRPr="00921DBB">
        <w:rPr>
          <w:rFonts w:ascii="Arial" w:eastAsia="Times New Roman" w:hAnsi="Arial" w:cs="Arial"/>
          <w:color w:val="000000"/>
          <w:sz w:val="24"/>
          <w:szCs w:val="24"/>
          <w:lang w:val="en-US"/>
        </w:rPr>
        <w:t>garanciju</w:t>
      </w:r>
      <w:proofErr w:type="spellEnd"/>
      <w:proofErr w:type="gramEnd"/>
      <w:r w:rsidRPr="00921DBB">
        <w:rPr>
          <w:rFonts w:ascii="Arial" w:eastAsia="Times New Roman" w:hAnsi="Arial" w:cs="Arial"/>
          <w:color w:val="000000"/>
          <w:sz w:val="24"/>
          <w:szCs w:val="24"/>
          <w:lang w:val="en-US"/>
        </w:rPr>
        <w:t xml:space="preserve"> za </w:t>
      </w:r>
      <w:proofErr w:type="spellStart"/>
      <w:r w:rsidRPr="00921DBB">
        <w:rPr>
          <w:rFonts w:ascii="Arial" w:eastAsia="Times New Roman" w:hAnsi="Arial" w:cs="Arial"/>
          <w:color w:val="000000"/>
          <w:sz w:val="24"/>
          <w:szCs w:val="24"/>
          <w:lang w:val="en-US"/>
        </w:rPr>
        <w:t>otklanjanje</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nedostataka</w:t>
      </w:r>
      <w:proofErr w:type="spellEnd"/>
      <w:r w:rsidRPr="00921DBB">
        <w:rPr>
          <w:rFonts w:ascii="Arial" w:eastAsia="Times New Roman" w:hAnsi="Arial" w:cs="Arial"/>
          <w:color w:val="000000"/>
          <w:sz w:val="24"/>
          <w:szCs w:val="24"/>
          <w:lang w:val="en-US"/>
        </w:rPr>
        <w:t xml:space="preserve"> u </w:t>
      </w:r>
      <w:proofErr w:type="spellStart"/>
      <w:r w:rsidRPr="00921DBB">
        <w:rPr>
          <w:rFonts w:ascii="Arial" w:eastAsia="Times New Roman" w:hAnsi="Arial" w:cs="Arial"/>
          <w:color w:val="000000"/>
          <w:sz w:val="24"/>
          <w:szCs w:val="24"/>
          <w:lang w:val="en-US"/>
        </w:rPr>
        <w:t>garantnom</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roku</w:t>
      </w:r>
      <w:proofErr w:type="spellEnd"/>
      <w:r w:rsidRPr="00921DBB">
        <w:rPr>
          <w:rFonts w:ascii="Arial" w:eastAsia="Times New Roman" w:hAnsi="Arial" w:cs="Arial"/>
          <w:color w:val="000000"/>
          <w:sz w:val="24"/>
          <w:szCs w:val="24"/>
          <w:lang w:val="en-US"/>
        </w:rPr>
        <w:t xml:space="preserve">, za </w:t>
      </w:r>
      <w:proofErr w:type="spellStart"/>
      <w:r w:rsidRPr="00921DBB">
        <w:rPr>
          <w:rFonts w:ascii="Arial" w:eastAsia="Times New Roman" w:hAnsi="Arial" w:cs="Arial"/>
          <w:color w:val="000000"/>
          <w:sz w:val="24"/>
          <w:szCs w:val="24"/>
          <w:lang w:val="en-US"/>
        </w:rPr>
        <w:t>slučaj</w:t>
      </w:r>
      <w:proofErr w:type="spellEnd"/>
      <w:r w:rsidRPr="00921DBB">
        <w:rPr>
          <w:rFonts w:ascii="Arial" w:eastAsia="Times New Roman" w:hAnsi="Arial" w:cs="Arial"/>
          <w:color w:val="000000"/>
          <w:sz w:val="24"/>
          <w:szCs w:val="24"/>
          <w:lang w:val="en-US"/>
        </w:rPr>
        <w:t xml:space="preserve"> da </w:t>
      </w:r>
      <w:proofErr w:type="spellStart"/>
      <w:r w:rsidRPr="00921DBB">
        <w:rPr>
          <w:rFonts w:ascii="Arial" w:eastAsia="Times New Roman" w:hAnsi="Arial" w:cs="Arial"/>
          <w:color w:val="000000"/>
          <w:sz w:val="24"/>
          <w:szCs w:val="24"/>
          <w:lang w:val="en-US"/>
        </w:rPr>
        <w:t>izabrani</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ponuđač</w:t>
      </w:r>
      <w:proofErr w:type="spellEnd"/>
      <w:r w:rsidRPr="00921DBB">
        <w:rPr>
          <w:rFonts w:ascii="Arial" w:eastAsia="Times New Roman" w:hAnsi="Arial" w:cs="Arial"/>
          <w:color w:val="000000"/>
          <w:sz w:val="24"/>
          <w:szCs w:val="24"/>
          <w:lang w:val="en-US"/>
        </w:rPr>
        <w:t xml:space="preserve"> u </w:t>
      </w:r>
      <w:proofErr w:type="spellStart"/>
      <w:r w:rsidRPr="00921DBB">
        <w:rPr>
          <w:rFonts w:ascii="Arial" w:eastAsia="Times New Roman" w:hAnsi="Arial" w:cs="Arial"/>
          <w:color w:val="000000"/>
          <w:sz w:val="24"/>
          <w:szCs w:val="24"/>
          <w:lang w:val="en-US"/>
        </w:rPr>
        <w:t>garantnom</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roku</w:t>
      </w:r>
      <w:proofErr w:type="spellEnd"/>
      <w:r w:rsidRPr="00921DBB">
        <w:rPr>
          <w:rFonts w:ascii="Arial" w:eastAsia="Times New Roman" w:hAnsi="Arial" w:cs="Arial"/>
          <w:color w:val="000000"/>
          <w:sz w:val="24"/>
          <w:szCs w:val="24"/>
          <w:lang w:val="en-US"/>
        </w:rPr>
        <w:t xml:space="preserve"> ne </w:t>
      </w:r>
      <w:proofErr w:type="spellStart"/>
      <w:r w:rsidRPr="00921DBB">
        <w:rPr>
          <w:rFonts w:ascii="Arial" w:eastAsia="Times New Roman" w:hAnsi="Arial" w:cs="Arial"/>
          <w:color w:val="000000"/>
          <w:sz w:val="24"/>
          <w:szCs w:val="24"/>
          <w:lang w:val="en-US"/>
        </w:rPr>
        <w:t>ispuni</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obaveze</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na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koje</w:t>
      </w:r>
      <w:proofErr w:type="spellEnd"/>
      <w:r w:rsidRPr="00921DBB">
        <w:rPr>
          <w:rFonts w:ascii="Arial" w:eastAsia="Times New Roman" w:hAnsi="Arial" w:cs="Arial"/>
          <w:color w:val="000000"/>
          <w:sz w:val="24"/>
          <w:szCs w:val="24"/>
          <w:lang w:val="en-US"/>
        </w:rPr>
        <w:t xml:space="preserve"> se </w:t>
      </w:r>
      <w:proofErr w:type="spellStart"/>
      <w:r w:rsidRPr="00921DBB">
        <w:rPr>
          <w:rFonts w:ascii="Arial" w:eastAsia="Times New Roman" w:hAnsi="Arial" w:cs="Arial"/>
          <w:color w:val="000000"/>
          <w:sz w:val="24"/>
          <w:szCs w:val="24"/>
          <w:lang w:val="en-US"/>
        </w:rPr>
        <w:t>garancija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odnosi</w:t>
      </w:r>
      <w:proofErr w:type="spellEnd"/>
      <w:r w:rsidRPr="00921DBB">
        <w:rPr>
          <w:rFonts w:ascii="Arial" w:eastAsia="Times New Roman" w:hAnsi="Arial" w:cs="Arial"/>
          <w:color w:val="000000"/>
          <w:sz w:val="24"/>
          <w:szCs w:val="24"/>
          <w:lang w:val="en-US"/>
        </w:rPr>
        <w:t xml:space="preserve"> u </w:t>
      </w:r>
      <w:proofErr w:type="spellStart"/>
      <w:r w:rsidRPr="00921DBB">
        <w:rPr>
          <w:rFonts w:ascii="Arial" w:eastAsia="Times New Roman" w:hAnsi="Arial" w:cs="Arial"/>
          <w:color w:val="000000"/>
          <w:sz w:val="24"/>
          <w:szCs w:val="24"/>
          <w:lang w:val="en-US"/>
        </w:rPr>
        <w:t>iznosu</w:t>
      </w:r>
      <w:proofErr w:type="spellEnd"/>
      <w:r w:rsidRPr="00921DBB">
        <w:rPr>
          <w:rFonts w:ascii="Arial" w:eastAsia="Times New Roman" w:hAnsi="Arial" w:cs="Arial"/>
          <w:color w:val="000000"/>
          <w:sz w:val="24"/>
          <w:szCs w:val="24"/>
          <w:lang w:val="en-US"/>
        </w:rPr>
        <w:t xml:space="preserve"> od 10% </w:t>
      </w:r>
      <w:proofErr w:type="spellStart"/>
      <w:r w:rsidRPr="00921DBB">
        <w:rPr>
          <w:rFonts w:ascii="Arial" w:eastAsia="Times New Roman" w:hAnsi="Arial" w:cs="Arial"/>
          <w:color w:val="000000"/>
          <w:sz w:val="24"/>
          <w:szCs w:val="24"/>
          <w:lang w:val="en-US"/>
        </w:rPr>
        <w:t>od</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vrijednosti</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ugovora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sa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rokom</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važenja</w:t>
      </w:r>
      <w:proofErr w:type="spellEnd"/>
      <w:r w:rsidRPr="00921DBB">
        <w:rPr>
          <w:rFonts w:ascii="Arial" w:eastAsia="Times New Roman" w:hAnsi="Arial" w:cs="Arial"/>
          <w:color w:val="000000"/>
          <w:sz w:val="24"/>
          <w:szCs w:val="24"/>
          <w:lang w:val="en-US"/>
        </w:rPr>
        <w:t xml:space="preserve"> </w:t>
      </w:r>
      <w:proofErr w:type="spellStart"/>
      <w:r w:rsidR="0002419A">
        <w:rPr>
          <w:rFonts w:ascii="Arial" w:eastAsia="Times New Roman" w:hAnsi="Arial" w:cs="Arial"/>
          <w:color w:val="000000"/>
          <w:sz w:val="24"/>
          <w:szCs w:val="24"/>
          <w:lang w:val="en-US"/>
        </w:rPr>
        <w:t>sedam</w:t>
      </w:r>
      <w:proofErr w:type="spellEnd"/>
      <w:r w:rsidR="0002419A">
        <w:rPr>
          <w:rFonts w:ascii="Arial" w:eastAsia="Times New Roman" w:hAnsi="Arial" w:cs="Arial"/>
          <w:color w:val="000000"/>
          <w:sz w:val="24"/>
          <w:szCs w:val="24"/>
          <w:lang w:val="en-US"/>
        </w:rPr>
        <w:t xml:space="preserve"> dana du</w:t>
      </w:r>
      <w:r w:rsidR="0002419A">
        <w:rPr>
          <w:rFonts w:ascii="Arial" w:eastAsia="Times New Roman" w:hAnsi="Arial" w:cs="Arial"/>
          <w:color w:val="000000"/>
          <w:sz w:val="24"/>
          <w:szCs w:val="24"/>
        </w:rPr>
        <w:t>že od</w:t>
      </w:r>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isteka</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garantnog</w:t>
      </w:r>
      <w:proofErr w:type="spellEnd"/>
      <w:r w:rsidRPr="00921DBB">
        <w:rPr>
          <w:rFonts w:ascii="Arial" w:eastAsia="Times New Roman" w:hAnsi="Arial" w:cs="Arial"/>
          <w:color w:val="000000"/>
          <w:sz w:val="24"/>
          <w:szCs w:val="24"/>
          <w:lang w:val="en-US"/>
        </w:rPr>
        <w:t xml:space="preserve"> </w:t>
      </w:r>
      <w:proofErr w:type="spellStart"/>
      <w:r w:rsidRPr="00921DBB">
        <w:rPr>
          <w:rFonts w:ascii="Arial" w:eastAsia="Times New Roman" w:hAnsi="Arial" w:cs="Arial"/>
          <w:color w:val="000000"/>
          <w:sz w:val="24"/>
          <w:szCs w:val="24"/>
          <w:lang w:val="en-US"/>
        </w:rPr>
        <w:t>roka</w:t>
      </w:r>
      <w:proofErr w:type="spellEnd"/>
      <w:r w:rsidRPr="00921DBB">
        <w:rPr>
          <w:rFonts w:ascii="Arial" w:eastAsia="Times New Roman" w:hAnsi="Arial" w:cs="Arial"/>
          <w:color w:val="000000"/>
          <w:sz w:val="24"/>
          <w:szCs w:val="24"/>
          <w:lang w:val="en-US"/>
        </w:rPr>
        <w:t>.</w:t>
      </w:r>
    </w:p>
    <w:p w14:paraId="21BC5F08"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720" w:hanging="630"/>
        <w:outlineLvl w:val="0"/>
        <w:rPr>
          <w:rFonts w:ascii="Arial" w:eastAsia="Times New Roman" w:hAnsi="Arial" w:cs="Times New Roman"/>
          <w:b/>
          <w:color w:val="000000"/>
          <w:sz w:val="24"/>
          <w:szCs w:val="32"/>
        </w:rPr>
      </w:pPr>
      <w:r w:rsidRPr="00307C7D">
        <w:rPr>
          <w:rFonts w:ascii="Arial" w:eastAsia="Times New Roman" w:hAnsi="Arial" w:cs="Times New Roman"/>
          <w:b/>
          <w:sz w:val="24"/>
          <w:szCs w:val="32"/>
        </w:rPr>
        <w:t>METODOLOGIJA VREDNOVANJA PONUDA</w:t>
      </w:r>
      <w:bookmarkEnd w:id="8"/>
    </w:p>
    <w:p w14:paraId="52967944" w14:textId="77777777" w:rsidR="00307C7D" w:rsidRPr="00307C7D" w:rsidRDefault="00307C7D" w:rsidP="00307C7D">
      <w:pPr>
        <w:spacing w:after="0" w:line="240" w:lineRule="auto"/>
        <w:rPr>
          <w:rFonts w:ascii="Arial" w:eastAsia="Times New Roman" w:hAnsi="Arial" w:cs="Arial"/>
          <w:sz w:val="24"/>
          <w:szCs w:val="24"/>
        </w:rPr>
      </w:pPr>
    </w:p>
    <w:p w14:paraId="71B70ADB" w14:textId="77777777" w:rsidR="00307C7D" w:rsidRPr="00307C7D" w:rsidRDefault="00307C7D" w:rsidP="00307C7D">
      <w:pPr>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t>Naručilac će u postupku javne nabavki izabrati ekonomski najpovoljniju ponudu, primjenom pristupa isplativosti, po osnovu kriterijuma</w:t>
      </w:r>
      <w:r w:rsidRPr="00307C7D">
        <w:rPr>
          <w:rFonts w:ascii="Arial" w:eastAsia="Times New Roman" w:hAnsi="Arial" w:cs="Arial"/>
          <w:sz w:val="24"/>
          <w:szCs w:val="24"/>
          <w:vertAlign w:val="superscript"/>
        </w:rPr>
        <w:footnoteReference w:id="7"/>
      </w:r>
      <w:r w:rsidRPr="00307C7D">
        <w:rPr>
          <w:rFonts w:ascii="Arial" w:eastAsia="Times New Roman" w:hAnsi="Arial" w:cs="Arial"/>
          <w:sz w:val="24"/>
          <w:szCs w:val="24"/>
        </w:rPr>
        <w:t xml:space="preserve">: </w:t>
      </w:r>
    </w:p>
    <w:p w14:paraId="162855A5" w14:textId="77777777" w:rsidR="00307C7D" w:rsidRPr="00307C7D" w:rsidRDefault="000D37B0" w:rsidP="00307C7D">
      <w:pPr>
        <w:spacing w:after="0" w:line="240" w:lineRule="auto"/>
        <w:rPr>
          <w:rFonts w:ascii="Arial" w:eastAsia="Times New Roman" w:hAnsi="Arial" w:cs="Arial"/>
          <w:sz w:val="24"/>
          <w:szCs w:val="24"/>
        </w:rPr>
      </w:pPr>
      <w:r w:rsidRPr="000D37B0">
        <w:rPr>
          <w:rFonts w:ascii="Times New Roman" w:eastAsia="Calibri" w:hAnsi="Times New Roman" w:cs="Times New Roman"/>
          <w:color w:val="000000"/>
          <w:sz w:val="24"/>
          <w:szCs w:val="24"/>
          <w:lang w:val="en-US"/>
        </w:rPr>
        <w:sym w:font="Wingdings" w:char="00FE"/>
      </w:r>
      <w:r w:rsidR="00307C7D" w:rsidRPr="00307C7D">
        <w:rPr>
          <w:rFonts w:ascii="Arial" w:eastAsia="Times New Roman" w:hAnsi="Arial" w:cs="Arial"/>
          <w:color w:val="000000"/>
          <w:sz w:val="24"/>
          <w:szCs w:val="24"/>
        </w:rPr>
        <w:t xml:space="preserve"> </w:t>
      </w:r>
      <w:r w:rsidR="00307C7D" w:rsidRPr="00307C7D">
        <w:rPr>
          <w:rFonts w:ascii="Arial" w:eastAsia="Times New Roman" w:hAnsi="Arial" w:cs="Arial"/>
          <w:sz w:val="24"/>
          <w:szCs w:val="24"/>
        </w:rPr>
        <w:t xml:space="preserve">odnos cijene i kvaliteta </w:t>
      </w:r>
    </w:p>
    <w:p w14:paraId="246A4594" w14:textId="77777777" w:rsidR="00307C7D" w:rsidRPr="00307C7D" w:rsidRDefault="00307C7D" w:rsidP="00307C7D">
      <w:pPr>
        <w:spacing w:after="0" w:line="240" w:lineRule="auto"/>
        <w:rPr>
          <w:rFonts w:ascii="Arial" w:eastAsia="Times New Roman" w:hAnsi="Arial" w:cs="Arial"/>
          <w:sz w:val="24"/>
          <w:szCs w:val="24"/>
        </w:rPr>
      </w:pPr>
    </w:p>
    <w:p w14:paraId="1BFBFFCE"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bookmarkStart w:id="9" w:name="_Toc62730560"/>
      <w:r w:rsidRPr="00115C72">
        <w:rPr>
          <w:rFonts w:ascii="Arial" w:eastAsia="Times New Roman" w:hAnsi="Arial" w:cs="Arial"/>
          <w:color w:val="000000"/>
          <w:sz w:val="24"/>
          <w:szCs w:val="24"/>
        </w:rPr>
        <w:t>Naručilac  će  u  postupku  javne  nabavke  izabrati  ekonomski  najpovoljniju  ponudu, primjenom pristupa isplativosti, po osnovu kriterijuma:</w:t>
      </w:r>
    </w:p>
    <w:p w14:paraId="2D914ECA"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3A8863C4"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odnos cijene i kvaliteta (90/1</w:t>
      </w:r>
      <w:r w:rsidRPr="00115C72">
        <w:rPr>
          <w:rFonts w:ascii="Arial" w:eastAsia="Times New Roman" w:hAnsi="Arial" w:cs="Arial"/>
          <w:color w:val="000000"/>
          <w:sz w:val="24"/>
          <w:szCs w:val="24"/>
        </w:rPr>
        <w:t>0)</w:t>
      </w:r>
    </w:p>
    <w:p w14:paraId="1D681B84"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3DF44B1B"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t>Komisija za sprovođenje postupka javne nabavke će vrednovati ponude po kriterijumu odnos cijene i kvaliteta primjenom relativnog (proporcion</w:t>
      </w:r>
      <w:r>
        <w:rPr>
          <w:rFonts w:ascii="Arial" w:eastAsia="Times New Roman" w:hAnsi="Arial" w:cs="Arial"/>
          <w:color w:val="000000"/>
          <w:sz w:val="24"/>
          <w:szCs w:val="24"/>
        </w:rPr>
        <w:t>alnog) metoda, na način što će 9</w:t>
      </w:r>
      <w:r w:rsidRPr="00115C72">
        <w:rPr>
          <w:rFonts w:ascii="Arial" w:eastAsia="Times New Roman" w:hAnsi="Arial" w:cs="Arial"/>
          <w:color w:val="000000"/>
          <w:sz w:val="24"/>
          <w:szCs w:val="24"/>
        </w:rPr>
        <w:t xml:space="preserve">0 bodova dobiti najniže </w:t>
      </w:r>
      <w:r>
        <w:rPr>
          <w:rFonts w:ascii="Arial" w:eastAsia="Times New Roman" w:hAnsi="Arial" w:cs="Arial"/>
          <w:color w:val="000000"/>
          <w:sz w:val="24"/>
          <w:szCs w:val="24"/>
        </w:rPr>
        <w:t>ponuđena cijena (C), a 1</w:t>
      </w:r>
      <w:r w:rsidRPr="00115C72">
        <w:rPr>
          <w:rFonts w:ascii="Arial" w:eastAsia="Times New Roman" w:hAnsi="Arial" w:cs="Arial"/>
          <w:color w:val="000000"/>
          <w:sz w:val="24"/>
          <w:szCs w:val="24"/>
        </w:rPr>
        <w:t>0 bodova dobiti najbolje ponuđeni kvalitet (K</w:t>
      </w:r>
      <w:r w:rsidR="001B0FEF">
        <w:rPr>
          <w:rFonts w:ascii="Arial" w:eastAsia="Times New Roman" w:hAnsi="Arial" w:cs="Arial"/>
          <w:color w:val="000000"/>
          <w:sz w:val="24"/>
          <w:szCs w:val="24"/>
        </w:rPr>
        <w:t>1+K2</w:t>
      </w:r>
      <w:r w:rsidRPr="00115C72">
        <w:rPr>
          <w:rFonts w:ascii="Arial" w:eastAsia="Times New Roman" w:hAnsi="Arial" w:cs="Arial"/>
          <w:color w:val="000000"/>
          <w:sz w:val="24"/>
          <w:szCs w:val="24"/>
        </w:rPr>
        <w:t>).</w:t>
      </w:r>
    </w:p>
    <w:p w14:paraId="5FF20E78"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6421EC41"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t>Ukupan broj bodova = broj bodova za cijenu (C) + broj bodova za kvalitet (K</w:t>
      </w:r>
      <w:r w:rsidR="001B0FEF">
        <w:rPr>
          <w:rFonts w:ascii="Arial" w:eastAsia="Times New Roman" w:hAnsi="Arial" w:cs="Arial"/>
          <w:color w:val="000000"/>
          <w:sz w:val="24"/>
          <w:szCs w:val="24"/>
        </w:rPr>
        <w:t>1+K2</w:t>
      </w:r>
      <w:r w:rsidRPr="00115C72">
        <w:rPr>
          <w:rFonts w:ascii="Arial" w:eastAsia="Times New Roman" w:hAnsi="Arial" w:cs="Arial"/>
          <w:color w:val="000000"/>
          <w:sz w:val="24"/>
          <w:szCs w:val="24"/>
        </w:rPr>
        <w:t>)</w:t>
      </w:r>
    </w:p>
    <w:p w14:paraId="04717194"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0F1EE6D4"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w:t>
      </w:r>
      <w:r>
        <w:rPr>
          <w:rFonts w:ascii="Arial" w:eastAsia="Times New Roman" w:hAnsi="Arial" w:cs="Arial"/>
          <w:color w:val="000000"/>
          <w:sz w:val="24"/>
          <w:szCs w:val="24"/>
        </w:rPr>
        <w:tab/>
        <w:t>Cijena (C) (9</w:t>
      </w:r>
      <w:r w:rsidRPr="00115C72">
        <w:rPr>
          <w:rFonts w:ascii="Arial" w:eastAsia="Times New Roman" w:hAnsi="Arial" w:cs="Arial"/>
          <w:color w:val="000000"/>
          <w:sz w:val="24"/>
          <w:szCs w:val="24"/>
        </w:rPr>
        <w:t>0 bodova)</w:t>
      </w:r>
    </w:p>
    <w:p w14:paraId="2F89FF00"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5C086E60"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lastRenderedPageBreak/>
        <w:t>Parametar  cijena će se vrednovati na sljedeći način:</w:t>
      </w:r>
    </w:p>
    <w:p w14:paraId="4A7F4EBD"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10FC77CA"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t>Najniža ponuđena cijena</w:t>
      </w:r>
      <w:r>
        <w:rPr>
          <w:rFonts w:ascii="Arial" w:eastAsia="Times New Roman" w:hAnsi="Arial" w:cs="Arial"/>
          <w:color w:val="000000"/>
          <w:sz w:val="24"/>
          <w:szCs w:val="24"/>
        </w:rPr>
        <w:t xml:space="preserve"> dobija maksimalni broj bodova 9</w:t>
      </w:r>
      <w:r w:rsidRPr="00115C72">
        <w:rPr>
          <w:rFonts w:ascii="Arial" w:eastAsia="Times New Roman" w:hAnsi="Arial" w:cs="Arial"/>
          <w:color w:val="000000"/>
          <w:sz w:val="24"/>
          <w:szCs w:val="24"/>
        </w:rPr>
        <w:t>0.</w:t>
      </w:r>
    </w:p>
    <w:p w14:paraId="408C2CAA"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t xml:space="preserve">Bodovi za ostale ponude se obračunavaju proporcijalno u odnosu na  najnižu ponuđenu cijenu po formuli: </w:t>
      </w:r>
    </w:p>
    <w:p w14:paraId="5C9A5D02"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28EEFB1B"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115C72">
        <w:rPr>
          <w:rFonts w:ascii="Arial" w:eastAsia="Times New Roman" w:hAnsi="Arial" w:cs="Arial"/>
          <w:color w:val="000000"/>
          <w:sz w:val="24"/>
          <w:szCs w:val="24"/>
        </w:rPr>
        <w:t>Broj bodova (C) =  (Najniža ponuđen</w:t>
      </w:r>
      <w:r>
        <w:rPr>
          <w:rFonts w:ascii="Arial" w:eastAsia="Times New Roman" w:hAnsi="Arial" w:cs="Arial"/>
          <w:color w:val="000000"/>
          <w:sz w:val="24"/>
          <w:szCs w:val="24"/>
        </w:rPr>
        <w:t>a cijena /  ponuđena cijena) x 9</w:t>
      </w:r>
      <w:r w:rsidRPr="00115C72">
        <w:rPr>
          <w:rFonts w:ascii="Arial" w:eastAsia="Times New Roman" w:hAnsi="Arial" w:cs="Arial"/>
          <w:color w:val="000000"/>
          <w:sz w:val="24"/>
          <w:szCs w:val="24"/>
        </w:rPr>
        <w:t>0 bodova</w:t>
      </w:r>
    </w:p>
    <w:p w14:paraId="73240B6E"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48D765E2"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2. </w:t>
      </w:r>
      <w:proofErr w:type="spellStart"/>
      <w:r>
        <w:rPr>
          <w:rFonts w:ascii="Arial" w:eastAsia="Times New Roman" w:hAnsi="Arial" w:cs="Arial"/>
          <w:sz w:val="24"/>
          <w:szCs w:val="24"/>
          <w:lang w:val="en-US"/>
        </w:rPr>
        <w:t>Kvalitet</w:t>
      </w:r>
      <w:proofErr w:type="spellEnd"/>
      <w:r>
        <w:rPr>
          <w:rFonts w:ascii="Arial" w:eastAsia="Times New Roman" w:hAnsi="Arial" w:cs="Arial"/>
          <w:sz w:val="24"/>
          <w:szCs w:val="24"/>
          <w:lang w:val="en-US"/>
        </w:rPr>
        <w:t xml:space="preserve"> (K</w:t>
      </w:r>
      <w:r w:rsidR="001B0FEF">
        <w:rPr>
          <w:rFonts w:ascii="Arial" w:eastAsia="Times New Roman" w:hAnsi="Arial" w:cs="Arial"/>
          <w:sz w:val="24"/>
          <w:szCs w:val="24"/>
          <w:lang w:val="en-US"/>
        </w:rPr>
        <w:t>1+K2</w:t>
      </w:r>
      <w:r>
        <w:rPr>
          <w:rFonts w:ascii="Arial" w:eastAsia="Times New Roman" w:hAnsi="Arial" w:cs="Arial"/>
          <w:sz w:val="24"/>
          <w:szCs w:val="24"/>
          <w:lang w:val="en-US"/>
        </w:rPr>
        <w:t>) 1</w:t>
      </w:r>
      <w:r w:rsidRPr="00115C72">
        <w:rPr>
          <w:rFonts w:ascii="Arial" w:eastAsia="Times New Roman" w:hAnsi="Arial" w:cs="Arial"/>
          <w:sz w:val="24"/>
          <w:szCs w:val="24"/>
          <w:lang w:val="en-US"/>
        </w:rPr>
        <w:t xml:space="preserve">0 </w:t>
      </w:r>
      <w:proofErr w:type="spellStart"/>
      <w:r w:rsidRPr="00115C72">
        <w:rPr>
          <w:rFonts w:ascii="Arial" w:eastAsia="Times New Roman" w:hAnsi="Arial" w:cs="Arial"/>
          <w:sz w:val="24"/>
          <w:szCs w:val="24"/>
          <w:lang w:val="en-US"/>
        </w:rPr>
        <w:t>bodova</w:t>
      </w:r>
      <w:proofErr w:type="spellEnd"/>
    </w:p>
    <w:p w14:paraId="0A6C70BD" w14:textId="77777777" w:rsidR="009D1BD2" w:rsidRPr="00115C7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7D2DA9C5" w14:textId="77777777" w:rsidR="009D1BD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Parametar</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kvalitet</w:t>
      </w:r>
      <w:proofErr w:type="spellEnd"/>
      <w:r w:rsidRPr="00BF0B5F">
        <w:rPr>
          <w:rFonts w:ascii="Arial" w:eastAsia="Times New Roman" w:hAnsi="Arial" w:cs="Arial"/>
          <w:sz w:val="24"/>
          <w:szCs w:val="24"/>
          <w:lang w:val="en-US"/>
        </w:rPr>
        <w:t xml:space="preserve"> </w:t>
      </w:r>
      <w:r w:rsidRPr="001428A9">
        <w:rPr>
          <w:rFonts w:ascii="Arial" w:eastAsia="Times New Roman" w:hAnsi="Arial" w:cs="Arial"/>
          <w:bCs/>
        </w:rPr>
        <w:t>K</w:t>
      </w:r>
      <w:r w:rsidR="001B0FEF">
        <w:rPr>
          <w:rFonts w:ascii="Arial" w:eastAsia="Times New Roman" w:hAnsi="Arial" w:cs="Arial"/>
          <w:bCs/>
        </w:rPr>
        <w:t>1 i K2</w:t>
      </w:r>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vrednovaće</w:t>
      </w:r>
      <w:proofErr w:type="spellEnd"/>
      <w:r w:rsidRPr="00BF0B5F">
        <w:rPr>
          <w:rFonts w:ascii="Arial" w:eastAsia="Times New Roman" w:hAnsi="Arial" w:cs="Arial"/>
          <w:sz w:val="24"/>
          <w:szCs w:val="24"/>
          <w:lang w:val="en-US"/>
        </w:rPr>
        <w:t xml:space="preserve"> se </w:t>
      </w:r>
      <w:proofErr w:type="spellStart"/>
      <w:proofErr w:type="gramStart"/>
      <w:r w:rsidRPr="00BF0B5F">
        <w:rPr>
          <w:rFonts w:ascii="Arial" w:eastAsia="Times New Roman" w:hAnsi="Arial" w:cs="Arial"/>
          <w:sz w:val="24"/>
          <w:szCs w:val="24"/>
          <w:lang w:val="en-US"/>
        </w:rPr>
        <w:t>na</w:t>
      </w:r>
      <w:proofErr w:type="spellEnd"/>
      <w:proofErr w:type="gram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sljedeći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način</w:t>
      </w:r>
      <w:proofErr w:type="spellEnd"/>
      <w:r w:rsidRPr="00BF0B5F">
        <w:rPr>
          <w:rFonts w:ascii="Arial" w:eastAsia="Times New Roman" w:hAnsi="Arial" w:cs="Arial"/>
          <w:sz w:val="24"/>
          <w:szCs w:val="24"/>
          <w:lang w:val="en-US"/>
        </w:rPr>
        <w:t>:</w:t>
      </w:r>
      <w:r>
        <w:rPr>
          <w:rFonts w:ascii="Arial" w:eastAsia="Times New Roman" w:hAnsi="Arial" w:cs="Arial"/>
          <w:sz w:val="24"/>
          <w:szCs w:val="24"/>
          <w:lang w:val="en-US"/>
        </w:rPr>
        <w:t xml:space="preserve"> </w:t>
      </w:r>
    </w:p>
    <w:p w14:paraId="5BD6E3B9" w14:textId="77777777" w:rsidR="009D1BD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5DEB2578" w14:textId="77777777" w:rsidR="00412211" w:rsidRDefault="00412211"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Kvalitet</w:t>
      </w:r>
      <w:proofErr w:type="spellEnd"/>
      <w:r>
        <w:rPr>
          <w:rFonts w:ascii="Arial" w:eastAsia="Times New Roman" w:hAnsi="Arial" w:cs="Arial"/>
          <w:sz w:val="24"/>
          <w:szCs w:val="24"/>
          <w:lang w:val="en-US"/>
        </w:rPr>
        <w:t xml:space="preserve"> (K1)</w:t>
      </w:r>
    </w:p>
    <w:p w14:paraId="210950B3" w14:textId="77777777" w:rsidR="009D1BD2" w:rsidRPr="00BF0B5F"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BF0B5F">
        <w:rPr>
          <w:rFonts w:ascii="Arial" w:eastAsia="Times New Roman" w:hAnsi="Arial" w:cs="Arial"/>
          <w:sz w:val="24"/>
          <w:szCs w:val="24"/>
          <w:lang w:val="en-US"/>
        </w:rPr>
        <w:t>Najduži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ponuđeni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garantni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rok</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dobija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maksimalni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broj</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bodova</w:t>
      </w:r>
      <w:proofErr w:type="spellEnd"/>
      <w:r w:rsidRPr="00BF0B5F">
        <w:rPr>
          <w:rFonts w:ascii="Arial" w:eastAsia="Times New Roman" w:hAnsi="Arial" w:cs="Arial"/>
          <w:sz w:val="24"/>
          <w:szCs w:val="24"/>
          <w:lang w:val="en-US"/>
        </w:rPr>
        <w:t xml:space="preserve"> </w:t>
      </w:r>
      <w:r w:rsidR="00412211">
        <w:rPr>
          <w:rFonts w:ascii="Arial" w:eastAsia="Times New Roman" w:hAnsi="Arial" w:cs="Arial"/>
          <w:sz w:val="24"/>
          <w:szCs w:val="24"/>
          <w:lang w:val="en-US"/>
        </w:rPr>
        <w:t>5</w:t>
      </w:r>
      <w:r w:rsidRPr="00BF0B5F">
        <w:rPr>
          <w:rFonts w:ascii="Arial" w:eastAsia="Times New Roman" w:hAnsi="Arial" w:cs="Arial"/>
          <w:sz w:val="24"/>
          <w:szCs w:val="24"/>
          <w:lang w:val="en-US"/>
        </w:rPr>
        <w:t>.</w:t>
      </w:r>
    </w:p>
    <w:p w14:paraId="7D69B046" w14:textId="77777777" w:rsidR="009D1BD2" w:rsidRPr="00BF0B5F"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BF0B5F">
        <w:rPr>
          <w:rFonts w:ascii="Arial" w:eastAsia="Times New Roman" w:hAnsi="Arial" w:cs="Arial"/>
          <w:sz w:val="24"/>
          <w:szCs w:val="24"/>
          <w:lang w:val="en-US"/>
        </w:rPr>
        <w:t>Bodovi</w:t>
      </w:r>
      <w:proofErr w:type="spellEnd"/>
      <w:r w:rsidRPr="00BF0B5F">
        <w:rPr>
          <w:rFonts w:ascii="Arial" w:eastAsia="Times New Roman" w:hAnsi="Arial" w:cs="Arial"/>
          <w:sz w:val="24"/>
          <w:szCs w:val="24"/>
          <w:lang w:val="en-US"/>
        </w:rPr>
        <w:t xml:space="preserve"> za </w:t>
      </w:r>
      <w:proofErr w:type="spellStart"/>
      <w:r w:rsidRPr="00BF0B5F">
        <w:rPr>
          <w:rFonts w:ascii="Arial" w:eastAsia="Times New Roman" w:hAnsi="Arial" w:cs="Arial"/>
          <w:sz w:val="24"/>
          <w:szCs w:val="24"/>
          <w:lang w:val="en-US"/>
        </w:rPr>
        <w:t>ostale</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ponude</w:t>
      </w:r>
      <w:proofErr w:type="spellEnd"/>
      <w:r w:rsidRPr="00BF0B5F">
        <w:rPr>
          <w:rFonts w:ascii="Arial" w:eastAsia="Times New Roman" w:hAnsi="Arial" w:cs="Arial"/>
          <w:sz w:val="24"/>
          <w:szCs w:val="24"/>
          <w:lang w:val="en-US"/>
        </w:rPr>
        <w:t xml:space="preserve"> se </w:t>
      </w:r>
      <w:proofErr w:type="spellStart"/>
      <w:r w:rsidRPr="00BF0B5F">
        <w:rPr>
          <w:rFonts w:ascii="Arial" w:eastAsia="Times New Roman" w:hAnsi="Arial" w:cs="Arial"/>
          <w:sz w:val="24"/>
          <w:szCs w:val="24"/>
          <w:lang w:val="en-US"/>
        </w:rPr>
        <w:t>obračunav</w:t>
      </w:r>
      <w:r>
        <w:rPr>
          <w:rFonts w:ascii="Arial" w:eastAsia="Times New Roman" w:hAnsi="Arial" w:cs="Arial"/>
          <w:sz w:val="24"/>
          <w:szCs w:val="24"/>
          <w:lang w:val="en-US"/>
        </w:rPr>
        <w:t>aju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proporcijalno</w:t>
      </w:r>
      <w:proofErr w:type="spellEnd"/>
      <w:r>
        <w:rPr>
          <w:rFonts w:ascii="Arial" w:eastAsia="Times New Roman" w:hAnsi="Arial" w:cs="Arial"/>
          <w:sz w:val="24"/>
          <w:szCs w:val="24"/>
          <w:lang w:val="en-US"/>
        </w:rPr>
        <w:t xml:space="preserve"> u </w:t>
      </w:r>
      <w:proofErr w:type="spellStart"/>
      <w:r>
        <w:rPr>
          <w:rFonts w:ascii="Arial" w:eastAsia="Times New Roman" w:hAnsi="Arial" w:cs="Arial"/>
          <w:sz w:val="24"/>
          <w:szCs w:val="24"/>
          <w:lang w:val="en-US"/>
        </w:rPr>
        <w:t>odnosu</w:t>
      </w:r>
      <w:proofErr w:type="spellEnd"/>
      <w:r>
        <w:rPr>
          <w:rFonts w:ascii="Arial" w:eastAsia="Times New Roman" w:hAnsi="Arial" w:cs="Arial"/>
          <w:sz w:val="24"/>
          <w:szCs w:val="24"/>
          <w:lang w:val="en-US"/>
        </w:rPr>
        <w:t xml:space="preserve"> </w:t>
      </w:r>
      <w:proofErr w:type="spellStart"/>
      <w:proofErr w:type="gramStart"/>
      <w:r>
        <w:rPr>
          <w:rFonts w:ascii="Arial" w:eastAsia="Times New Roman" w:hAnsi="Arial" w:cs="Arial"/>
          <w:sz w:val="24"/>
          <w:szCs w:val="24"/>
          <w:lang w:val="en-US"/>
        </w:rPr>
        <w:t>na</w:t>
      </w:r>
      <w:proofErr w:type="spellEnd"/>
      <w:proofErr w:type="gram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w:t>
      </w:r>
      <w:r w:rsidRPr="00BF0B5F">
        <w:rPr>
          <w:rFonts w:ascii="Arial" w:eastAsia="Times New Roman" w:hAnsi="Arial" w:cs="Arial"/>
          <w:sz w:val="24"/>
          <w:szCs w:val="24"/>
          <w:lang w:val="en-US"/>
        </w:rPr>
        <w:t>ajduži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ponuđeni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garantni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rok</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formuli</w:t>
      </w:r>
      <w:proofErr w:type="spellEnd"/>
      <w:r w:rsidRPr="00BF0B5F">
        <w:rPr>
          <w:rFonts w:ascii="Arial" w:eastAsia="Times New Roman" w:hAnsi="Arial" w:cs="Arial"/>
          <w:sz w:val="24"/>
          <w:szCs w:val="24"/>
          <w:lang w:val="en-US"/>
        </w:rPr>
        <w:t xml:space="preserve">: </w:t>
      </w:r>
    </w:p>
    <w:p w14:paraId="5A9C780C" w14:textId="77777777" w:rsidR="009D1BD2" w:rsidRPr="00BF0B5F"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3FB63FB3" w14:textId="77777777" w:rsidR="009D1BD2" w:rsidRPr="00BF0B5F"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Broj</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bodova</w:t>
      </w:r>
      <w:proofErr w:type="spellEnd"/>
      <w:r w:rsidRPr="00BF0B5F">
        <w:rPr>
          <w:rFonts w:ascii="Arial" w:eastAsia="Times New Roman" w:hAnsi="Arial" w:cs="Arial"/>
          <w:sz w:val="24"/>
          <w:szCs w:val="24"/>
          <w:lang w:val="en-US"/>
        </w:rPr>
        <w:t xml:space="preserve"> (</w:t>
      </w:r>
      <w:r w:rsidRPr="001428A9">
        <w:rPr>
          <w:rFonts w:ascii="Arial" w:eastAsia="Times New Roman" w:hAnsi="Arial" w:cs="Arial"/>
          <w:bCs/>
        </w:rPr>
        <w:t>K</w:t>
      </w:r>
      <w:r w:rsidR="00412211">
        <w:rPr>
          <w:rFonts w:ascii="Arial" w:eastAsia="Times New Roman" w:hAnsi="Arial" w:cs="Arial"/>
          <w:bCs/>
        </w:rPr>
        <w:t>1</w:t>
      </w:r>
      <w:r w:rsidRPr="001428A9">
        <w:rPr>
          <w:rFonts w:ascii="Arial" w:eastAsia="Times New Roman" w:hAnsi="Arial" w:cs="Arial"/>
          <w:sz w:val="24"/>
          <w:szCs w:val="24"/>
          <w:lang w:val="en-US"/>
        </w:rPr>
        <w:t>)</w:t>
      </w:r>
      <w:r w:rsidRPr="00BF0B5F">
        <w:rPr>
          <w:rFonts w:ascii="Arial" w:eastAsia="Times New Roman" w:hAnsi="Arial" w:cs="Arial"/>
          <w:sz w:val="24"/>
          <w:szCs w:val="24"/>
          <w:lang w:val="en-US"/>
        </w:rPr>
        <w:t xml:space="preserve"> = (</w:t>
      </w:r>
      <w:proofErr w:type="spellStart"/>
      <w:r w:rsidRPr="00BF0B5F">
        <w:rPr>
          <w:rFonts w:ascii="Arial" w:eastAsia="Times New Roman" w:hAnsi="Arial" w:cs="Arial"/>
          <w:sz w:val="24"/>
          <w:szCs w:val="24"/>
          <w:lang w:val="en-US"/>
        </w:rPr>
        <w:t>Ponuđeni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garantni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rok</w:t>
      </w:r>
      <w:proofErr w:type="spellEnd"/>
      <w:r w:rsidRPr="00BF0B5F">
        <w:rPr>
          <w:rFonts w:ascii="Arial" w:eastAsia="Times New Roman" w:hAnsi="Arial" w:cs="Arial"/>
          <w:sz w:val="24"/>
          <w:szCs w:val="24"/>
          <w:lang w:val="en-US"/>
        </w:rPr>
        <w:t xml:space="preserve"> / </w:t>
      </w:r>
      <w:proofErr w:type="spellStart"/>
      <w:r w:rsidRPr="00BF0B5F">
        <w:rPr>
          <w:rFonts w:ascii="Arial" w:eastAsia="Times New Roman" w:hAnsi="Arial" w:cs="Arial"/>
          <w:sz w:val="24"/>
          <w:szCs w:val="24"/>
          <w:lang w:val="en-US"/>
        </w:rPr>
        <w:t>Najduži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ponuđeni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garantni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rok</w:t>
      </w:r>
      <w:proofErr w:type="spellEnd"/>
      <w:r w:rsidRPr="00BF0B5F">
        <w:rPr>
          <w:rFonts w:ascii="Arial" w:eastAsia="Times New Roman" w:hAnsi="Arial" w:cs="Arial"/>
          <w:sz w:val="24"/>
          <w:szCs w:val="24"/>
          <w:lang w:val="en-US"/>
        </w:rPr>
        <w:t xml:space="preserve">) x </w:t>
      </w:r>
      <w:r w:rsidR="0002419A">
        <w:rPr>
          <w:rFonts w:ascii="Arial" w:eastAsia="Times New Roman" w:hAnsi="Arial" w:cs="Arial"/>
          <w:sz w:val="24"/>
          <w:szCs w:val="24"/>
          <w:lang w:val="en-US"/>
        </w:rPr>
        <w:t>5</w:t>
      </w:r>
    </w:p>
    <w:p w14:paraId="4DB6799D" w14:textId="77777777" w:rsidR="009D1BD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6C644FBA" w14:textId="77777777" w:rsidR="009D1BD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BF0B5F">
        <w:rPr>
          <w:rFonts w:ascii="Arial" w:eastAsia="Times New Roman" w:hAnsi="Arial" w:cs="Arial"/>
          <w:sz w:val="24"/>
          <w:szCs w:val="24"/>
          <w:lang w:val="en-US"/>
        </w:rPr>
        <w:t>Ako</w:t>
      </w:r>
      <w:proofErr w:type="spellEnd"/>
      <w:r w:rsidRPr="00BF0B5F">
        <w:rPr>
          <w:rFonts w:ascii="Arial" w:eastAsia="Times New Roman" w:hAnsi="Arial" w:cs="Arial"/>
          <w:sz w:val="24"/>
          <w:szCs w:val="24"/>
          <w:lang w:val="en-US"/>
        </w:rPr>
        <w:t xml:space="preserve"> je </w:t>
      </w:r>
      <w:proofErr w:type="spellStart"/>
      <w:r>
        <w:rPr>
          <w:rFonts w:ascii="Arial" w:eastAsia="Times New Roman" w:hAnsi="Arial" w:cs="Arial"/>
          <w:sz w:val="24"/>
          <w:szCs w:val="24"/>
          <w:lang w:val="en-US"/>
        </w:rPr>
        <w:t>ponuđen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minimalni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garantni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rok</w:t>
      </w:r>
      <w:proofErr w:type="spellEnd"/>
      <w:r>
        <w:rPr>
          <w:rFonts w:ascii="Arial" w:eastAsia="Times New Roman" w:hAnsi="Arial" w:cs="Arial"/>
          <w:sz w:val="24"/>
          <w:szCs w:val="24"/>
          <w:lang w:val="en-US"/>
        </w:rPr>
        <w:t xml:space="preserve"> </w:t>
      </w:r>
      <w:r w:rsidRPr="00BF0B5F">
        <w:rPr>
          <w:rFonts w:ascii="Arial" w:eastAsia="Times New Roman" w:hAnsi="Arial" w:cs="Arial"/>
          <w:sz w:val="24"/>
          <w:szCs w:val="24"/>
          <w:lang w:val="en-US"/>
        </w:rPr>
        <w:t xml:space="preserve">(24 </w:t>
      </w:r>
      <w:proofErr w:type="spellStart"/>
      <w:r w:rsidRPr="00BF0B5F">
        <w:rPr>
          <w:rFonts w:ascii="Arial" w:eastAsia="Times New Roman" w:hAnsi="Arial" w:cs="Arial"/>
          <w:sz w:val="24"/>
          <w:szCs w:val="24"/>
          <w:lang w:val="en-US"/>
        </w:rPr>
        <w:t>mjeseca</w:t>
      </w:r>
      <w:proofErr w:type="spellEnd"/>
      <w:r w:rsidRPr="00A73514">
        <w:rPr>
          <w:rFonts w:ascii="Arial" w:eastAsia="Times New Roman" w:hAnsi="Arial" w:cs="Arial"/>
          <w:sz w:val="24"/>
          <w:szCs w:val="24"/>
          <w:lang w:val="en-US"/>
        </w:rPr>
        <w:t xml:space="preserve"> </w:t>
      </w:r>
      <w:proofErr w:type="gramStart"/>
      <w:r w:rsidRPr="001428A9">
        <w:rPr>
          <w:rFonts w:ascii="Arial" w:eastAsia="Times New Roman" w:hAnsi="Arial" w:cs="Arial"/>
          <w:sz w:val="24"/>
          <w:szCs w:val="24"/>
          <w:lang w:val="en-US"/>
        </w:rPr>
        <w:t>od</w:t>
      </w:r>
      <w:proofErr w:type="gramEnd"/>
      <w:r w:rsidRPr="001428A9">
        <w:rPr>
          <w:rFonts w:ascii="Arial" w:eastAsia="Times New Roman" w:hAnsi="Arial" w:cs="Arial"/>
          <w:sz w:val="24"/>
          <w:szCs w:val="24"/>
          <w:lang w:val="en-US"/>
        </w:rPr>
        <w:t xml:space="preserve"> dana </w:t>
      </w:r>
      <w:proofErr w:type="spellStart"/>
      <w:r w:rsidRPr="001428A9">
        <w:rPr>
          <w:rFonts w:ascii="Arial" w:eastAsia="Times New Roman" w:hAnsi="Arial" w:cs="Arial"/>
          <w:sz w:val="24"/>
          <w:szCs w:val="24"/>
          <w:lang w:val="en-US"/>
        </w:rPr>
        <w:t>dobijanja</w:t>
      </w:r>
      <w:proofErr w:type="spellEnd"/>
      <w:r w:rsidRPr="001428A9">
        <w:rPr>
          <w:rFonts w:ascii="Arial" w:eastAsia="Times New Roman" w:hAnsi="Arial" w:cs="Arial"/>
          <w:sz w:val="24"/>
          <w:szCs w:val="24"/>
          <w:lang w:val="en-US"/>
        </w:rPr>
        <w:t xml:space="preserve"> </w:t>
      </w:r>
      <w:proofErr w:type="spellStart"/>
      <w:r w:rsidRPr="001428A9">
        <w:rPr>
          <w:rFonts w:ascii="Arial" w:eastAsia="Times New Roman" w:hAnsi="Arial" w:cs="Arial"/>
          <w:sz w:val="24"/>
          <w:szCs w:val="24"/>
          <w:lang w:val="en-US"/>
        </w:rPr>
        <w:t>završnog</w:t>
      </w:r>
      <w:proofErr w:type="spellEnd"/>
      <w:r w:rsidRPr="001428A9">
        <w:rPr>
          <w:rFonts w:ascii="Arial" w:eastAsia="Times New Roman" w:hAnsi="Arial" w:cs="Arial"/>
          <w:sz w:val="24"/>
          <w:szCs w:val="24"/>
          <w:lang w:val="en-US"/>
        </w:rPr>
        <w:t xml:space="preserve"> </w:t>
      </w:r>
      <w:proofErr w:type="spellStart"/>
      <w:r w:rsidRPr="001428A9">
        <w:rPr>
          <w:rFonts w:ascii="Arial" w:eastAsia="Times New Roman" w:hAnsi="Arial" w:cs="Arial"/>
          <w:sz w:val="24"/>
          <w:szCs w:val="24"/>
          <w:lang w:val="en-US"/>
        </w:rPr>
        <w:t>izveštaja</w:t>
      </w:r>
      <w:proofErr w:type="spellEnd"/>
      <w:r w:rsidRPr="001428A9">
        <w:rPr>
          <w:rFonts w:ascii="Arial" w:eastAsia="Times New Roman" w:hAnsi="Arial" w:cs="Arial"/>
          <w:sz w:val="24"/>
          <w:szCs w:val="24"/>
          <w:lang w:val="en-US"/>
        </w:rPr>
        <w:t xml:space="preserve"> </w:t>
      </w:r>
      <w:proofErr w:type="spellStart"/>
      <w:r w:rsidRPr="001428A9">
        <w:rPr>
          <w:rFonts w:ascii="Arial" w:eastAsia="Times New Roman" w:hAnsi="Arial" w:cs="Arial"/>
          <w:sz w:val="24"/>
          <w:szCs w:val="24"/>
          <w:lang w:val="en-US"/>
        </w:rPr>
        <w:t>stručnog</w:t>
      </w:r>
      <w:proofErr w:type="spellEnd"/>
      <w:r w:rsidRPr="001428A9">
        <w:rPr>
          <w:rFonts w:ascii="Arial" w:eastAsia="Times New Roman" w:hAnsi="Arial" w:cs="Arial"/>
          <w:sz w:val="24"/>
          <w:szCs w:val="24"/>
          <w:lang w:val="en-US"/>
        </w:rPr>
        <w:t xml:space="preserve"> </w:t>
      </w:r>
      <w:proofErr w:type="spellStart"/>
      <w:r w:rsidRPr="001428A9">
        <w:rPr>
          <w:rFonts w:ascii="Arial" w:eastAsia="Times New Roman" w:hAnsi="Arial" w:cs="Arial"/>
          <w:sz w:val="24"/>
          <w:szCs w:val="24"/>
          <w:lang w:val="en-US"/>
        </w:rPr>
        <w:t>nadzora</w:t>
      </w:r>
      <w:proofErr w:type="spellEnd"/>
      <w:r w:rsidRPr="001428A9">
        <w:rPr>
          <w:rFonts w:ascii="Arial" w:eastAsia="Times New Roman" w:hAnsi="Arial" w:cs="Arial"/>
          <w:sz w:val="24"/>
          <w:szCs w:val="24"/>
          <w:lang w:val="en-US"/>
        </w:rPr>
        <w:t xml:space="preserve"> i </w:t>
      </w:r>
      <w:proofErr w:type="spellStart"/>
      <w:r w:rsidRPr="001428A9">
        <w:rPr>
          <w:rFonts w:ascii="Arial" w:eastAsia="Times New Roman" w:hAnsi="Arial" w:cs="Arial"/>
          <w:sz w:val="24"/>
          <w:szCs w:val="24"/>
          <w:lang w:val="en-US"/>
        </w:rPr>
        <w:t>primopredaje</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ponuda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tog</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ponuđača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dob</w:t>
      </w:r>
      <w:r>
        <w:rPr>
          <w:rFonts w:ascii="Arial" w:eastAsia="Times New Roman" w:hAnsi="Arial" w:cs="Arial"/>
          <w:sz w:val="24"/>
          <w:szCs w:val="24"/>
          <w:lang w:val="en-US"/>
        </w:rPr>
        <w:t>ija</w:t>
      </w:r>
      <w:proofErr w:type="spellEnd"/>
      <w:r>
        <w:rPr>
          <w:rFonts w:ascii="Arial" w:eastAsia="Times New Roman" w:hAnsi="Arial" w:cs="Arial"/>
          <w:sz w:val="24"/>
          <w:szCs w:val="24"/>
          <w:lang w:val="en-US"/>
        </w:rPr>
        <w:t xml:space="preserve"> 0 </w:t>
      </w:r>
      <w:proofErr w:type="spellStart"/>
      <w:r>
        <w:rPr>
          <w:rFonts w:ascii="Arial" w:eastAsia="Times New Roman" w:hAnsi="Arial" w:cs="Arial"/>
          <w:sz w:val="24"/>
          <w:szCs w:val="24"/>
          <w:lang w:val="en-US"/>
        </w:rPr>
        <w:t>bodova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po</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ovom</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parametru</w:t>
      </w:r>
      <w:proofErr w:type="spellEnd"/>
      <w:r>
        <w:rPr>
          <w:rFonts w:ascii="Arial" w:eastAsia="Times New Roman" w:hAnsi="Arial" w:cs="Arial"/>
          <w:sz w:val="24"/>
          <w:szCs w:val="24"/>
          <w:lang w:val="en-US"/>
        </w:rPr>
        <w:t>.</w:t>
      </w:r>
      <w:r w:rsidRPr="00A73514">
        <w:t xml:space="preserve"> </w:t>
      </w:r>
      <w:proofErr w:type="spellStart"/>
      <w:r w:rsidRPr="00A73514">
        <w:rPr>
          <w:rFonts w:ascii="Arial" w:eastAsia="Times New Roman" w:hAnsi="Arial" w:cs="Arial"/>
          <w:sz w:val="24"/>
          <w:szCs w:val="24"/>
          <w:lang w:val="en-US"/>
        </w:rPr>
        <w:t>Garantni</w:t>
      </w:r>
      <w:proofErr w:type="spellEnd"/>
      <w:r w:rsidRPr="00A73514">
        <w:rPr>
          <w:rFonts w:ascii="Arial" w:eastAsia="Times New Roman" w:hAnsi="Arial" w:cs="Arial"/>
          <w:sz w:val="24"/>
          <w:szCs w:val="24"/>
          <w:lang w:val="en-US"/>
        </w:rPr>
        <w:t xml:space="preserve"> </w:t>
      </w:r>
      <w:proofErr w:type="spellStart"/>
      <w:r w:rsidRPr="00A73514">
        <w:rPr>
          <w:rFonts w:ascii="Arial" w:eastAsia="Times New Roman" w:hAnsi="Arial" w:cs="Arial"/>
          <w:sz w:val="24"/>
          <w:szCs w:val="24"/>
          <w:lang w:val="en-US"/>
        </w:rPr>
        <w:t>rok</w:t>
      </w:r>
      <w:proofErr w:type="spellEnd"/>
      <w:r w:rsidRPr="00A73514">
        <w:rPr>
          <w:rFonts w:ascii="Arial" w:eastAsia="Times New Roman" w:hAnsi="Arial" w:cs="Arial"/>
          <w:sz w:val="24"/>
          <w:szCs w:val="24"/>
          <w:lang w:val="en-US"/>
        </w:rPr>
        <w:t xml:space="preserve"> se </w:t>
      </w:r>
      <w:proofErr w:type="spellStart"/>
      <w:r w:rsidRPr="00A73514">
        <w:rPr>
          <w:rFonts w:ascii="Arial" w:eastAsia="Times New Roman" w:hAnsi="Arial" w:cs="Arial"/>
          <w:sz w:val="24"/>
          <w:szCs w:val="24"/>
          <w:lang w:val="en-US"/>
        </w:rPr>
        <w:t>iskazu</w:t>
      </w:r>
      <w:r>
        <w:rPr>
          <w:rFonts w:ascii="Arial" w:eastAsia="Times New Roman" w:hAnsi="Arial" w:cs="Arial"/>
          <w:sz w:val="24"/>
          <w:szCs w:val="24"/>
          <w:lang w:val="en-US"/>
        </w:rPr>
        <w:t>je</w:t>
      </w:r>
      <w:proofErr w:type="spellEnd"/>
      <w:r>
        <w:rPr>
          <w:rFonts w:ascii="Arial" w:eastAsia="Times New Roman" w:hAnsi="Arial" w:cs="Arial"/>
          <w:sz w:val="24"/>
          <w:szCs w:val="24"/>
          <w:lang w:val="en-US"/>
        </w:rPr>
        <w:t xml:space="preserve"> u </w:t>
      </w:r>
      <w:proofErr w:type="spellStart"/>
      <w:r>
        <w:rPr>
          <w:rFonts w:ascii="Arial" w:eastAsia="Times New Roman" w:hAnsi="Arial" w:cs="Arial"/>
          <w:sz w:val="24"/>
          <w:szCs w:val="24"/>
          <w:lang w:val="en-US"/>
        </w:rPr>
        <w:t>mjesecima</w:t>
      </w:r>
      <w:proofErr w:type="spellEnd"/>
      <w:r>
        <w:rPr>
          <w:rFonts w:ascii="Arial" w:eastAsia="Times New Roman" w:hAnsi="Arial" w:cs="Arial"/>
          <w:sz w:val="24"/>
          <w:szCs w:val="24"/>
          <w:lang w:val="en-US"/>
        </w:rPr>
        <w:t>.</w:t>
      </w:r>
    </w:p>
    <w:p w14:paraId="5F538EA6" w14:textId="77777777" w:rsidR="009D1BD2" w:rsidRPr="00BF0B5F"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23946EB7" w14:textId="77777777" w:rsidR="009D1BD2" w:rsidRDefault="009D1BD2"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r w:rsidRPr="00BF0B5F">
        <w:rPr>
          <w:rFonts w:ascii="Arial" w:eastAsia="Times New Roman" w:hAnsi="Arial" w:cs="Arial"/>
          <w:sz w:val="24"/>
          <w:szCs w:val="24"/>
          <w:lang w:val="en-US"/>
        </w:rPr>
        <w:t xml:space="preserve">U </w:t>
      </w:r>
      <w:proofErr w:type="spellStart"/>
      <w:r w:rsidRPr="00BF0B5F">
        <w:rPr>
          <w:rFonts w:ascii="Arial" w:eastAsia="Times New Roman" w:hAnsi="Arial" w:cs="Arial"/>
          <w:sz w:val="24"/>
          <w:szCs w:val="24"/>
          <w:lang w:val="en-US"/>
        </w:rPr>
        <w:t>skladu</w:t>
      </w:r>
      <w:proofErr w:type="spellEnd"/>
      <w:r w:rsidRPr="00BF0B5F">
        <w:rPr>
          <w:rFonts w:ascii="Arial" w:eastAsia="Times New Roman" w:hAnsi="Arial" w:cs="Arial"/>
          <w:sz w:val="24"/>
          <w:szCs w:val="24"/>
          <w:lang w:val="en-US"/>
        </w:rPr>
        <w:t xml:space="preserve"> </w:t>
      </w:r>
      <w:proofErr w:type="spellStart"/>
      <w:proofErr w:type="gramStart"/>
      <w:r w:rsidRPr="00BF0B5F">
        <w:rPr>
          <w:rFonts w:ascii="Arial" w:eastAsia="Times New Roman" w:hAnsi="Arial" w:cs="Arial"/>
          <w:sz w:val="24"/>
          <w:szCs w:val="24"/>
          <w:lang w:val="en-US"/>
        </w:rPr>
        <w:t>sa</w:t>
      </w:r>
      <w:proofErr w:type="spellEnd"/>
      <w:proofErr w:type="gram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Pravilnikom</w:t>
      </w:r>
      <w:proofErr w:type="spellEnd"/>
      <w:r w:rsidRPr="00BF0B5F">
        <w:rPr>
          <w:rFonts w:ascii="Arial" w:eastAsia="Times New Roman" w:hAnsi="Arial" w:cs="Arial"/>
          <w:sz w:val="24"/>
          <w:szCs w:val="24"/>
          <w:lang w:val="en-US"/>
        </w:rPr>
        <w:t xml:space="preserve"> o </w:t>
      </w:r>
      <w:proofErr w:type="spellStart"/>
      <w:r w:rsidRPr="00BF0B5F">
        <w:rPr>
          <w:rFonts w:ascii="Arial" w:eastAsia="Times New Roman" w:hAnsi="Arial" w:cs="Arial"/>
          <w:sz w:val="24"/>
          <w:szCs w:val="24"/>
          <w:lang w:val="en-US"/>
        </w:rPr>
        <w:t>metodologiji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načina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vrednovanja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ponuda</w:t>
      </w:r>
      <w:proofErr w:type="spellEnd"/>
      <w:r w:rsidRPr="00BF0B5F">
        <w:rPr>
          <w:rFonts w:ascii="Arial" w:eastAsia="Times New Roman" w:hAnsi="Arial" w:cs="Arial"/>
          <w:sz w:val="24"/>
          <w:szCs w:val="24"/>
          <w:lang w:val="en-US"/>
        </w:rPr>
        <w:t xml:space="preserve"> u </w:t>
      </w:r>
      <w:proofErr w:type="spellStart"/>
      <w:r w:rsidRPr="00BF0B5F">
        <w:rPr>
          <w:rFonts w:ascii="Arial" w:eastAsia="Times New Roman" w:hAnsi="Arial" w:cs="Arial"/>
          <w:sz w:val="24"/>
          <w:szCs w:val="24"/>
          <w:lang w:val="en-US"/>
        </w:rPr>
        <w:t>postupku</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javnih</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nabavki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v</w:t>
      </w:r>
      <w:r>
        <w:rPr>
          <w:rFonts w:ascii="Arial" w:eastAsia="Times New Roman" w:hAnsi="Arial" w:cs="Arial"/>
          <w:sz w:val="24"/>
          <w:szCs w:val="24"/>
          <w:lang w:val="en-US"/>
        </w:rPr>
        <w:t>r</w:t>
      </w:r>
      <w:r w:rsidRPr="00BF0B5F">
        <w:rPr>
          <w:rFonts w:ascii="Arial" w:eastAsia="Times New Roman" w:hAnsi="Arial" w:cs="Arial"/>
          <w:sz w:val="24"/>
          <w:szCs w:val="24"/>
          <w:lang w:val="en-US"/>
        </w:rPr>
        <w:t>ednovanje</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ponuda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osnovu</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parametra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kvalitet</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koji</w:t>
      </w:r>
      <w:proofErr w:type="spellEnd"/>
      <w:r w:rsidRPr="00BF0B5F">
        <w:rPr>
          <w:rFonts w:ascii="Arial" w:eastAsia="Times New Roman" w:hAnsi="Arial" w:cs="Arial"/>
          <w:sz w:val="24"/>
          <w:szCs w:val="24"/>
          <w:lang w:val="en-US"/>
        </w:rPr>
        <w:t xml:space="preserve"> se </w:t>
      </w:r>
      <w:proofErr w:type="spellStart"/>
      <w:r w:rsidRPr="00BF0B5F">
        <w:rPr>
          <w:rFonts w:ascii="Arial" w:eastAsia="Times New Roman" w:hAnsi="Arial" w:cs="Arial"/>
          <w:sz w:val="24"/>
          <w:szCs w:val="24"/>
          <w:lang w:val="en-US"/>
        </w:rPr>
        <w:t>odnosi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na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garantni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rok</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vrši</w:t>
      </w:r>
      <w:proofErr w:type="spellEnd"/>
      <w:r w:rsidRPr="00BF0B5F">
        <w:rPr>
          <w:rFonts w:ascii="Arial" w:eastAsia="Times New Roman" w:hAnsi="Arial" w:cs="Arial"/>
          <w:sz w:val="24"/>
          <w:szCs w:val="24"/>
          <w:lang w:val="en-US"/>
        </w:rPr>
        <w:t xml:space="preserve"> se u </w:t>
      </w:r>
      <w:proofErr w:type="spellStart"/>
      <w:r w:rsidRPr="00BF0B5F">
        <w:rPr>
          <w:rFonts w:ascii="Arial" w:eastAsia="Times New Roman" w:hAnsi="Arial" w:cs="Arial"/>
          <w:sz w:val="24"/>
          <w:szCs w:val="24"/>
          <w:lang w:val="en-US"/>
        </w:rPr>
        <w:t>odnosu</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na</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ponuđene</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uslove</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koji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su</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povoljniji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odnosno</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bolji</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od</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zahtjevanog</w:t>
      </w:r>
      <w:proofErr w:type="spellEnd"/>
      <w:r w:rsidRPr="00BF0B5F">
        <w:rPr>
          <w:rFonts w:ascii="Arial" w:eastAsia="Times New Roman" w:hAnsi="Arial" w:cs="Arial"/>
          <w:sz w:val="24"/>
          <w:szCs w:val="24"/>
          <w:lang w:val="en-US"/>
        </w:rPr>
        <w:t xml:space="preserve"> </w:t>
      </w:r>
      <w:proofErr w:type="spellStart"/>
      <w:r w:rsidRPr="00BF0B5F">
        <w:rPr>
          <w:rFonts w:ascii="Arial" w:eastAsia="Times New Roman" w:hAnsi="Arial" w:cs="Arial"/>
          <w:sz w:val="24"/>
          <w:szCs w:val="24"/>
          <w:lang w:val="en-US"/>
        </w:rPr>
        <w:t>uslova</w:t>
      </w:r>
      <w:proofErr w:type="spellEnd"/>
      <w:r w:rsidRPr="00BF0B5F">
        <w:rPr>
          <w:rFonts w:ascii="Arial" w:eastAsia="Times New Roman" w:hAnsi="Arial" w:cs="Arial"/>
          <w:sz w:val="24"/>
          <w:szCs w:val="24"/>
          <w:lang w:val="en-US"/>
        </w:rPr>
        <w:t>.</w:t>
      </w:r>
    </w:p>
    <w:p w14:paraId="1068385A" w14:textId="77777777" w:rsidR="00412211" w:rsidRDefault="00412211"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09468E52" w14:textId="77777777" w:rsidR="00412211" w:rsidRPr="00412211" w:rsidRDefault="00412211"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412211">
        <w:rPr>
          <w:rFonts w:ascii="Arial" w:eastAsia="Times New Roman" w:hAnsi="Arial" w:cs="Arial"/>
          <w:sz w:val="24"/>
          <w:szCs w:val="24"/>
          <w:lang w:val="en-US"/>
        </w:rPr>
        <w:t>Kvalitet</w:t>
      </w:r>
      <w:proofErr w:type="spellEnd"/>
      <w:r w:rsidRPr="00412211">
        <w:rPr>
          <w:rFonts w:ascii="Arial" w:eastAsia="Times New Roman" w:hAnsi="Arial" w:cs="Arial"/>
          <w:sz w:val="24"/>
          <w:szCs w:val="24"/>
          <w:lang w:val="en-US"/>
        </w:rPr>
        <w:t xml:space="preserve"> (K2)</w:t>
      </w:r>
    </w:p>
    <w:p w14:paraId="72CE870C" w14:textId="77777777" w:rsidR="00412211" w:rsidRP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781FDE74" w14:textId="77777777" w:rsid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r w:rsidRPr="00412211">
        <w:rPr>
          <w:rFonts w:ascii="Arial" w:eastAsia="Times New Roman" w:hAnsi="Arial" w:cs="Arial"/>
          <w:sz w:val="24"/>
          <w:szCs w:val="24"/>
          <w:lang w:val="en-US"/>
        </w:rPr>
        <w:t xml:space="preserve">• </w:t>
      </w:r>
      <w:proofErr w:type="spellStart"/>
      <w:proofErr w:type="gramStart"/>
      <w:r w:rsidRPr="00412211">
        <w:rPr>
          <w:rFonts w:ascii="Arial" w:eastAsia="Times New Roman" w:hAnsi="Arial" w:cs="Arial"/>
          <w:sz w:val="24"/>
          <w:szCs w:val="24"/>
          <w:lang w:val="en-US"/>
        </w:rPr>
        <w:t>parametar</w:t>
      </w:r>
      <w:proofErr w:type="spellEnd"/>
      <w:proofErr w:type="gram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kvalitet</w:t>
      </w:r>
      <w:proofErr w:type="spellEnd"/>
      <w:r w:rsidRPr="00412211">
        <w:rPr>
          <w:rFonts w:ascii="Arial" w:eastAsia="Times New Roman" w:hAnsi="Arial" w:cs="Arial"/>
          <w:sz w:val="24"/>
          <w:szCs w:val="24"/>
          <w:lang w:val="en-US"/>
        </w:rPr>
        <w:t xml:space="preserve"> (K2) – </w:t>
      </w:r>
      <w:proofErr w:type="spellStart"/>
      <w:r w:rsidRPr="00412211">
        <w:rPr>
          <w:rFonts w:ascii="Arial" w:eastAsia="Times New Roman" w:hAnsi="Arial" w:cs="Arial"/>
          <w:sz w:val="24"/>
          <w:szCs w:val="24"/>
          <w:lang w:val="en-US"/>
        </w:rPr>
        <w:t>besplatan</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redovan</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servis</w:t>
      </w:r>
      <w:proofErr w:type="spellEnd"/>
      <w:r w:rsidRPr="00412211">
        <w:rPr>
          <w:rFonts w:ascii="Arial" w:eastAsia="Times New Roman" w:hAnsi="Arial" w:cs="Arial"/>
          <w:sz w:val="24"/>
          <w:szCs w:val="24"/>
          <w:lang w:val="en-US"/>
        </w:rPr>
        <w:t xml:space="preserve"> u </w:t>
      </w:r>
      <w:proofErr w:type="spellStart"/>
      <w:r w:rsidRPr="00412211">
        <w:rPr>
          <w:rFonts w:ascii="Arial" w:eastAsia="Times New Roman" w:hAnsi="Arial" w:cs="Arial"/>
          <w:sz w:val="24"/>
          <w:szCs w:val="24"/>
          <w:lang w:val="en-US"/>
        </w:rPr>
        <w:t>garantnom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roku</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vrednovaće</w:t>
      </w:r>
      <w:proofErr w:type="spellEnd"/>
      <w:r w:rsidRPr="00412211">
        <w:rPr>
          <w:rFonts w:ascii="Arial" w:eastAsia="Times New Roman" w:hAnsi="Arial" w:cs="Arial"/>
          <w:sz w:val="24"/>
          <w:szCs w:val="24"/>
          <w:lang w:val="en-US"/>
        </w:rPr>
        <w:t xml:space="preserve"> se </w:t>
      </w:r>
      <w:proofErr w:type="spellStart"/>
      <w:r w:rsidRPr="00412211">
        <w:rPr>
          <w:rFonts w:ascii="Arial" w:eastAsia="Times New Roman" w:hAnsi="Arial" w:cs="Arial"/>
          <w:sz w:val="24"/>
          <w:szCs w:val="24"/>
          <w:lang w:val="en-US"/>
        </w:rPr>
        <w:t>na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sljedeći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način</w:t>
      </w:r>
      <w:proofErr w:type="spellEnd"/>
      <w:r w:rsidRPr="00412211">
        <w:rPr>
          <w:rFonts w:ascii="Arial" w:eastAsia="Times New Roman" w:hAnsi="Arial" w:cs="Arial"/>
          <w:sz w:val="24"/>
          <w:szCs w:val="24"/>
          <w:lang w:val="en-US"/>
        </w:rPr>
        <w:t xml:space="preserve">: max 5 </w:t>
      </w:r>
      <w:proofErr w:type="spellStart"/>
      <w:r w:rsidRPr="00412211">
        <w:rPr>
          <w:rFonts w:ascii="Arial" w:eastAsia="Times New Roman" w:hAnsi="Arial" w:cs="Arial"/>
          <w:sz w:val="24"/>
          <w:szCs w:val="24"/>
          <w:lang w:val="en-US"/>
        </w:rPr>
        <w:t>bodova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primjenom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ovog</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parametra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dobija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ponuđač</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najvećim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ponuđenim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brojem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besplatnih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redovnih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servisa</w:t>
      </w:r>
      <w:proofErr w:type="spellEnd"/>
      <w:r w:rsidRPr="00412211">
        <w:rPr>
          <w:rFonts w:ascii="Arial" w:eastAsia="Times New Roman" w:hAnsi="Arial" w:cs="Arial"/>
          <w:sz w:val="24"/>
          <w:szCs w:val="24"/>
          <w:lang w:val="en-US"/>
        </w:rPr>
        <w:t xml:space="preserve"> u </w:t>
      </w:r>
      <w:proofErr w:type="spellStart"/>
      <w:r w:rsidRPr="00412211">
        <w:rPr>
          <w:rFonts w:ascii="Arial" w:eastAsia="Times New Roman" w:hAnsi="Arial" w:cs="Arial"/>
          <w:sz w:val="24"/>
          <w:szCs w:val="24"/>
          <w:lang w:val="en-US"/>
        </w:rPr>
        <w:t>garantnom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roku</w:t>
      </w:r>
      <w:proofErr w:type="spellEnd"/>
      <w:r w:rsidRPr="00412211">
        <w:rPr>
          <w:rFonts w:ascii="Arial" w:eastAsia="Times New Roman" w:hAnsi="Arial" w:cs="Arial"/>
          <w:sz w:val="24"/>
          <w:szCs w:val="24"/>
          <w:lang w:val="en-US"/>
        </w:rPr>
        <w:t xml:space="preserve">, a </w:t>
      </w:r>
      <w:proofErr w:type="spellStart"/>
      <w:r w:rsidRPr="00412211">
        <w:rPr>
          <w:rFonts w:ascii="Arial" w:eastAsia="Times New Roman" w:hAnsi="Arial" w:cs="Arial"/>
          <w:sz w:val="24"/>
          <w:szCs w:val="24"/>
          <w:lang w:val="en-US"/>
        </w:rPr>
        <w:t>drugi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ponuđači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dobijaju</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proporcionalno</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manji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broj</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bodova</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po</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formuli</w:t>
      </w:r>
      <w:proofErr w:type="spellEnd"/>
      <w:r w:rsidRPr="00412211">
        <w:rPr>
          <w:rFonts w:ascii="Arial" w:eastAsia="Times New Roman" w:hAnsi="Arial" w:cs="Arial"/>
          <w:sz w:val="24"/>
          <w:szCs w:val="24"/>
          <w:lang w:val="en-US"/>
        </w:rPr>
        <w:t xml:space="preserve">: </w:t>
      </w:r>
    </w:p>
    <w:p w14:paraId="79A5F528" w14:textId="77777777" w:rsidR="00412211" w:rsidRP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6EBB0AD2" w14:textId="77777777" w:rsidR="00412211" w:rsidRP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412211">
        <w:rPr>
          <w:rFonts w:ascii="Arial" w:eastAsia="Times New Roman" w:hAnsi="Arial" w:cs="Arial"/>
          <w:sz w:val="24"/>
          <w:szCs w:val="24"/>
          <w:lang w:val="en-US"/>
        </w:rPr>
        <w:t>Broj</w:t>
      </w:r>
      <w:proofErr w:type="spellEnd"/>
      <w:r w:rsidRPr="00412211">
        <w:rPr>
          <w:rFonts w:ascii="Arial" w:eastAsia="Times New Roman" w:hAnsi="Arial" w:cs="Arial"/>
          <w:sz w:val="24"/>
          <w:szCs w:val="24"/>
          <w:lang w:val="en-US"/>
        </w:rPr>
        <w:t xml:space="preserve"> </w:t>
      </w:r>
      <w:proofErr w:type="spellStart"/>
      <w:proofErr w:type="gramStart"/>
      <w:r w:rsidRPr="00412211">
        <w:rPr>
          <w:rFonts w:ascii="Arial" w:eastAsia="Times New Roman" w:hAnsi="Arial" w:cs="Arial"/>
          <w:sz w:val="24"/>
          <w:szCs w:val="24"/>
          <w:lang w:val="en-US"/>
        </w:rPr>
        <w:t>bodova</w:t>
      </w:r>
      <w:proofErr w:type="spellEnd"/>
      <w:r w:rsidRPr="00412211">
        <w:rPr>
          <w:rFonts w:ascii="Arial" w:eastAsia="Times New Roman" w:hAnsi="Arial" w:cs="Arial"/>
          <w:sz w:val="24"/>
          <w:szCs w:val="24"/>
          <w:lang w:val="en-US"/>
        </w:rPr>
        <w:t>(</w:t>
      </w:r>
      <w:proofErr w:type="gramEnd"/>
      <w:r w:rsidRPr="00412211">
        <w:rPr>
          <w:rFonts w:ascii="Arial" w:eastAsia="Times New Roman" w:hAnsi="Arial" w:cs="Arial"/>
          <w:sz w:val="24"/>
          <w:szCs w:val="24"/>
          <w:lang w:val="en-US"/>
        </w:rPr>
        <w:t>K</w:t>
      </w:r>
      <w:r>
        <w:rPr>
          <w:rFonts w:ascii="Arial" w:eastAsia="Times New Roman" w:hAnsi="Arial" w:cs="Arial"/>
          <w:sz w:val="24"/>
          <w:szCs w:val="24"/>
          <w:lang w:val="en-US"/>
        </w:rPr>
        <w:t>2</w:t>
      </w:r>
      <w:r w:rsidRPr="00412211">
        <w:rPr>
          <w:rFonts w:ascii="Arial" w:eastAsia="Times New Roman" w:hAnsi="Arial" w:cs="Arial"/>
          <w:sz w:val="24"/>
          <w:szCs w:val="24"/>
          <w:lang w:val="en-US"/>
        </w:rPr>
        <w:t>)= (</w:t>
      </w:r>
      <w:proofErr w:type="spellStart"/>
      <w:r w:rsidRPr="00412211">
        <w:rPr>
          <w:rFonts w:ascii="Arial" w:eastAsia="Times New Roman" w:hAnsi="Arial" w:cs="Arial"/>
          <w:sz w:val="24"/>
          <w:szCs w:val="24"/>
          <w:lang w:val="en-US"/>
        </w:rPr>
        <w:t>ponuđeni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broj</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besplatnih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redovnih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servisa</w:t>
      </w:r>
      <w:proofErr w:type="spellEnd"/>
      <w:r w:rsidRPr="00412211">
        <w:rPr>
          <w:rFonts w:ascii="Arial" w:eastAsia="Times New Roman" w:hAnsi="Arial" w:cs="Arial"/>
          <w:sz w:val="24"/>
          <w:szCs w:val="24"/>
          <w:lang w:val="en-US"/>
        </w:rPr>
        <w:t xml:space="preserve"> u </w:t>
      </w:r>
      <w:proofErr w:type="spellStart"/>
      <w:r w:rsidRPr="00412211">
        <w:rPr>
          <w:rFonts w:ascii="Arial" w:eastAsia="Times New Roman" w:hAnsi="Arial" w:cs="Arial"/>
          <w:sz w:val="24"/>
          <w:szCs w:val="24"/>
          <w:lang w:val="en-US"/>
        </w:rPr>
        <w:t>garantnom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roku</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najveći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ponuđeni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broj</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besplatnih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redovnih</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servisa</w:t>
      </w:r>
      <w:proofErr w:type="spellEnd"/>
      <w:r w:rsidRPr="00412211">
        <w:rPr>
          <w:rFonts w:ascii="Arial" w:eastAsia="Times New Roman" w:hAnsi="Arial" w:cs="Arial"/>
          <w:sz w:val="24"/>
          <w:szCs w:val="24"/>
          <w:lang w:val="en-US"/>
        </w:rPr>
        <w:t xml:space="preserve"> u </w:t>
      </w:r>
      <w:proofErr w:type="spellStart"/>
      <w:r w:rsidRPr="00412211">
        <w:rPr>
          <w:rFonts w:ascii="Arial" w:eastAsia="Times New Roman" w:hAnsi="Arial" w:cs="Arial"/>
          <w:sz w:val="24"/>
          <w:szCs w:val="24"/>
          <w:lang w:val="en-US"/>
        </w:rPr>
        <w:t>garantnom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roku</w:t>
      </w:r>
      <w:proofErr w:type="spellEnd"/>
      <w:r w:rsidRPr="00412211">
        <w:rPr>
          <w:rFonts w:ascii="Arial" w:eastAsia="Times New Roman" w:hAnsi="Arial" w:cs="Arial"/>
          <w:sz w:val="24"/>
          <w:szCs w:val="24"/>
          <w:lang w:val="en-US"/>
        </w:rPr>
        <w:t xml:space="preserve">) × 5. </w:t>
      </w:r>
    </w:p>
    <w:p w14:paraId="189B0DE8" w14:textId="77777777" w:rsidR="00412211" w:rsidRP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0F713B40" w14:textId="77777777" w:rsidR="00412211" w:rsidRPr="00412211" w:rsidRDefault="00412211" w:rsidP="0041221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roofErr w:type="spellStart"/>
      <w:r w:rsidRPr="00412211">
        <w:rPr>
          <w:rFonts w:ascii="Arial" w:eastAsia="Times New Roman" w:hAnsi="Arial" w:cs="Arial"/>
          <w:sz w:val="24"/>
          <w:szCs w:val="24"/>
          <w:lang w:val="en-US"/>
        </w:rPr>
        <w:t>Navedeni</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kriterijum</w:t>
      </w:r>
      <w:proofErr w:type="spellEnd"/>
      <w:r w:rsidRPr="00412211">
        <w:rPr>
          <w:rFonts w:ascii="Arial" w:eastAsia="Times New Roman" w:hAnsi="Arial" w:cs="Arial"/>
          <w:sz w:val="24"/>
          <w:szCs w:val="24"/>
          <w:lang w:val="en-US"/>
        </w:rPr>
        <w:t xml:space="preserve"> </w:t>
      </w:r>
      <w:proofErr w:type="spellStart"/>
      <w:r w:rsidRPr="00412211">
        <w:rPr>
          <w:rFonts w:ascii="Arial" w:eastAsia="Times New Roman" w:hAnsi="Arial" w:cs="Arial"/>
          <w:sz w:val="24"/>
          <w:szCs w:val="24"/>
          <w:lang w:val="en-US"/>
        </w:rPr>
        <w:t>iskazuje</w:t>
      </w:r>
      <w:proofErr w:type="spellEnd"/>
      <w:r w:rsidRPr="00412211">
        <w:rPr>
          <w:rFonts w:ascii="Arial" w:eastAsia="Times New Roman" w:hAnsi="Arial" w:cs="Arial"/>
          <w:sz w:val="24"/>
          <w:szCs w:val="24"/>
          <w:lang w:val="en-US"/>
        </w:rPr>
        <w:t xml:space="preserve"> se u </w:t>
      </w:r>
      <w:proofErr w:type="spellStart"/>
      <w:r w:rsidRPr="00412211">
        <w:rPr>
          <w:rFonts w:ascii="Arial" w:eastAsia="Times New Roman" w:hAnsi="Arial" w:cs="Arial"/>
          <w:sz w:val="24"/>
          <w:szCs w:val="24"/>
          <w:lang w:val="en-US"/>
        </w:rPr>
        <w:t>brojkama</w:t>
      </w:r>
      <w:proofErr w:type="spellEnd"/>
      <w:r w:rsidRPr="00412211">
        <w:rPr>
          <w:rFonts w:ascii="Arial" w:eastAsia="Times New Roman" w:hAnsi="Arial" w:cs="Arial"/>
          <w:sz w:val="24"/>
          <w:szCs w:val="24"/>
          <w:lang w:val="en-US"/>
        </w:rPr>
        <w:t>.</w:t>
      </w:r>
    </w:p>
    <w:p w14:paraId="05FAC20C" w14:textId="77777777" w:rsidR="00412211" w:rsidRDefault="00412211" w:rsidP="009D1BD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rPr>
      </w:pPr>
    </w:p>
    <w:p w14:paraId="7FF2F7E2"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720"/>
        <w:outlineLvl w:val="0"/>
        <w:rPr>
          <w:rFonts w:ascii="Arial" w:eastAsia="Times New Roman" w:hAnsi="Arial" w:cs="Times New Roman"/>
          <w:b/>
          <w:sz w:val="24"/>
          <w:szCs w:val="32"/>
        </w:rPr>
      </w:pPr>
      <w:r w:rsidRPr="00307C7D">
        <w:rPr>
          <w:rFonts w:ascii="Arial" w:eastAsia="Times New Roman" w:hAnsi="Arial" w:cs="Times New Roman"/>
          <w:b/>
          <w:sz w:val="24"/>
          <w:szCs w:val="32"/>
        </w:rPr>
        <w:t>JEZIK PONUDE</w:t>
      </w:r>
      <w:bookmarkEnd w:id="9"/>
    </w:p>
    <w:p w14:paraId="271C9BC7"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0F90F2BE" w14:textId="77777777" w:rsidR="000D37B0" w:rsidRPr="000D37B0" w:rsidRDefault="000D37B0" w:rsidP="000D37B0">
      <w:pPr>
        <w:spacing w:after="0" w:line="240" w:lineRule="auto"/>
        <w:jc w:val="both"/>
        <w:rPr>
          <w:rFonts w:ascii="Arial" w:eastAsia="Times New Roman" w:hAnsi="Arial" w:cs="Arial"/>
          <w:color w:val="000000"/>
          <w:sz w:val="24"/>
          <w:szCs w:val="24"/>
          <w:lang w:val="en-US"/>
        </w:rPr>
      </w:pPr>
      <w:proofErr w:type="spellStart"/>
      <w:r w:rsidRPr="000D37B0">
        <w:rPr>
          <w:rFonts w:ascii="Arial" w:eastAsia="Times New Roman" w:hAnsi="Arial" w:cs="Arial"/>
          <w:color w:val="000000"/>
          <w:sz w:val="24"/>
          <w:szCs w:val="24"/>
          <w:lang w:val="en-US"/>
        </w:rPr>
        <w:t>Ponuda</w:t>
      </w:r>
      <w:proofErr w:type="spellEnd"/>
      <w:r w:rsidRPr="000D37B0">
        <w:rPr>
          <w:rFonts w:ascii="Arial" w:eastAsia="Times New Roman" w:hAnsi="Arial" w:cs="Arial"/>
          <w:color w:val="000000"/>
          <w:sz w:val="24"/>
          <w:szCs w:val="24"/>
          <w:lang w:val="en-US"/>
        </w:rPr>
        <w:t xml:space="preserve"> se </w:t>
      </w:r>
      <w:proofErr w:type="spellStart"/>
      <w:r w:rsidRPr="000D37B0">
        <w:rPr>
          <w:rFonts w:ascii="Arial" w:eastAsia="Times New Roman" w:hAnsi="Arial" w:cs="Arial"/>
          <w:color w:val="000000"/>
          <w:sz w:val="24"/>
          <w:szCs w:val="24"/>
          <w:lang w:val="en-US"/>
        </w:rPr>
        <w:t>sačinjava</w:t>
      </w:r>
      <w:proofErr w:type="spellEnd"/>
      <w:r w:rsidRPr="000D37B0">
        <w:rPr>
          <w:rFonts w:ascii="Arial" w:eastAsia="Times New Roman" w:hAnsi="Arial" w:cs="Arial"/>
          <w:color w:val="000000"/>
          <w:sz w:val="24"/>
          <w:szCs w:val="24"/>
          <w:lang w:val="en-US"/>
        </w:rPr>
        <w:t xml:space="preserve"> </w:t>
      </w:r>
      <w:proofErr w:type="spellStart"/>
      <w:proofErr w:type="gramStart"/>
      <w:r w:rsidRPr="000D37B0">
        <w:rPr>
          <w:rFonts w:ascii="Arial" w:eastAsia="Times New Roman" w:hAnsi="Arial" w:cs="Arial"/>
          <w:color w:val="000000"/>
          <w:sz w:val="24"/>
          <w:szCs w:val="24"/>
          <w:lang w:val="en-US"/>
        </w:rPr>
        <w:t>na</w:t>
      </w:r>
      <w:proofErr w:type="spellEnd"/>
      <w:proofErr w:type="gramEnd"/>
      <w:r w:rsidRPr="000D37B0">
        <w:rPr>
          <w:rFonts w:ascii="Arial" w:eastAsia="Times New Roman" w:hAnsi="Arial" w:cs="Arial"/>
          <w:color w:val="000000"/>
          <w:sz w:val="24"/>
          <w:szCs w:val="24"/>
          <w:lang w:val="en-US"/>
        </w:rPr>
        <w:t>:</w:t>
      </w:r>
    </w:p>
    <w:p w14:paraId="46BD2782" w14:textId="77777777" w:rsidR="000D37B0" w:rsidRPr="000D37B0" w:rsidRDefault="000D37B0" w:rsidP="000D37B0">
      <w:pPr>
        <w:spacing w:after="0" w:line="240" w:lineRule="auto"/>
        <w:jc w:val="both"/>
        <w:rPr>
          <w:rFonts w:ascii="Arial" w:eastAsia="Times New Roman" w:hAnsi="Arial" w:cs="Arial"/>
          <w:b/>
          <w:bCs/>
          <w:color w:val="000000"/>
          <w:sz w:val="16"/>
          <w:szCs w:val="16"/>
          <w:lang w:val="en-US"/>
        </w:rPr>
      </w:pPr>
    </w:p>
    <w:p w14:paraId="61A180D0" w14:textId="77777777" w:rsidR="000D37B0" w:rsidRDefault="000D37B0" w:rsidP="000D37B0">
      <w:pPr>
        <w:spacing w:after="0" w:line="240" w:lineRule="auto"/>
        <w:jc w:val="both"/>
        <w:rPr>
          <w:rFonts w:ascii="Arial" w:eastAsia="Calibri" w:hAnsi="Arial" w:cs="Arial"/>
          <w:color w:val="000000"/>
          <w:sz w:val="24"/>
          <w:szCs w:val="24"/>
        </w:rPr>
      </w:pPr>
      <w:r w:rsidRPr="000D37B0">
        <w:rPr>
          <w:rFonts w:ascii="Arial" w:eastAsia="Calibri" w:hAnsi="Arial" w:cs="Arial"/>
          <w:sz w:val="24"/>
          <w:szCs w:val="24"/>
        </w:rPr>
        <w:sym w:font="Wingdings" w:char="F0FE"/>
      </w:r>
      <w:r w:rsidRPr="000D37B0">
        <w:rPr>
          <w:rFonts w:ascii="Arial" w:eastAsia="Calibri" w:hAnsi="Arial" w:cs="Arial"/>
          <w:color w:val="000000"/>
          <w:sz w:val="24"/>
          <w:szCs w:val="24"/>
        </w:rPr>
        <w:t xml:space="preserve"> crnogorski jezik i drugi jezik koji je u službenoj upotrebi u Crnoj Gori, u skladu sa Ustavom i zakonom.</w:t>
      </w:r>
    </w:p>
    <w:p w14:paraId="0BD79C8F" w14:textId="77777777" w:rsidR="00FD15D7" w:rsidRPr="005C0A1A" w:rsidRDefault="00FD15D7" w:rsidP="00FD15D7">
      <w:pPr>
        <w:spacing w:after="0" w:line="240" w:lineRule="auto"/>
        <w:jc w:val="both"/>
        <w:rPr>
          <w:rFonts w:ascii="Arial" w:eastAsia="Calibri" w:hAnsi="Arial" w:cs="Arial"/>
          <w:color w:val="000000"/>
          <w:sz w:val="24"/>
          <w:szCs w:val="24"/>
        </w:rPr>
      </w:pPr>
      <w:r w:rsidRPr="005C0A1A">
        <w:rPr>
          <w:rFonts w:ascii="Arial" w:eastAsia="Calibri" w:hAnsi="Arial" w:cs="Arial"/>
          <w:color w:val="000000"/>
          <w:sz w:val="24"/>
          <w:szCs w:val="24"/>
        </w:rPr>
        <w:sym w:font="Wingdings" w:char="F0FE"/>
      </w:r>
      <w:r w:rsidRPr="005C0A1A">
        <w:rPr>
          <w:rFonts w:ascii="Arial" w:eastAsia="Calibri" w:hAnsi="Arial" w:cs="Arial"/>
          <w:color w:val="000000"/>
          <w:sz w:val="24"/>
          <w:szCs w:val="24"/>
        </w:rPr>
        <w:t xml:space="preserve"> engleski jezik za djelove ponude koji se odnose na:</w:t>
      </w:r>
    </w:p>
    <w:p w14:paraId="699DCA20" w14:textId="77777777" w:rsidR="00FD15D7" w:rsidRPr="005C0A1A" w:rsidRDefault="00FD15D7" w:rsidP="00FD15D7">
      <w:pPr>
        <w:spacing w:after="0" w:line="240" w:lineRule="auto"/>
        <w:ind w:left="284"/>
        <w:jc w:val="both"/>
        <w:rPr>
          <w:rFonts w:ascii="Arial" w:eastAsia="Times New Roman" w:hAnsi="Arial" w:cs="Arial"/>
          <w:sz w:val="24"/>
          <w:szCs w:val="24"/>
        </w:rPr>
      </w:pPr>
      <w:r w:rsidRPr="005C0A1A">
        <w:rPr>
          <w:rFonts w:ascii="Arial" w:hAnsi="Arial" w:cs="Arial"/>
          <w:sz w:val="24"/>
          <w:szCs w:val="24"/>
        </w:rPr>
        <w:sym w:font="Wingdings" w:char="00FE"/>
      </w:r>
      <w:r w:rsidRPr="005C0A1A">
        <w:rPr>
          <w:rFonts w:ascii="Arial" w:hAnsi="Arial" w:cs="Arial"/>
          <w:sz w:val="24"/>
          <w:szCs w:val="24"/>
          <w:lang w:val="sr-Latn-CS"/>
        </w:rPr>
        <w:t xml:space="preserve"> tehničke karakteristike - </w:t>
      </w:r>
      <w:r w:rsidRPr="005C0A1A">
        <w:rPr>
          <w:rFonts w:ascii="Arial" w:eastAsia="Times New Roman" w:hAnsi="Arial" w:cs="Arial"/>
          <w:sz w:val="24"/>
          <w:szCs w:val="24"/>
        </w:rPr>
        <w:t>tehničke izraze korišćene u tehničkoj specifikaciji predmeta nabavke.</w:t>
      </w:r>
    </w:p>
    <w:p w14:paraId="656025F5" w14:textId="77777777" w:rsidR="00307C7D" w:rsidRPr="00307C7D" w:rsidRDefault="00307C7D" w:rsidP="00307C7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720"/>
        <w:outlineLvl w:val="0"/>
        <w:rPr>
          <w:rFonts w:ascii="Arial" w:eastAsia="Times New Roman" w:hAnsi="Arial" w:cs="Times New Roman"/>
          <w:b/>
          <w:sz w:val="24"/>
          <w:szCs w:val="32"/>
        </w:rPr>
      </w:pPr>
      <w:bookmarkStart w:id="10" w:name="_Toc62730561"/>
      <w:r w:rsidRPr="00307C7D">
        <w:rPr>
          <w:rFonts w:ascii="Arial" w:eastAsia="Times New Roman" w:hAnsi="Arial" w:cs="Times New Roman"/>
          <w:b/>
          <w:sz w:val="24"/>
          <w:szCs w:val="32"/>
        </w:rPr>
        <w:lastRenderedPageBreak/>
        <w:t>NAČIN, MJESTO I VRIJEME PODNOŠENJA PONUDA I OTVARANJA PONUDA</w:t>
      </w:r>
      <w:bookmarkEnd w:id="10"/>
    </w:p>
    <w:p w14:paraId="349D1D45" w14:textId="77777777" w:rsidR="00CF748E" w:rsidRPr="00771D22" w:rsidRDefault="00CF748E" w:rsidP="00307C7D">
      <w:pPr>
        <w:spacing w:after="0" w:line="240" w:lineRule="auto"/>
        <w:jc w:val="both"/>
        <w:rPr>
          <w:rFonts w:ascii="Arial" w:eastAsia="Times New Roman" w:hAnsi="Arial" w:cs="Arial"/>
          <w:sz w:val="24"/>
          <w:szCs w:val="24"/>
        </w:rPr>
      </w:pPr>
    </w:p>
    <w:p w14:paraId="0A789DD0" w14:textId="2230FCEE" w:rsidR="007F03DF" w:rsidRPr="00771D22" w:rsidRDefault="007F03DF" w:rsidP="007F03DF">
      <w:pPr>
        <w:spacing w:after="0" w:line="240" w:lineRule="auto"/>
        <w:jc w:val="both"/>
        <w:rPr>
          <w:rFonts w:ascii="Arial" w:eastAsia="Times New Roman" w:hAnsi="Arial" w:cs="Arial"/>
          <w:sz w:val="24"/>
          <w:szCs w:val="24"/>
        </w:rPr>
      </w:pPr>
      <w:r w:rsidRPr="00771D22">
        <w:rPr>
          <w:rFonts w:ascii="Arial" w:eastAsia="Times New Roman" w:hAnsi="Arial" w:cs="Arial"/>
          <w:sz w:val="24"/>
          <w:szCs w:val="24"/>
        </w:rPr>
        <w:t xml:space="preserve">Ponude se podnose preko ESJN-a zaključno sa danom </w:t>
      </w:r>
      <w:r w:rsidR="00CC5FA2">
        <w:rPr>
          <w:rFonts w:ascii="Arial" w:eastAsia="Times New Roman" w:hAnsi="Arial" w:cs="Arial"/>
          <w:sz w:val="24"/>
          <w:szCs w:val="24"/>
        </w:rPr>
        <w:t>17</w:t>
      </w:r>
      <w:r w:rsidRPr="00771D22">
        <w:rPr>
          <w:rFonts w:ascii="Arial" w:eastAsia="Times New Roman" w:hAnsi="Arial" w:cs="Arial"/>
          <w:sz w:val="24"/>
          <w:szCs w:val="24"/>
        </w:rPr>
        <w:t>.</w:t>
      </w:r>
      <w:r w:rsidR="00B65F80" w:rsidRPr="00771D22">
        <w:rPr>
          <w:rFonts w:ascii="Arial" w:eastAsia="Times New Roman" w:hAnsi="Arial" w:cs="Arial"/>
          <w:sz w:val="24"/>
          <w:szCs w:val="24"/>
        </w:rPr>
        <w:t>0</w:t>
      </w:r>
      <w:r w:rsidR="00CC5FA2">
        <w:rPr>
          <w:rFonts w:ascii="Arial" w:eastAsia="Times New Roman" w:hAnsi="Arial" w:cs="Arial"/>
          <w:sz w:val="24"/>
          <w:szCs w:val="24"/>
        </w:rPr>
        <w:t>9</w:t>
      </w:r>
      <w:r w:rsidRPr="00771D22">
        <w:rPr>
          <w:rFonts w:ascii="Arial" w:eastAsia="Times New Roman" w:hAnsi="Arial" w:cs="Arial"/>
          <w:sz w:val="24"/>
          <w:szCs w:val="24"/>
        </w:rPr>
        <w:t>.202</w:t>
      </w:r>
      <w:r w:rsidR="00CC5FA2">
        <w:rPr>
          <w:rFonts w:ascii="Arial" w:eastAsia="Times New Roman" w:hAnsi="Arial" w:cs="Arial"/>
          <w:sz w:val="24"/>
          <w:szCs w:val="24"/>
        </w:rPr>
        <w:t>5</w:t>
      </w:r>
      <w:r w:rsidRPr="00771D22">
        <w:rPr>
          <w:rFonts w:ascii="Arial" w:eastAsia="Times New Roman" w:hAnsi="Arial" w:cs="Arial"/>
          <w:sz w:val="24"/>
          <w:szCs w:val="24"/>
        </w:rPr>
        <w:t xml:space="preserve">. godine do </w:t>
      </w:r>
      <w:r w:rsidR="00CC5FA2">
        <w:rPr>
          <w:rFonts w:ascii="Arial" w:eastAsia="Times New Roman" w:hAnsi="Arial" w:cs="Arial"/>
          <w:sz w:val="24"/>
          <w:szCs w:val="24"/>
        </w:rPr>
        <w:t>09</w:t>
      </w:r>
      <w:r w:rsidRPr="00771D22">
        <w:rPr>
          <w:rFonts w:ascii="Arial" w:eastAsia="Times New Roman" w:hAnsi="Arial" w:cs="Arial"/>
          <w:sz w:val="24"/>
          <w:szCs w:val="24"/>
        </w:rPr>
        <w:t>:00 sati.</w:t>
      </w:r>
    </w:p>
    <w:p w14:paraId="504ADB73" w14:textId="77777777" w:rsidR="007F03DF" w:rsidRPr="00771D22" w:rsidRDefault="007F03DF" w:rsidP="007F03DF">
      <w:pPr>
        <w:spacing w:after="0" w:line="240" w:lineRule="auto"/>
        <w:jc w:val="both"/>
        <w:rPr>
          <w:rFonts w:ascii="Arial" w:eastAsia="Times New Roman" w:hAnsi="Arial" w:cs="Arial"/>
          <w:sz w:val="24"/>
          <w:szCs w:val="24"/>
        </w:rPr>
      </w:pPr>
    </w:p>
    <w:p w14:paraId="62D1AF08" w14:textId="2CDAD7E3" w:rsidR="007F03DF" w:rsidRPr="00771D22" w:rsidRDefault="007F03DF" w:rsidP="007F03DF">
      <w:pPr>
        <w:spacing w:after="0" w:line="240" w:lineRule="auto"/>
        <w:jc w:val="both"/>
        <w:rPr>
          <w:rFonts w:ascii="Arial" w:eastAsia="Times New Roman" w:hAnsi="Arial" w:cs="Arial"/>
          <w:sz w:val="24"/>
          <w:szCs w:val="24"/>
        </w:rPr>
      </w:pPr>
      <w:r w:rsidRPr="00771D22">
        <w:rPr>
          <w:rFonts w:ascii="Arial" w:eastAsia="Times New Roman" w:hAnsi="Arial" w:cs="Arial"/>
          <w:sz w:val="24"/>
          <w:szCs w:val="24"/>
        </w:rPr>
        <w:t xml:space="preserve">Otvaranje ponuda održaće se dana  </w:t>
      </w:r>
      <w:r w:rsidR="00CC5FA2">
        <w:rPr>
          <w:rFonts w:ascii="Arial" w:eastAsia="Times New Roman" w:hAnsi="Arial" w:cs="Arial"/>
          <w:sz w:val="24"/>
          <w:szCs w:val="24"/>
        </w:rPr>
        <w:t>17</w:t>
      </w:r>
      <w:r w:rsidRPr="00771D22">
        <w:rPr>
          <w:rFonts w:ascii="Arial" w:eastAsia="Times New Roman" w:hAnsi="Arial" w:cs="Arial"/>
          <w:sz w:val="24"/>
          <w:szCs w:val="24"/>
        </w:rPr>
        <w:t>.</w:t>
      </w:r>
      <w:r w:rsidR="00B65F80" w:rsidRPr="00771D22">
        <w:rPr>
          <w:rFonts w:ascii="Arial" w:eastAsia="Times New Roman" w:hAnsi="Arial" w:cs="Arial"/>
          <w:sz w:val="24"/>
          <w:szCs w:val="24"/>
        </w:rPr>
        <w:t>0</w:t>
      </w:r>
      <w:r w:rsidR="00CC5FA2">
        <w:rPr>
          <w:rFonts w:ascii="Arial" w:eastAsia="Times New Roman" w:hAnsi="Arial" w:cs="Arial"/>
          <w:sz w:val="24"/>
          <w:szCs w:val="24"/>
        </w:rPr>
        <w:t>9</w:t>
      </w:r>
      <w:r w:rsidR="00B65F80" w:rsidRPr="00771D22">
        <w:rPr>
          <w:rFonts w:ascii="Arial" w:eastAsia="Times New Roman" w:hAnsi="Arial" w:cs="Arial"/>
          <w:sz w:val="24"/>
          <w:szCs w:val="24"/>
        </w:rPr>
        <w:t>.</w:t>
      </w:r>
      <w:r w:rsidRPr="00771D22">
        <w:rPr>
          <w:rFonts w:ascii="Arial" w:eastAsia="Times New Roman" w:hAnsi="Arial" w:cs="Arial"/>
          <w:sz w:val="24"/>
          <w:szCs w:val="24"/>
        </w:rPr>
        <w:t>202</w:t>
      </w:r>
      <w:r w:rsidR="00CC5FA2">
        <w:rPr>
          <w:rFonts w:ascii="Arial" w:eastAsia="Times New Roman" w:hAnsi="Arial" w:cs="Arial"/>
          <w:sz w:val="24"/>
          <w:szCs w:val="24"/>
        </w:rPr>
        <w:t>5</w:t>
      </w:r>
      <w:r w:rsidRPr="00771D22">
        <w:rPr>
          <w:rFonts w:ascii="Arial" w:eastAsia="Times New Roman" w:hAnsi="Arial" w:cs="Arial"/>
          <w:sz w:val="24"/>
          <w:szCs w:val="24"/>
        </w:rPr>
        <w:t xml:space="preserve">. godine u </w:t>
      </w:r>
      <w:r w:rsidR="00CC5FA2">
        <w:rPr>
          <w:rFonts w:ascii="Arial" w:eastAsia="Times New Roman" w:hAnsi="Arial" w:cs="Arial"/>
          <w:sz w:val="24"/>
          <w:szCs w:val="24"/>
        </w:rPr>
        <w:t>09</w:t>
      </w:r>
      <w:r w:rsidRPr="00771D22">
        <w:rPr>
          <w:rFonts w:ascii="Arial" w:eastAsia="Times New Roman" w:hAnsi="Arial" w:cs="Arial"/>
          <w:sz w:val="24"/>
          <w:szCs w:val="24"/>
        </w:rPr>
        <w:t>:00 sati.</w:t>
      </w:r>
    </w:p>
    <w:p w14:paraId="2134A119" w14:textId="77777777" w:rsidR="007F03DF" w:rsidRPr="00702582" w:rsidRDefault="007F03DF" w:rsidP="007F03DF">
      <w:pPr>
        <w:spacing w:after="0" w:line="240" w:lineRule="auto"/>
        <w:jc w:val="both"/>
        <w:rPr>
          <w:rFonts w:ascii="Arial" w:eastAsia="Times New Roman" w:hAnsi="Arial" w:cs="Arial"/>
          <w:sz w:val="24"/>
          <w:szCs w:val="24"/>
        </w:rPr>
      </w:pPr>
    </w:p>
    <w:p w14:paraId="7B14F1BA" w14:textId="77777777" w:rsidR="007F03DF" w:rsidRPr="00702582" w:rsidRDefault="007F03DF" w:rsidP="007F03DF">
      <w:pPr>
        <w:spacing w:after="0" w:line="240" w:lineRule="auto"/>
        <w:jc w:val="both"/>
        <w:rPr>
          <w:rFonts w:ascii="Arial" w:eastAsia="Times New Roman" w:hAnsi="Arial" w:cs="Arial"/>
          <w:sz w:val="24"/>
          <w:szCs w:val="24"/>
        </w:rPr>
      </w:pPr>
      <w:r w:rsidRPr="000D37B0">
        <w:rPr>
          <w:rFonts w:ascii="Arial" w:eastAsia="Calibri" w:hAnsi="Arial" w:cs="Arial"/>
          <w:sz w:val="24"/>
          <w:szCs w:val="24"/>
        </w:rPr>
        <w:sym w:font="Wingdings" w:char="F0FE"/>
      </w:r>
      <w:r w:rsidRPr="00702582">
        <w:rPr>
          <w:rFonts w:ascii="Arial" w:eastAsia="Times New Roman" w:hAnsi="Arial" w:cs="Arial"/>
          <w:sz w:val="24"/>
          <w:szCs w:val="24"/>
        </w:rPr>
        <w:t xml:space="preserve"> U skladu sa članom 122 Zakona o javnim nabavkama, garancija ponude podnosi se u elektronskom obliku putem ESJN.</w:t>
      </w:r>
    </w:p>
    <w:p w14:paraId="6D8A6EDE" w14:textId="77777777" w:rsidR="007F03DF" w:rsidRPr="00702582" w:rsidRDefault="007F03DF" w:rsidP="007F03DF">
      <w:pPr>
        <w:spacing w:after="0" w:line="240" w:lineRule="auto"/>
        <w:jc w:val="both"/>
        <w:rPr>
          <w:rFonts w:ascii="Arial" w:eastAsia="Times New Roman" w:hAnsi="Arial" w:cs="Arial"/>
          <w:sz w:val="24"/>
          <w:szCs w:val="24"/>
        </w:rPr>
      </w:pPr>
    </w:p>
    <w:p w14:paraId="72CC360D" w14:textId="77777777" w:rsidR="007F03DF" w:rsidRPr="00702582" w:rsidRDefault="007F03DF" w:rsidP="007F03DF">
      <w:pPr>
        <w:spacing w:after="0" w:line="240" w:lineRule="auto"/>
        <w:jc w:val="both"/>
        <w:rPr>
          <w:rFonts w:ascii="Arial" w:eastAsia="Times New Roman" w:hAnsi="Arial" w:cs="Arial"/>
          <w:sz w:val="24"/>
          <w:szCs w:val="24"/>
        </w:rPr>
      </w:pPr>
      <w:r w:rsidRPr="00702582">
        <w:rPr>
          <w:rFonts w:ascii="Arial" w:eastAsia="Times New Roman" w:hAnsi="Arial" w:cs="Arial"/>
          <w:sz w:val="24"/>
          <w:szCs w:val="24"/>
        </w:rPr>
        <w:t>Izuzetno, 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1F429739" w14:textId="77777777" w:rsidR="007F03DF" w:rsidRPr="00702582" w:rsidRDefault="007F03DF" w:rsidP="007F03DF">
      <w:pPr>
        <w:spacing w:after="0" w:line="240" w:lineRule="auto"/>
        <w:jc w:val="both"/>
        <w:rPr>
          <w:rFonts w:ascii="Arial" w:eastAsia="Times New Roman" w:hAnsi="Arial" w:cs="Arial"/>
          <w:sz w:val="24"/>
          <w:szCs w:val="24"/>
        </w:rPr>
      </w:pPr>
    </w:p>
    <w:p w14:paraId="58B01AFB" w14:textId="77777777" w:rsidR="007F03DF" w:rsidRPr="00771D22" w:rsidRDefault="007F03DF" w:rsidP="007F03DF">
      <w:pPr>
        <w:spacing w:after="0" w:line="240" w:lineRule="auto"/>
        <w:jc w:val="both"/>
        <w:rPr>
          <w:rFonts w:ascii="Arial" w:eastAsia="Times New Roman" w:hAnsi="Arial" w:cs="Arial"/>
          <w:sz w:val="24"/>
          <w:szCs w:val="24"/>
        </w:rPr>
      </w:pPr>
      <w:r w:rsidRPr="00702582">
        <w:rPr>
          <w:rFonts w:ascii="Arial" w:eastAsia="Times New Roman" w:hAnsi="Arial" w:cs="Arial"/>
          <w:sz w:val="24"/>
          <w:szCs w:val="24"/>
        </w:rPr>
        <w:t xml:space="preserve"> </w:t>
      </w:r>
      <w:r w:rsidRPr="00771D22">
        <w:rPr>
          <w:rFonts w:ascii="Arial" w:eastAsia="Calibri" w:hAnsi="Arial" w:cs="Arial"/>
          <w:sz w:val="24"/>
          <w:szCs w:val="24"/>
        </w:rPr>
        <w:sym w:font="Wingdings" w:char="F0FE"/>
      </w:r>
      <w:r w:rsidRPr="00771D22">
        <w:rPr>
          <w:rFonts w:ascii="Arial" w:eastAsia="Times New Roman" w:hAnsi="Arial" w:cs="Arial"/>
          <w:sz w:val="24"/>
          <w:szCs w:val="24"/>
        </w:rPr>
        <w:t xml:space="preserve"> Dio ponude koje se ne dostavlja preko ESJN-a, a odnosi se na Garanciju ponude dostavlja se: </w:t>
      </w:r>
    </w:p>
    <w:p w14:paraId="7707EEA4" w14:textId="77777777" w:rsidR="007F03DF" w:rsidRPr="00771D22" w:rsidRDefault="007F03DF" w:rsidP="007F03DF">
      <w:pPr>
        <w:numPr>
          <w:ilvl w:val="0"/>
          <w:numId w:val="1"/>
        </w:numPr>
        <w:spacing w:before="96" w:after="0" w:line="240" w:lineRule="auto"/>
        <w:jc w:val="both"/>
        <w:rPr>
          <w:rFonts w:ascii="Arial" w:eastAsia="Calibri" w:hAnsi="Arial" w:cs="Arial"/>
          <w:sz w:val="24"/>
          <w:szCs w:val="24"/>
          <w:lang w:val="en-US"/>
        </w:rPr>
      </w:pPr>
      <w:proofErr w:type="spellStart"/>
      <w:proofErr w:type="gramStart"/>
      <w:r w:rsidRPr="00771D22">
        <w:rPr>
          <w:rFonts w:ascii="Arial" w:eastAsia="Calibri" w:hAnsi="Arial" w:cs="Arial"/>
          <w:sz w:val="24"/>
          <w:szCs w:val="24"/>
          <w:lang w:val="en-US"/>
        </w:rPr>
        <w:t>neposredn</w:t>
      </w:r>
      <w:r w:rsidR="00087350" w:rsidRPr="00771D22">
        <w:rPr>
          <w:rFonts w:ascii="Arial" w:eastAsia="Calibri" w:hAnsi="Arial" w:cs="Arial"/>
          <w:sz w:val="24"/>
          <w:szCs w:val="24"/>
          <w:lang w:val="en-US"/>
        </w:rPr>
        <w:t>om</w:t>
      </w:r>
      <w:proofErr w:type="spellEnd"/>
      <w:proofErr w:type="gram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predajom</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na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arhivi</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naručioca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na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adresi</w:t>
      </w:r>
      <w:proofErr w:type="spellEnd"/>
      <w:r w:rsidRPr="00771D22">
        <w:rPr>
          <w:rFonts w:ascii="Calibri" w:eastAsia="Calibri" w:hAnsi="Calibri" w:cs="Times New Roman"/>
        </w:rPr>
        <w:t xml:space="preserve"> </w:t>
      </w:r>
      <w:proofErr w:type="spellStart"/>
      <w:r w:rsidRPr="00771D22">
        <w:rPr>
          <w:rFonts w:ascii="Arial" w:eastAsia="Calibri" w:hAnsi="Arial" w:cs="Arial"/>
          <w:sz w:val="24"/>
          <w:szCs w:val="24"/>
          <w:lang w:val="en-US"/>
        </w:rPr>
        <w:t>Bulevar</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Svetog</w:t>
      </w:r>
      <w:proofErr w:type="spellEnd"/>
      <w:r w:rsidRPr="00771D22">
        <w:rPr>
          <w:rFonts w:ascii="Arial" w:eastAsia="Calibri" w:hAnsi="Arial" w:cs="Arial"/>
          <w:sz w:val="24"/>
          <w:szCs w:val="24"/>
          <w:lang w:val="en-US"/>
        </w:rPr>
        <w:t xml:space="preserve"> Petra </w:t>
      </w:r>
      <w:proofErr w:type="spellStart"/>
      <w:r w:rsidRPr="00771D22">
        <w:rPr>
          <w:rFonts w:ascii="Arial" w:eastAsia="Calibri" w:hAnsi="Arial" w:cs="Arial"/>
          <w:sz w:val="24"/>
          <w:szCs w:val="24"/>
          <w:lang w:val="en-US"/>
        </w:rPr>
        <w:t>Cetinjskog</w:t>
      </w:r>
      <w:proofErr w:type="spellEnd"/>
      <w:r w:rsidRPr="00771D22">
        <w:rPr>
          <w:rFonts w:ascii="Arial" w:eastAsia="Calibri" w:hAnsi="Arial" w:cs="Arial"/>
          <w:sz w:val="24"/>
          <w:szCs w:val="24"/>
          <w:lang w:val="en-US"/>
        </w:rPr>
        <w:t xml:space="preserve"> 6, Podgorica.</w:t>
      </w:r>
    </w:p>
    <w:p w14:paraId="065AF328" w14:textId="77777777" w:rsidR="007F03DF" w:rsidRPr="00771D22" w:rsidRDefault="007F03DF" w:rsidP="007F03DF">
      <w:pPr>
        <w:numPr>
          <w:ilvl w:val="0"/>
          <w:numId w:val="1"/>
        </w:numPr>
        <w:spacing w:before="96" w:after="0" w:line="240" w:lineRule="auto"/>
        <w:contextualSpacing/>
        <w:jc w:val="both"/>
      </w:pPr>
      <w:proofErr w:type="spellStart"/>
      <w:proofErr w:type="gramStart"/>
      <w:r w:rsidRPr="00771D22">
        <w:rPr>
          <w:rFonts w:ascii="Arial" w:eastAsia="Calibri" w:hAnsi="Arial" w:cs="Arial"/>
          <w:sz w:val="24"/>
          <w:szCs w:val="24"/>
          <w:lang w:val="en-US"/>
        </w:rPr>
        <w:t>preporučenom</w:t>
      </w:r>
      <w:proofErr w:type="spellEnd"/>
      <w:proofErr w:type="gram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pošiljkom</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sa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povratnicom</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na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adresi</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Bulevar</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Svetog</w:t>
      </w:r>
      <w:proofErr w:type="spellEnd"/>
      <w:r w:rsidRPr="00771D22">
        <w:rPr>
          <w:rFonts w:ascii="Arial" w:eastAsia="Calibri" w:hAnsi="Arial" w:cs="Arial"/>
          <w:sz w:val="24"/>
          <w:szCs w:val="24"/>
          <w:lang w:val="en-US"/>
        </w:rPr>
        <w:t xml:space="preserve"> Petra </w:t>
      </w:r>
      <w:proofErr w:type="spellStart"/>
      <w:r w:rsidRPr="00771D22">
        <w:rPr>
          <w:rFonts w:ascii="Arial" w:eastAsia="Calibri" w:hAnsi="Arial" w:cs="Arial"/>
          <w:sz w:val="24"/>
          <w:szCs w:val="24"/>
          <w:lang w:val="en-US"/>
        </w:rPr>
        <w:t>Cetinjskog</w:t>
      </w:r>
      <w:proofErr w:type="spellEnd"/>
      <w:r w:rsidRPr="00771D22">
        <w:rPr>
          <w:rFonts w:ascii="Arial" w:eastAsia="Calibri" w:hAnsi="Arial" w:cs="Arial"/>
          <w:sz w:val="24"/>
          <w:szCs w:val="24"/>
          <w:lang w:val="en-US"/>
        </w:rPr>
        <w:t xml:space="preserve"> 6, Podgorica, s </w:t>
      </w:r>
      <w:proofErr w:type="spellStart"/>
      <w:r w:rsidRPr="00771D22">
        <w:rPr>
          <w:rFonts w:ascii="Arial" w:eastAsia="Calibri" w:hAnsi="Arial" w:cs="Arial"/>
          <w:sz w:val="24"/>
          <w:szCs w:val="24"/>
          <w:lang w:val="en-US"/>
        </w:rPr>
        <w:t>tim</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što</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garancija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ponude</w:t>
      </w:r>
      <w:proofErr w:type="spellEnd"/>
      <w:r w:rsidRPr="00771D22">
        <w:rPr>
          <w:rFonts w:ascii="Arial" w:eastAsia="Calibri" w:hAnsi="Arial" w:cs="Arial"/>
          <w:sz w:val="24"/>
          <w:szCs w:val="24"/>
          <w:lang w:val="en-US"/>
        </w:rPr>
        <w:t xml:space="preserve"> mora </w:t>
      </w:r>
      <w:proofErr w:type="spellStart"/>
      <w:r w:rsidRPr="00771D22">
        <w:rPr>
          <w:rFonts w:ascii="Arial" w:eastAsia="Calibri" w:hAnsi="Arial" w:cs="Arial"/>
          <w:sz w:val="24"/>
          <w:szCs w:val="24"/>
          <w:lang w:val="en-US"/>
        </w:rPr>
        <w:t>biti</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uručena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od</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strane</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poštanskog</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operatora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najkasnije</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prije</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isteka</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roka</w:t>
      </w:r>
      <w:proofErr w:type="spellEnd"/>
      <w:r w:rsidRPr="00771D22">
        <w:rPr>
          <w:rFonts w:ascii="Arial" w:eastAsia="Calibri" w:hAnsi="Arial" w:cs="Arial"/>
          <w:sz w:val="24"/>
          <w:szCs w:val="24"/>
          <w:lang w:val="en-US"/>
        </w:rPr>
        <w:t xml:space="preserve"> za </w:t>
      </w:r>
      <w:proofErr w:type="spellStart"/>
      <w:r w:rsidRPr="00771D22">
        <w:rPr>
          <w:rFonts w:ascii="Arial" w:eastAsia="Calibri" w:hAnsi="Arial" w:cs="Arial"/>
          <w:sz w:val="24"/>
          <w:szCs w:val="24"/>
          <w:lang w:val="en-US"/>
        </w:rPr>
        <w:t>podnošenje</w:t>
      </w:r>
      <w:proofErr w:type="spellEnd"/>
      <w:r w:rsidRPr="00771D22">
        <w:rPr>
          <w:rFonts w:ascii="Arial" w:eastAsia="Calibri" w:hAnsi="Arial" w:cs="Arial"/>
          <w:sz w:val="24"/>
          <w:szCs w:val="24"/>
          <w:lang w:val="en-US"/>
        </w:rPr>
        <w:t xml:space="preserve"> </w:t>
      </w:r>
      <w:proofErr w:type="spellStart"/>
      <w:r w:rsidRPr="00771D22">
        <w:rPr>
          <w:rFonts w:ascii="Arial" w:eastAsia="Calibri" w:hAnsi="Arial" w:cs="Arial"/>
          <w:sz w:val="24"/>
          <w:szCs w:val="24"/>
          <w:lang w:val="en-US"/>
        </w:rPr>
        <w:t>ponuda</w:t>
      </w:r>
      <w:proofErr w:type="spellEnd"/>
      <w:r w:rsidRPr="00771D22">
        <w:rPr>
          <w:rFonts w:ascii="Arial" w:eastAsia="Calibri" w:hAnsi="Arial" w:cs="Arial"/>
          <w:sz w:val="24"/>
          <w:szCs w:val="24"/>
          <w:lang w:val="en-US"/>
        </w:rPr>
        <w:t xml:space="preserve"> .</w:t>
      </w:r>
    </w:p>
    <w:p w14:paraId="6A2EF675" w14:textId="309DDB71" w:rsidR="007F03DF" w:rsidRPr="00771D22" w:rsidRDefault="007F03DF" w:rsidP="007F03DF">
      <w:pPr>
        <w:spacing w:after="0" w:line="240" w:lineRule="auto"/>
        <w:jc w:val="both"/>
      </w:pPr>
      <w:proofErr w:type="spellStart"/>
      <w:proofErr w:type="gramStart"/>
      <w:r w:rsidRPr="00771D22">
        <w:rPr>
          <w:rFonts w:ascii="Arial" w:eastAsia="Times New Roman" w:hAnsi="Arial" w:cs="Arial"/>
          <w:sz w:val="24"/>
          <w:szCs w:val="24"/>
          <w:lang w:val="en-US"/>
        </w:rPr>
        <w:t>radnim</w:t>
      </w:r>
      <w:proofErr w:type="spellEnd"/>
      <w:proofErr w:type="gramEnd"/>
      <w:r w:rsidRPr="00771D22">
        <w:rPr>
          <w:rFonts w:ascii="Arial" w:eastAsia="Times New Roman" w:hAnsi="Arial" w:cs="Arial"/>
          <w:sz w:val="24"/>
          <w:szCs w:val="24"/>
          <w:lang w:val="en-US"/>
        </w:rPr>
        <w:t xml:space="preserve"> </w:t>
      </w:r>
      <w:proofErr w:type="spellStart"/>
      <w:r w:rsidRPr="00771D22">
        <w:rPr>
          <w:rFonts w:ascii="Arial" w:eastAsia="Times New Roman" w:hAnsi="Arial" w:cs="Arial"/>
          <w:sz w:val="24"/>
          <w:szCs w:val="24"/>
          <w:lang w:val="en-US"/>
        </w:rPr>
        <w:t>danima</w:t>
      </w:r>
      <w:proofErr w:type="spellEnd"/>
      <w:r w:rsidRPr="00771D22">
        <w:rPr>
          <w:rFonts w:ascii="Arial" w:eastAsia="Times New Roman" w:hAnsi="Arial" w:cs="Arial"/>
          <w:sz w:val="24"/>
          <w:szCs w:val="24"/>
          <w:lang w:val="en-US"/>
        </w:rPr>
        <w:t xml:space="preserve"> od 08:00 do 16:00 sati, </w:t>
      </w:r>
      <w:proofErr w:type="spellStart"/>
      <w:r w:rsidRPr="00771D22">
        <w:rPr>
          <w:rFonts w:ascii="Arial" w:eastAsia="Times New Roman" w:hAnsi="Arial" w:cs="Arial"/>
          <w:sz w:val="24"/>
          <w:szCs w:val="24"/>
          <w:lang w:val="en-US"/>
        </w:rPr>
        <w:t>zaključno</w:t>
      </w:r>
      <w:proofErr w:type="spellEnd"/>
      <w:r w:rsidRPr="00771D22">
        <w:rPr>
          <w:rFonts w:ascii="Arial" w:eastAsia="Times New Roman" w:hAnsi="Arial" w:cs="Arial"/>
          <w:sz w:val="24"/>
          <w:szCs w:val="24"/>
          <w:lang w:val="en-US"/>
        </w:rPr>
        <w:t xml:space="preserve"> </w:t>
      </w:r>
      <w:proofErr w:type="spellStart"/>
      <w:r w:rsidRPr="00771D22">
        <w:rPr>
          <w:rFonts w:ascii="Arial" w:eastAsia="Times New Roman" w:hAnsi="Arial" w:cs="Arial"/>
          <w:sz w:val="24"/>
          <w:szCs w:val="24"/>
          <w:lang w:val="en-US"/>
        </w:rPr>
        <w:t>sa</w:t>
      </w:r>
      <w:proofErr w:type="spellEnd"/>
      <w:r w:rsidRPr="00771D22">
        <w:rPr>
          <w:rFonts w:ascii="Arial" w:eastAsia="Times New Roman" w:hAnsi="Arial" w:cs="Arial"/>
          <w:sz w:val="24"/>
          <w:szCs w:val="24"/>
          <w:lang w:val="en-US"/>
        </w:rPr>
        <w:t xml:space="preserve"> </w:t>
      </w:r>
      <w:proofErr w:type="spellStart"/>
      <w:r w:rsidRPr="00771D22">
        <w:rPr>
          <w:rFonts w:ascii="Arial" w:eastAsia="Times New Roman" w:hAnsi="Arial" w:cs="Arial"/>
          <w:sz w:val="24"/>
          <w:szCs w:val="24"/>
          <w:lang w:val="en-US"/>
        </w:rPr>
        <w:t>danom</w:t>
      </w:r>
      <w:proofErr w:type="spellEnd"/>
      <w:r w:rsidRPr="00771D22">
        <w:rPr>
          <w:rFonts w:ascii="Arial" w:eastAsia="Times New Roman" w:hAnsi="Arial" w:cs="Arial"/>
          <w:sz w:val="24"/>
          <w:szCs w:val="24"/>
          <w:lang w:val="en-US"/>
        </w:rPr>
        <w:t xml:space="preserve"> </w:t>
      </w:r>
      <w:r w:rsidR="00CC5FA2">
        <w:rPr>
          <w:rFonts w:ascii="Arial" w:eastAsia="Times New Roman" w:hAnsi="Arial" w:cs="Arial"/>
          <w:sz w:val="24"/>
          <w:szCs w:val="24"/>
          <w:lang w:val="en-US"/>
        </w:rPr>
        <w:t>17</w:t>
      </w:r>
      <w:r w:rsidRPr="00771D22">
        <w:rPr>
          <w:rFonts w:ascii="Arial" w:eastAsia="Times New Roman" w:hAnsi="Arial" w:cs="Arial"/>
          <w:sz w:val="24"/>
          <w:szCs w:val="24"/>
        </w:rPr>
        <w:t>.</w:t>
      </w:r>
      <w:r w:rsidR="00B65F80" w:rsidRPr="00771D22">
        <w:rPr>
          <w:rFonts w:ascii="Arial" w:eastAsia="Times New Roman" w:hAnsi="Arial" w:cs="Arial"/>
          <w:sz w:val="24"/>
          <w:szCs w:val="24"/>
        </w:rPr>
        <w:t>0</w:t>
      </w:r>
      <w:r w:rsidR="00CC5FA2">
        <w:rPr>
          <w:rFonts w:ascii="Arial" w:eastAsia="Times New Roman" w:hAnsi="Arial" w:cs="Arial"/>
          <w:sz w:val="24"/>
          <w:szCs w:val="24"/>
        </w:rPr>
        <w:t>9</w:t>
      </w:r>
      <w:r w:rsidRPr="00771D22">
        <w:rPr>
          <w:rFonts w:ascii="Arial" w:eastAsia="Times New Roman" w:hAnsi="Arial" w:cs="Arial"/>
          <w:sz w:val="24"/>
          <w:szCs w:val="24"/>
        </w:rPr>
        <w:t>.202</w:t>
      </w:r>
      <w:r w:rsidR="00CC5FA2">
        <w:rPr>
          <w:rFonts w:ascii="Arial" w:eastAsia="Times New Roman" w:hAnsi="Arial" w:cs="Arial"/>
          <w:sz w:val="24"/>
          <w:szCs w:val="24"/>
        </w:rPr>
        <w:t>5</w:t>
      </w:r>
      <w:r w:rsidRPr="00771D22">
        <w:rPr>
          <w:rFonts w:ascii="Arial" w:eastAsia="Times New Roman" w:hAnsi="Arial" w:cs="Arial"/>
          <w:sz w:val="24"/>
          <w:szCs w:val="24"/>
        </w:rPr>
        <w:t xml:space="preserve">. godine do </w:t>
      </w:r>
      <w:r w:rsidR="00CC5FA2">
        <w:rPr>
          <w:rFonts w:ascii="Arial" w:eastAsia="Times New Roman" w:hAnsi="Arial" w:cs="Arial"/>
          <w:sz w:val="24"/>
          <w:szCs w:val="24"/>
        </w:rPr>
        <w:t>09</w:t>
      </w:r>
      <w:r w:rsidRPr="00771D22">
        <w:rPr>
          <w:rFonts w:ascii="Arial" w:eastAsia="Times New Roman" w:hAnsi="Arial" w:cs="Arial"/>
          <w:sz w:val="24"/>
          <w:szCs w:val="24"/>
        </w:rPr>
        <w:t>:00 sati.</w:t>
      </w:r>
      <w:r w:rsidRPr="00771D22">
        <w:t xml:space="preserve"> </w:t>
      </w:r>
    </w:p>
    <w:p w14:paraId="26B1D7CC" w14:textId="77777777" w:rsidR="007F03DF" w:rsidRPr="00702582" w:rsidRDefault="007F03DF" w:rsidP="007F03DF">
      <w:pPr>
        <w:spacing w:after="0" w:line="240" w:lineRule="auto"/>
        <w:jc w:val="both"/>
      </w:pPr>
    </w:p>
    <w:p w14:paraId="0FB0792A" w14:textId="77777777" w:rsidR="007F03DF" w:rsidRPr="00702582" w:rsidRDefault="007F03DF" w:rsidP="007F03DF">
      <w:pPr>
        <w:spacing w:after="0" w:line="240" w:lineRule="auto"/>
        <w:jc w:val="both"/>
        <w:rPr>
          <w:rFonts w:ascii="Arial" w:eastAsia="Times New Roman" w:hAnsi="Arial" w:cs="Arial"/>
          <w:sz w:val="24"/>
          <w:szCs w:val="24"/>
        </w:rPr>
      </w:pPr>
      <w:r w:rsidRPr="00702582">
        <w:rPr>
          <w:rFonts w:ascii="Arial" w:eastAsia="Times New Roman" w:hAnsi="Arial" w:cs="Arial"/>
          <w:sz w:val="24"/>
          <w:szCs w:val="24"/>
        </w:rPr>
        <w:t xml:space="preserve">Napomena: 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 </w:t>
      </w:r>
    </w:p>
    <w:p w14:paraId="002501C0" w14:textId="77777777" w:rsidR="0086546E" w:rsidRPr="0086546E" w:rsidRDefault="0086546E" w:rsidP="0086546E">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r w:rsidRPr="0086546E">
        <w:rPr>
          <w:rFonts w:ascii="Arial" w:eastAsia="Times New Roman" w:hAnsi="Arial" w:cs="Times New Roman"/>
          <w:b/>
          <w:sz w:val="24"/>
          <w:szCs w:val="32"/>
        </w:rPr>
        <w:t>USLOVI ZA AKTIVIRANJE GARANCIJE PONUDE</w:t>
      </w:r>
      <w:r w:rsidRPr="0086546E">
        <w:rPr>
          <w:vertAlign w:val="superscript"/>
        </w:rPr>
        <w:footnoteReference w:id="8"/>
      </w:r>
    </w:p>
    <w:p w14:paraId="26C0CCC9" w14:textId="77777777" w:rsidR="0086546E" w:rsidRPr="0086546E" w:rsidRDefault="0086546E" w:rsidP="0086546E">
      <w:pPr>
        <w:spacing w:after="0" w:line="240" w:lineRule="auto"/>
        <w:jc w:val="both"/>
        <w:rPr>
          <w:rFonts w:ascii="Arial" w:eastAsia="Times New Roman" w:hAnsi="Arial" w:cs="Arial"/>
          <w:b/>
          <w:bCs/>
          <w:sz w:val="24"/>
          <w:szCs w:val="24"/>
        </w:rPr>
      </w:pPr>
    </w:p>
    <w:p w14:paraId="4D7D110A" w14:textId="77777777" w:rsidR="007C2C68" w:rsidRPr="007C2C68" w:rsidRDefault="007C2C68" w:rsidP="007C2C68">
      <w:pPr>
        <w:spacing w:after="0" w:line="240" w:lineRule="auto"/>
        <w:jc w:val="both"/>
        <w:rPr>
          <w:rFonts w:ascii="Arial" w:eastAsia="Times New Roman" w:hAnsi="Arial" w:cs="Arial"/>
          <w:sz w:val="24"/>
          <w:szCs w:val="24"/>
        </w:rPr>
      </w:pPr>
      <w:bookmarkStart w:id="11" w:name="_Toc62730563"/>
      <w:r w:rsidRPr="007C2C68">
        <w:rPr>
          <w:rFonts w:ascii="Arial" w:eastAsia="Times New Roman" w:hAnsi="Arial" w:cs="Arial"/>
          <w:sz w:val="24"/>
          <w:szCs w:val="24"/>
        </w:rPr>
        <w:t xml:space="preserve">Garancija ponude će se aktivirati ako ponuđač: </w:t>
      </w:r>
    </w:p>
    <w:p w14:paraId="52038293" w14:textId="2AADF9A7" w:rsidR="007C2C68" w:rsidRPr="007C2C68" w:rsidRDefault="007C2C68" w:rsidP="007C2C68">
      <w:pPr>
        <w:spacing w:after="0" w:line="240" w:lineRule="auto"/>
        <w:jc w:val="both"/>
        <w:rPr>
          <w:rFonts w:ascii="Arial" w:eastAsia="Times New Roman" w:hAnsi="Arial" w:cs="Arial"/>
          <w:sz w:val="24"/>
          <w:szCs w:val="24"/>
        </w:rPr>
      </w:pPr>
      <w:r w:rsidRPr="007C2C68">
        <w:rPr>
          <w:rFonts w:ascii="Arial" w:eastAsia="Times New Roman" w:hAnsi="Arial" w:cs="Arial"/>
          <w:sz w:val="24"/>
          <w:szCs w:val="24"/>
        </w:rPr>
        <w:t>1) odustane od ponude u roku važenja ponude</w:t>
      </w:r>
      <w:r w:rsidR="00CC5FA2">
        <w:rPr>
          <w:rFonts w:ascii="Arial" w:eastAsia="Times New Roman" w:hAnsi="Arial" w:cs="Arial"/>
          <w:sz w:val="24"/>
          <w:szCs w:val="24"/>
        </w:rPr>
        <w:t xml:space="preserve"> i/ili</w:t>
      </w:r>
    </w:p>
    <w:p w14:paraId="6BB5285A" w14:textId="77777777" w:rsidR="007C2C68" w:rsidRPr="007C2C68" w:rsidRDefault="007C2C68" w:rsidP="007C2C68">
      <w:pPr>
        <w:spacing w:after="0" w:line="240" w:lineRule="auto"/>
        <w:jc w:val="both"/>
        <w:rPr>
          <w:rFonts w:ascii="Arial" w:eastAsia="Times New Roman" w:hAnsi="Arial" w:cs="Arial"/>
          <w:sz w:val="24"/>
          <w:szCs w:val="24"/>
        </w:rPr>
      </w:pPr>
      <w:r w:rsidRPr="007C2C68">
        <w:rPr>
          <w:rFonts w:ascii="Arial" w:eastAsia="Times New Roman" w:hAnsi="Arial" w:cs="Arial"/>
          <w:sz w:val="24"/>
          <w:szCs w:val="24"/>
        </w:rPr>
        <w:t xml:space="preserve">2) odbije da zaključi ugovor o javnoj nabavci. </w:t>
      </w:r>
    </w:p>
    <w:p w14:paraId="1FD9F491" w14:textId="77777777" w:rsidR="00307C7D" w:rsidRPr="00307C7D" w:rsidRDefault="0086546E" w:rsidP="0086546E">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3"/>
        <w:outlineLvl w:val="0"/>
        <w:rPr>
          <w:rFonts w:ascii="Arial" w:eastAsia="Times New Roman" w:hAnsi="Arial" w:cs="Times New Roman"/>
          <w:b/>
          <w:sz w:val="24"/>
          <w:szCs w:val="32"/>
        </w:rPr>
      </w:pPr>
      <w:r>
        <w:rPr>
          <w:rFonts w:ascii="Arial" w:eastAsia="Times New Roman" w:hAnsi="Arial" w:cs="Times New Roman"/>
          <w:b/>
          <w:sz w:val="24"/>
          <w:szCs w:val="32"/>
        </w:rPr>
        <w:t>11.</w:t>
      </w:r>
      <w:r w:rsidR="00307C7D" w:rsidRPr="00307C7D">
        <w:rPr>
          <w:rFonts w:ascii="Arial" w:eastAsia="Times New Roman" w:hAnsi="Arial" w:cs="Times New Roman"/>
          <w:b/>
          <w:sz w:val="24"/>
          <w:szCs w:val="32"/>
        </w:rPr>
        <w:t>TAJNOST PODATAKA</w:t>
      </w:r>
      <w:bookmarkEnd w:id="11"/>
    </w:p>
    <w:p w14:paraId="07881980" w14:textId="77777777" w:rsidR="00307C7D" w:rsidRPr="00307C7D" w:rsidRDefault="00307C7D" w:rsidP="00307C7D">
      <w:pPr>
        <w:spacing w:after="0" w:line="240" w:lineRule="auto"/>
        <w:jc w:val="both"/>
        <w:rPr>
          <w:rFonts w:ascii="Arial" w:eastAsia="Times New Roman" w:hAnsi="Arial" w:cs="Arial"/>
          <w:color w:val="000000"/>
          <w:sz w:val="24"/>
          <w:szCs w:val="24"/>
        </w:rPr>
      </w:pPr>
      <w:r w:rsidRPr="00307C7D">
        <w:rPr>
          <w:rFonts w:ascii="Arial" w:eastAsia="Times New Roman" w:hAnsi="Arial" w:cs="Arial"/>
          <w:color w:val="000000"/>
          <w:sz w:val="24"/>
          <w:szCs w:val="24"/>
        </w:rPr>
        <w:t xml:space="preserve"> </w:t>
      </w:r>
    </w:p>
    <w:p w14:paraId="0B46E72B" w14:textId="77777777" w:rsidR="00307C7D" w:rsidRPr="00307C7D" w:rsidRDefault="00307C7D" w:rsidP="00307C7D">
      <w:pPr>
        <w:spacing w:after="0" w:line="240" w:lineRule="auto"/>
        <w:jc w:val="both"/>
        <w:rPr>
          <w:rFonts w:ascii="Arial" w:eastAsia="Times New Roman" w:hAnsi="Arial" w:cs="Arial"/>
          <w:color w:val="000000"/>
          <w:sz w:val="24"/>
          <w:szCs w:val="24"/>
        </w:rPr>
      </w:pPr>
      <w:r w:rsidRPr="00307C7D">
        <w:rPr>
          <w:rFonts w:ascii="Arial" w:eastAsia="Times New Roman" w:hAnsi="Arial" w:cs="Arial"/>
          <w:color w:val="000000"/>
          <w:sz w:val="24"/>
          <w:szCs w:val="24"/>
        </w:rPr>
        <w:t>Tenderska dokumentacija sadrži tajne podatke</w:t>
      </w:r>
    </w:p>
    <w:p w14:paraId="3A1F21C8" w14:textId="77777777" w:rsidR="00307C7D" w:rsidRDefault="00AE335A" w:rsidP="00AE335A">
      <w:pPr>
        <w:spacing w:after="0" w:line="240" w:lineRule="auto"/>
        <w:jc w:val="both"/>
        <w:rPr>
          <w:rFonts w:ascii="Arial" w:eastAsia="Times New Roman" w:hAnsi="Arial" w:cs="Arial"/>
          <w:color w:val="000000"/>
          <w:sz w:val="24"/>
          <w:szCs w:val="24"/>
        </w:rPr>
      </w:pPr>
      <w:r w:rsidRPr="000D37B0">
        <w:rPr>
          <w:rFonts w:ascii="Arial" w:eastAsia="Calibri" w:hAnsi="Arial" w:cs="Arial"/>
          <w:sz w:val="24"/>
          <w:szCs w:val="24"/>
          <w:lang w:val="en-US"/>
        </w:rPr>
        <w:sym w:font="Wingdings" w:char="F0FE"/>
      </w:r>
      <w:r w:rsidR="00F77E7D">
        <w:rPr>
          <w:rFonts w:ascii="Arial" w:eastAsia="Times New Roman" w:hAnsi="Arial" w:cs="Arial"/>
          <w:color w:val="000000"/>
          <w:sz w:val="24"/>
          <w:szCs w:val="24"/>
        </w:rPr>
        <w:t xml:space="preserve"> ne</w:t>
      </w:r>
    </w:p>
    <w:p w14:paraId="575FC23B" w14:textId="77777777" w:rsidR="00307C7D" w:rsidRPr="0086546E" w:rsidRDefault="0086546E" w:rsidP="0086546E">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3"/>
        <w:outlineLvl w:val="0"/>
        <w:rPr>
          <w:rFonts w:ascii="Arial" w:eastAsia="Times New Roman" w:hAnsi="Arial" w:cs="Times New Roman"/>
          <w:b/>
          <w:sz w:val="24"/>
          <w:szCs w:val="32"/>
        </w:rPr>
      </w:pPr>
      <w:bookmarkStart w:id="12" w:name="_Toc62730564"/>
      <w:r>
        <w:rPr>
          <w:rFonts w:ascii="Arial" w:eastAsia="Times New Roman" w:hAnsi="Arial" w:cs="Times New Roman"/>
          <w:b/>
          <w:sz w:val="24"/>
          <w:szCs w:val="32"/>
        </w:rPr>
        <w:t>12.</w:t>
      </w:r>
      <w:r w:rsidR="00307C7D" w:rsidRPr="0086546E">
        <w:rPr>
          <w:rFonts w:ascii="Arial" w:eastAsia="Times New Roman" w:hAnsi="Arial" w:cs="Times New Roman"/>
          <w:b/>
          <w:sz w:val="24"/>
          <w:szCs w:val="32"/>
        </w:rPr>
        <w:t>UPUTSTVO ZA SAČINJAVANJE PONUDE</w:t>
      </w:r>
      <w:bookmarkEnd w:id="12"/>
    </w:p>
    <w:p w14:paraId="0FAB43B4" w14:textId="77777777" w:rsidR="00307C7D" w:rsidRPr="00307C7D" w:rsidRDefault="00307C7D" w:rsidP="00307C7D">
      <w:pPr>
        <w:spacing w:after="0" w:line="240" w:lineRule="auto"/>
        <w:rPr>
          <w:rFonts w:ascii="Arial" w:eastAsia="Times New Roman" w:hAnsi="Arial" w:cs="Arial"/>
          <w:sz w:val="24"/>
          <w:szCs w:val="24"/>
        </w:rPr>
      </w:pPr>
    </w:p>
    <w:p w14:paraId="385103F1" w14:textId="77777777" w:rsidR="00307C7D" w:rsidRPr="00307C7D" w:rsidRDefault="00307C7D" w:rsidP="00307C7D">
      <w:pPr>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t xml:space="preserve">Ponude se sačinjava u ESJN u skladu sa tenderskom dokumentacijom i važećim Pravilnikom o sadržaju ponude i uputstvu za sačinjavanje i podnošenje ponude. </w:t>
      </w:r>
    </w:p>
    <w:p w14:paraId="17110D32" w14:textId="77777777" w:rsidR="007C2C68" w:rsidRDefault="007C2C68" w:rsidP="00307C7D">
      <w:pPr>
        <w:spacing w:after="0" w:line="240" w:lineRule="auto"/>
        <w:jc w:val="both"/>
        <w:rPr>
          <w:rFonts w:ascii="Arial" w:eastAsia="Times New Roman" w:hAnsi="Arial" w:cs="Arial"/>
          <w:sz w:val="24"/>
          <w:szCs w:val="24"/>
        </w:rPr>
      </w:pPr>
    </w:p>
    <w:p w14:paraId="0433E613" w14:textId="77777777" w:rsidR="00307C7D" w:rsidRPr="00307C7D" w:rsidRDefault="00307C7D" w:rsidP="00307C7D">
      <w:pPr>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lastRenderedPageBreak/>
        <w:t>Ispunjenost uslova za učešće u postupku javne nabavke dokazuje se izjavom privrednog subjekta, koja se sačinjava na obrascu datom u Pravilniku o obrascu izjave privrednog subjekta.</w:t>
      </w:r>
    </w:p>
    <w:p w14:paraId="560E0F23" w14:textId="77777777" w:rsidR="007C2C68" w:rsidRDefault="007C2C68" w:rsidP="00307C7D">
      <w:pPr>
        <w:spacing w:after="0" w:line="240" w:lineRule="auto"/>
        <w:jc w:val="both"/>
        <w:rPr>
          <w:rFonts w:ascii="Arial" w:eastAsia="Times New Roman" w:hAnsi="Arial" w:cs="Arial"/>
          <w:sz w:val="24"/>
          <w:szCs w:val="24"/>
        </w:rPr>
      </w:pPr>
    </w:p>
    <w:p w14:paraId="7467A04E" w14:textId="77777777" w:rsidR="00172D14" w:rsidRPr="00067EB6" w:rsidRDefault="00307C7D" w:rsidP="00307C7D">
      <w:pPr>
        <w:spacing w:after="0" w:line="240" w:lineRule="auto"/>
        <w:jc w:val="both"/>
        <w:rPr>
          <w:rFonts w:ascii="Arial" w:eastAsia="Calibri" w:hAnsi="Arial" w:cs="Arial"/>
          <w:sz w:val="24"/>
          <w:szCs w:val="24"/>
        </w:rPr>
      </w:pPr>
      <w:r w:rsidRPr="00307C7D">
        <w:rPr>
          <w:rFonts w:ascii="Arial" w:eastAsia="Times New Roman" w:hAnsi="Arial" w:cs="Arial"/>
          <w:sz w:val="24"/>
          <w:szCs w:val="24"/>
        </w:rPr>
        <w:t xml:space="preserve">Ponuđač je dužan da tačno i nedvosmisleno popuni </w:t>
      </w:r>
      <w:r w:rsidRPr="00307C7D">
        <w:rPr>
          <w:rFonts w:ascii="Arial" w:eastAsia="Calibri" w:hAnsi="Arial" w:cs="Arial"/>
          <w:sz w:val="24"/>
          <w:szCs w:val="24"/>
        </w:rPr>
        <w:t>Izjavu privrednog subjekta u skladu sa zahtjevima iz tenderske dokumentacije.</w:t>
      </w:r>
    </w:p>
    <w:p w14:paraId="467DD46F" w14:textId="77777777" w:rsidR="00307C7D" w:rsidRPr="00307C7D" w:rsidRDefault="0086546E" w:rsidP="0086546E">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3"/>
        <w:jc w:val="both"/>
        <w:outlineLvl w:val="0"/>
        <w:rPr>
          <w:rFonts w:ascii="Arial" w:eastAsia="Times New Roman" w:hAnsi="Arial" w:cs="Times New Roman"/>
          <w:b/>
          <w:sz w:val="24"/>
          <w:szCs w:val="32"/>
        </w:rPr>
      </w:pPr>
      <w:bookmarkStart w:id="13" w:name="_Toc62730565"/>
      <w:r>
        <w:rPr>
          <w:rFonts w:ascii="Arial" w:eastAsia="Times New Roman" w:hAnsi="Arial" w:cs="Times New Roman"/>
          <w:b/>
          <w:sz w:val="24"/>
          <w:szCs w:val="32"/>
        </w:rPr>
        <w:t>13.</w:t>
      </w:r>
      <w:r w:rsidR="00307C7D" w:rsidRPr="00307C7D">
        <w:rPr>
          <w:rFonts w:ascii="Arial" w:eastAsia="Times New Roman" w:hAnsi="Arial" w:cs="Times New Roman"/>
          <w:b/>
          <w:sz w:val="24"/>
          <w:szCs w:val="32"/>
        </w:rPr>
        <w:t>NAČIN ZAKLJUČIVANJA I IZMJENE UGOVORA O JAVNOJ NABAVCI</w:t>
      </w:r>
      <w:bookmarkEnd w:id="13"/>
    </w:p>
    <w:p w14:paraId="644B8927" w14:textId="77777777" w:rsidR="00307C7D" w:rsidRPr="00307C7D" w:rsidRDefault="00307C7D" w:rsidP="00307C7D">
      <w:pPr>
        <w:spacing w:after="0" w:line="240" w:lineRule="auto"/>
        <w:jc w:val="both"/>
        <w:rPr>
          <w:rFonts w:ascii="Arial" w:eastAsia="Times New Roman" w:hAnsi="Arial" w:cs="Arial"/>
          <w:i/>
          <w:sz w:val="24"/>
          <w:szCs w:val="24"/>
        </w:rPr>
      </w:pPr>
    </w:p>
    <w:p w14:paraId="40D98D69" w14:textId="77777777" w:rsidR="00667DFB" w:rsidRDefault="00667DFB" w:rsidP="00667DFB">
      <w:pPr>
        <w:widowControl w:val="0"/>
        <w:autoSpaceDE w:val="0"/>
        <w:autoSpaceDN w:val="0"/>
        <w:adjustRightInd w:val="0"/>
        <w:spacing w:before="36" w:after="0" w:line="246" w:lineRule="auto"/>
        <w:ind w:left="132" w:right="94"/>
        <w:jc w:val="both"/>
        <w:rPr>
          <w:rFonts w:ascii="Arial" w:eastAsia="Times New Roman" w:hAnsi="Arial" w:cs="Arial"/>
          <w:noProof/>
          <w:w w:val="102"/>
          <w:sz w:val="24"/>
          <w:szCs w:val="24"/>
        </w:rPr>
      </w:pPr>
      <w:r w:rsidRPr="00667DFB">
        <w:rPr>
          <w:rFonts w:ascii="Arial" w:eastAsia="Times New Roman" w:hAnsi="Arial" w:cs="Arial"/>
          <w:noProof/>
          <w:sz w:val="24"/>
          <w:szCs w:val="24"/>
        </w:rPr>
        <w:t xml:space="preserve">       Naručilac</w:t>
      </w:r>
      <w:r w:rsidRPr="00667DFB">
        <w:rPr>
          <w:rFonts w:ascii="Arial" w:eastAsia="Times New Roman" w:hAnsi="Arial" w:cs="Arial"/>
          <w:noProof/>
          <w:spacing w:val="51"/>
          <w:sz w:val="24"/>
          <w:szCs w:val="24"/>
        </w:rPr>
        <w:t xml:space="preserve"> </w:t>
      </w:r>
      <w:r w:rsidRPr="00667DFB">
        <w:rPr>
          <w:rFonts w:ascii="Arial" w:eastAsia="Times New Roman" w:hAnsi="Arial" w:cs="Arial"/>
          <w:noProof/>
          <w:spacing w:val="-2"/>
          <w:sz w:val="24"/>
          <w:szCs w:val="24"/>
        </w:rPr>
        <w:t>z</w:t>
      </w:r>
      <w:r w:rsidRPr="00667DFB">
        <w:rPr>
          <w:rFonts w:ascii="Arial" w:eastAsia="Times New Roman" w:hAnsi="Arial" w:cs="Arial"/>
          <w:noProof/>
          <w:spacing w:val="1"/>
          <w:sz w:val="24"/>
          <w:szCs w:val="24"/>
        </w:rPr>
        <w:t>a</w:t>
      </w:r>
      <w:r w:rsidRPr="00667DFB">
        <w:rPr>
          <w:rFonts w:ascii="Arial" w:eastAsia="Times New Roman" w:hAnsi="Arial" w:cs="Arial"/>
          <w:noProof/>
          <w:sz w:val="24"/>
          <w:szCs w:val="24"/>
        </w:rPr>
        <w:t>klj</w:t>
      </w:r>
      <w:r w:rsidRPr="00667DFB">
        <w:rPr>
          <w:rFonts w:ascii="Arial" w:eastAsia="Times New Roman" w:hAnsi="Arial" w:cs="Arial"/>
          <w:noProof/>
          <w:spacing w:val="1"/>
          <w:sz w:val="24"/>
          <w:szCs w:val="24"/>
        </w:rPr>
        <w:t>u</w:t>
      </w:r>
      <w:r w:rsidRPr="00667DFB">
        <w:rPr>
          <w:rFonts w:ascii="Arial" w:eastAsia="Times New Roman" w:hAnsi="Arial" w:cs="Arial"/>
          <w:noProof/>
          <w:sz w:val="24"/>
          <w:szCs w:val="24"/>
        </w:rPr>
        <w:t>čuje, raskida i vrši izmjene</w:t>
      </w:r>
      <w:r w:rsidRPr="00667DFB">
        <w:rPr>
          <w:rFonts w:ascii="Arial" w:eastAsia="Times New Roman" w:hAnsi="Arial" w:cs="Arial"/>
          <w:noProof/>
          <w:spacing w:val="53"/>
          <w:sz w:val="24"/>
          <w:szCs w:val="24"/>
        </w:rPr>
        <w:t xml:space="preserve"> </w:t>
      </w:r>
      <w:r w:rsidRPr="00667DFB">
        <w:rPr>
          <w:rFonts w:ascii="Arial" w:eastAsia="Times New Roman" w:hAnsi="Arial" w:cs="Arial"/>
          <w:noProof/>
          <w:sz w:val="24"/>
          <w:szCs w:val="24"/>
        </w:rPr>
        <w:t>u</w:t>
      </w:r>
      <w:r w:rsidRPr="00667DFB">
        <w:rPr>
          <w:rFonts w:ascii="Arial" w:eastAsia="Times New Roman" w:hAnsi="Arial" w:cs="Arial"/>
          <w:noProof/>
          <w:spacing w:val="-1"/>
          <w:sz w:val="24"/>
          <w:szCs w:val="24"/>
        </w:rPr>
        <w:t>g</w:t>
      </w:r>
      <w:r w:rsidRPr="00667DFB">
        <w:rPr>
          <w:rFonts w:ascii="Arial" w:eastAsia="Times New Roman" w:hAnsi="Arial" w:cs="Arial"/>
          <w:noProof/>
          <w:sz w:val="24"/>
          <w:szCs w:val="24"/>
        </w:rPr>
        <w:t>o</w:t>
      </w:r>
      <w:r w:rsidRPr="00667DFB">
        <w:rPr>
          <w:rFonts w:ascii="Arial" w:eastAsia="Times New Roman" w:hAnsi="Arial" w:cs="Arial"/>
          <w:noProof/>
          <w:spacing w:val="-2"/>
          <w:sz w:val="24"/>
          <w:szCs w:val="24"/>
        </w:rPr>
        <w:t>v</w:t>
      </w:r>
      <w:r w:rsidRPr="00667DFB">
        <w:rPr>
          <w:rFonts w:ascii="Arial" w:eastAsia="Times New Roman" w:hAnsi="Arial" w:cs="Arial"/>
          <w:noProof/>
          <w:sz w:val="24"/>
          <w:szCs w:val="24"/>
        </w:rPr>
        <w:t>ora</w:t>
      </w:r>
      <w:r w:rsidRPr="00667DFB">
        <w:rPr>
          <w:rFonts w:ascii="Arial" w:eastAsia="Times New Roman" w:hAnsi="Arial" w:cs="Arial"/>
          <w:noProof/>
          <w:spacing w:val="47"/>
          <w:sz w:val="24"/>
          <w:szCs w:val="24"/>
        </w:rPr>
        <w:t xml:space="preserve"> </w:t>
      </w:r>
      <w:r w:rsidRPr="00667DFB">
        <w:rPr>
          <w:rFonts w:ascii="Arial" w:eastAsia="Times New Roman" w:hAnsi="Arial" w:cs="Arial"/>
          <w:noProof/>
          <w:sz w:val="24"/>
          <w:szCs w:val="24"/>
        </w:rPr>
        <w:t>o</w:t>
      </w:r>
      <w:r w:rsidRPr="00667DFB">
        <w:rPr>
          <w:rFonts w:ascii="Arial" w:eastAsia="Times New Roman" w:hAnsi="Arial" w:cs="Arial"/>
          <w:noProof/>
          <w:spacing w:val="36"/>
          <w:sz w:val="24"/>
          <w:szCs w:val="24"/>
        </w:rPr>
        <w:t xml:space="preserve"> </w:t>
      </w:r>
      <w:r w:rsidRPr="00667DFB">
        <w:rPr>
          <w:rFonts w:ascii="Arial" w:eastAsia="Times New Roman" w:hAnsi="Arial" w:cs="Arial"/>
          <w:noProof/>
          <w:sz w:val="24"/>
          <w:szCs w:val="24"/>
        </w:rPr>
        <w:t>j</w:t>
      </w:r>
      <w:r w:rsidRPr="00667DFB">
        <w:rPr>
          <w:rFonts w:ascii="Arial" w:eastAsia="Times New Roman" w:hAnsi="Arial" w:cs="Arial"/>
          <w:noProof/>
          <w:spacing w:val="2"/>
          <w:sz w:val="24"/>
          <w:szCs w:val="24"/>
        </w:rPr>
        <w:t>a</w:t>
      </w:r>
      <w:r w:rsidRPr="00667DFB">
        <w:rPr>
          <w:rFonts w:ascii="Arial" w:eastAsia="Times New Roman" w:hAnsi="Arial" w:cs="Arial"/>
          <w:noProof/>
          <w:spacing w:val="-2"/>
          <w:sz w:val="24"/>
          <w:szCs w:val="24"/>
        </w:rPr>
        <w:t>v</w:t>
      </w:r>
      <w:r w:rsidRPr="00667DFB">
        <w:rPr>
          <w:rFonts w:ascii="Arial" w:eastAsia="Times New Roman" w:hAnsi="Arial" w:cs="Arial"/>
          <w:noProof/>
          <w:sz w:val="24"/>
          <w:szCs w:val="24"/>
        </w:rPr>
        <w:t>noj</w:t>
      </w:r>
      <w:r w:rsidRPr="00667DFB">
        <w:rPr>
          <w:rFonts w:ascii="Arial" w:eastAsia="Times New Roman" w:hAnsi="Arial" w:cs="Arial"/>
          <w:noProof/>
          <w:spacing w:val="45"/>
          <w:sz w:val="24"/>
          <w:szCs w:val="24"/>
        </w:rPr>
        <w:t xml:space="preserve"> </w:t>
      </w:r>
      <w:r w:rsidRPr="00667DFB">
        <w:rPr>
          <w:rFonts w:ascii="Arial" w:eastAsia="Times New Roman" w:hAnsi="Arial" w:cs="Arial"/>
          <w:noProof/>
          <w:sz w:val="24"/>
          <w:szCs w:val="24"/>
        </w:rPr>
        <w:t>naba</w:t>
      </w:r>
      <w:r w:rsidRPr="00667DFB">
        <w:rPr>
          <w:rFonts w:ascii="Arial" w:eastAsia="Times New Roman" w:hAnsi="Arial" w:cs="Arial"/>
          <w:noProof/>
          <w:spacing w:val="-2"/>
          <w:sz w:val="24"/>
          <w:szCs w:val="24"/>
        </w:rPr>
        <w:t>v</w:t>
      </w:r>
      <w:r w:rsidRPr="00667DFB">
        <w:rPr>
          <w:rFonts w:ascii="Arial" w:eastAsia="Times New Roman" w:hAnsi="Arial" w:cs="Arial"/>
          <w:noProof/>
          <w:sz w:val="24"/>
          <w:szCs w:val="24"/>
        </w:rPr>
        <w:t>ci</w:t>
      </w:r>
      <w:r w:rsidRPr="00667DFB">
        <w:rPr>
          <w:rFonts w:ascii="Arial" w:eastAsia="Times New Roman" w:hAnsi="Arial" w:cs="Arial"/>
          <w:noProof/>
          <w:spacing w:val="49"/>
          <w:sz w:val="24"/>
          <w:szCs w:val="24"/>
        </w:rPr>
        <w:t xml:space="preserve"> </w:t>
      </w:r>
      <w:r w:rsidRPr="00667DFB">
        <w:rPr>
          <w:rFonts w:ascii="Arial" w:eastAsia="Times New Roman" w:hAnsi="Arial" w:cs="Arial"/>
          <w:noProof/>
          <w:sz w:val="24"/>
          <w:szCs w:val="24"/>
        </w:rPr>
        <w:t>u</w:t>
      </w:r>
      <w:r w:rsidRPr="00667DFB">
        <w:rPr>
          <w:rFonts w:ascii="Arial" w:eastAsia="Times New Roman" w:hAnsi="Arial" w:cs="Arial"/>
          <w:noProof/>
          <w:spacing w:val="42"/>
          <w:sz w:val="24"/>
          <w:szCs w:val="24"/>
        </w:rPr>
        <w:t xml:space="preserve"> </w:t>
      </w:r>
      <w:r w:rsidRPr="00667DFB">
        <w:rPr>
          <w:rFonts w:ascii="Arial" w:eastAsia="Times New Roman" w:hAnsi="Arial" w:cs="Arial"/>
          <w:noProof/>
          <w:sz w:val="24"/>
          <w:szCs w:val="24"/>
        </w:rPr>
        <w:t>pisan</w:t>
      </w:r>
      <w:r w:rsidRPr="00667DFB">
        <w:rPr>
          <w:rFonts w:ascii="Arial" w:eastAsia="Times New Roman" w:hAnsi="Arial" w:cs="Arial"/>
          <w:noProof/>
          <w:spacing w:val="-1"/>
          <w:sz w:val="24"/>
          <w:szCs w:val="24"/>
        </w:rPr>
        <w:t>o</w:t>
      </w:r>
      <w:r w:rsidRPr="00667DFB">
        <w:rPr>
          <w:rFonts w:ascii="Arial" w:eastAsia="Times New Roman" w:hAnsi="Arial" w:cs="Arial"/>
          <w:noProof/>
          <w:sz w:val="24"/>
          <w:szCs w:val="24"/>
        </w:rPr>
        <w:t>m</w:t>
      </w:r>
      <w:r w:rsidRPr="00667DFB">
        <w:rPr>
          <w:rFonts w:ascii="Arial" w:eastAsia="Times New Roman" w:hAnsi="Arial" w:cs="Arial"/>
          <w:noProof/>
          <w:spacing w:val="51"/>
          <w:sz w:val="24"/>
          <w:szCs w:val="24"/>
        </w:rPr>
        <w:t xml:space="preserve"> </w:t>
      </w:r>
      <w:r w:rsidRPr="00667DFB">
        <w:rPr>
          <w:rFonts w:ascii="Arial" w:eastAsia="Times New Roman" w:hAnsi="Arial" w:cs="Arial"/>
          <w:noProof/>
          <w:sz w:val="24"/>
          <w:szCs w:val="24"/>
        </w:rPr>
        <w:t>obliku</w:t>
      </w:r>
      <w:r w:rsidRPr="00667DFB">
        <w:rPr>
          <w:rFonts w:ascii="Arial" w:eastAsia="Times New Roman" w:hAnsi="Arial" w:cs="Arial"/>
          <w:noProof/>
          <w:spacing w:val="51"/>
          <w:sz w:val="24"/>
          <w:szCs w:val="24"/>
        </w:rPr>
        <w:t xml:space="preserve"> </w:t>
      </w:r>
      <w:r w:rsidRPr="00667DFB">
        <w:rPr>
          <w:rFonts w:ascii="Arial" w:eastAsia="Times New Roman" w:hAnsi="Arial" w:cs="Arial"/>
          <w:noProof/>
          <w:spacing w:val="-2"/>
          <w:w w:val="102"/>
          <w:sz w:val="24"/>
          <w:szCs w:val="24"/>
        </w:rPr>
        <w:t>s</w:t>
      </w:r>
      <w:r w:rsidRPr="00667DFB">
        <w:rPr>
          <w:rFonts w:ascii="Arial" w:eastAsia="Times New Roman" w:hAnsi="Arial" w:cs="Arial"/>
          <w:noProof/>
          <w:w w:val="102"/>
          <w:sz w:val="24"/>
          <w:szCs w:val="24"/>
        </w:rPr>
        <w:t xml:space="preserve">a </w:t>
      </w:r>
      <w:r w:rsidRPr="00667DFB">
        <w:rPr>
          <w:rFonts w:ascii="Arial" w:eastAsia="Times New Roman" w:hAnsi="Arial" w:cs="Arial"/>
          <w:noProof/>
          <w:spacing w:val="1"/>
          <w:sz w:val="24"/>
          <w:szCs w:val="24"/>
        </w:rPr>
        <w:t>po</w:t>
      </w:r>
      <w:r w:rsidRPr="00667DFB">
        <w:rPr>
          <w:rFonts w:ascii="Arial" w:eastAsia="Times New Roman" w:hAnsi="Arial" w:cs="Arial"/>
          <w:noProof/>
          <w:spacing w:val="-2"/>
          <w:sz w:val="24"/>
          <w:szCs w:val="24"/>
        </w:rPr>
        <w:t>n</w:t>
      </w:r>
      <w:r w:rsidRPr="00667DFB">
        <w:rPr>
          <w:rFonts w:ascii="Arial" w:eastAsia="Times New Roman" w:hAnsi="Arial" w:cs="Arial"/>
          <w:noProof/>
          <w:spacing w:val="1"/>
          <w:sz w:val="24"/>
          <w:szCs w:val="24"/>
        </w:rPr>
        <w:t>uđa</w:t>
      </w:r>
      <w:r w:rsidRPr="00667DFB">
        <w:rPr>
          <w:rFonts w:ascii="Arial" w:eastAsia="Times New Roman" w:hAnsi="Arial" w:cs="Arial"/>
          <w:noProof/>
          <w:spacing w:val="-2"/>
          <w:sz w:val="24"/>
          <w:szCs w:val="24"/>
        </w:rPr>
        <w:t>č</w:t>
      </w:r>
      <w:r w:rsidRPr="00667DFB">
        <w:rPr>
          <w:rFonts w:ascii="Arial" w:eastAsia="Times New Roman" w:hAnsi="Arial" w:cs="Arial"/>
          <w:noProof/>
          <w:spacing w:val="1"/>
          <w:sz w:val="24"/>
          <w:szCs w:val="24"/>
        </w:rPr>
        <w:t>e</w:t>
      </w:r>
      <w:r w:rsidRPr="00667DFB">
        <w:rPr>
          <w:rFonts w:ascii="Arial" w:eastAsia="Times New Roman" w:hAnsi="Arial" w:cs="Arial"/>
          <w:noProof/>
          <w:sz w:val="24"/>
          <w:szCs w:val="24"/>
        </w:rPr>
        <w:t>m či</w:t>
      </w:r>
      <w:r w:rsidRPr="00667DFB">
        <w:rPr>
          <w:rFonts w:ascii="Arial" w:eastAsia="Times New Roman" w:hAnsi="Arial" w:cs="Arial"/>
          <w:noProof/>
          <w:spacing w:val="-1"/>
          <w:sz w:val="24"/>
          <w:szCs w:val="24"/>
        </w:rPr>
        <w:t>j</w:t>
      </w:r>
      <w:r w:rsidRPr="00667DFB">
        <w:rPr>
          <w:rFonts w:ascii="Arial" w:eastAsia="Times New Roman" w:hAnsi="Arial" w:cs="Arial"/>
          <w:noProof/>
          <w:sz w:val="24"/>
          <w:szCs w:val="24"/>
        </w:rPr>
        <w:t>a je p</w:t>
      </w:r>
      <w:r w:rsidRPr="00667DFB">
        <w:rPr>
          <w:rFonts w:ascii="Arial" w:eastAsia="Times New Roman" w:hAnsi="Arial" w:cs="Arial"/>
          <w:noProof/>
          <w:spacing w:val="-1"/>
          <w:sz w:val="24"/>
          <w:szCs w:val="24"/>
        </w:rPr>
        <w:t>o</w:t>
      </w:r>
      <w:r w:rsidRPr="00667DFB">
        <w:rPr>
          <w:rFonts w:ascii="Arial" w:eastAsia="Times New Roman" w:hAnsi="Arial" w:cs="Arial"/>
          <w:noProof/>
          <w:sz w:val="24"/>
          <w:szCs w:val="24"/>
        </w:rPr>
        <w:t>nu</w:t>
      </w:r>
      <w:r w:rsidRPr="00667DFB">
        <w:rPr>
          <w:rFonts w:ascii="Arial" w:eastAsia="Times New Roman" w:hAnsi="Arial" w:cs="Arial"/>
          <w:noProof/>
          <w:spacing w:val="-2"/>
          <w:sz w:val="24"/>
          <w:szCs w:val="24"/>
        </w:rPr>
        <w:t>d</w:t>
      </w:r>
      <w:r w:rsidRPr="00667DFB">
        <w:rPr>
          <w:rFonts w:ascii="Arial" w:eastAsia="Times New Roman" w:hAnsi="Arial" w:cs="Arial"/>
          <w:noProof/>
          <w:sz w:val="24"/>
          <w:szCs w:val="24"/>
        </w:rPr>
        <w:t>a i</w:t>
      </w:r>
      <w:r w:rsidRPr="00667DFB">
        <w:rPr>
          <w:rFonts w:ascii="Arial" w:eastAsia="Times New Roman" w:hAnsi="Arial" w:cs="Arial"/>
          <w:noProof/>
          <w:spacing w:val="-3"/>
          <w:sz w:val="24"/>
          <w:szCs w:val="24"/>
        </w:rPr>
        <w:t>z</w:t>
      </w:r>
      <w:r w:rsidRPr="00667DFB">
        <w:rPr>
          <w:rFonts w:ascii="Arial" w:eastAsia="Times New Roman" w:hAnsi="Arial" w:cs="Arial"/>
          <w:noProof/>
          <w:sz w:val="24"/>
          <w:szCs w:val="24"/>
        </w:rPr>
        <w:t xml:space="preserve">abrana kao </w:t>
      </w:r>
      <w:r w:rsidRPr="00667DFB">
        <w:rPr>
          <w:rFonts w:ascii="Arial" w:eastAsia="Times New Roman" w:hAnsi="Arial" w:cs="Arial"/>
          <w:noProof/>
          <w:spacing w:val="-1"/>
          <w:sz w:val="24"/>
          <w:szCs w:val="24"/>
        </w:rPr>
        <w:t>n</w:t>
      </w:r>
      <w:r w:rsidRPr="00667DFB">
        <w:rPr>
          <w:rFonts w:ascii="Arial" w:eastAsia="Times New Roman" w:hAnsi="Arial" w:cs="Arial"/>
          <w:noProof/>
          <w:spacing w:val="1"/>
          <w:sz w:val="24"/>
          <w:szCs w:val="24"/>
        </w:rPr>
        <w:t>a</w:t>
      </w:r>
      <w:r w:rsidRPr="00667DFB">
        <w:rPr>
          <w:rFonts w:ascii="Arial" w:eastAsia="Times New Roman" w:hAnsi="Arial" w:cs="Arial"/>
          <w:noProof/>
          <w:sz w:val="24"/>
          <w:szCs w:val="24"/>
        </w:rPr>
        <w:t>jpo</w:t>
      </w:r>
      <w:r w:rsidRPr="00667DFB">
        <w:rPr>
          <w:rFonts w:ascii="Arial" w:eastAsia="Times New Roman" w:hAnsi="Arial" w:cs="Arial"/>
          <w:noProof/>
          <w:spacing w:val="-2"/>
          <w:sz w:val="24"/>
          <w:szCs w:val="24"/>
        </w:rPr>
        <w:t>v</w:t>
      </w:r>
      <w:r w:rsidRPr="00667DFB">
        <w:rPr>
          <w:rFonts w:ascii="Arial" w:eastAsia="Times New Roman" w:hAnsi="Arial" w:cs="Arial"/>
          <w:noProof/>
          <w:spacing w:val="1"/>
          <w:sz w:val="24"/>
          <w:szCs w:val="24"/>
        </w:rPr>
        <w:t>o</w:t>
      </w:r>
      <w:r w:rsidRPr="00667DFB">
        <w:rPr>
          <w:rFonts w:ascii="Arial" w:eastAsia="Times New Roman" w:hAnsi="Arial" w:cs="Arial"/>
          <w:noProof/>
          <w:sz w:val="24"/>
          <w:szCs w:val="24"/>
        </w:rPr>
        <w:t>l</w:t>
      </w:r>
      <w:r w:rsidRPr="00667DFB">
        <w:rPr>
          <w:rFonts w:ascii="Arial" w:eastAsia="Times New Roman" w:hAnsi="Arial" w:cs="Arial"/>
          <w:noProof/>
          <w:spacing w:val="-1"/>
          <w:sz w:val="24"/>
          <w:szCs w:val="24"/>
        </w:rPr>
        <w:t>j</w:t>
      </w:r>
      <w:r w:rsidRPr="00667DFB">
        <w:rPr>
          <w:rFonts w:ascii="Arial" w:eastAsia="Times New Roman" w:hAnsi="Arial" w:cs="Arial"/>
          <w:noProof/>
          <w:sz w:val="24"/>
          <w:szCs w:val="24"/>
        </w:rPr>
        <w:t>ni</w:t>
      </w:r>
      <w:r w:rsidRPr="00667DFB">
        <w:rPr>
          <w:rFonts w:ascii="Arial" w:eastAsia="Times New Roman" w:hAnsi="Arial" w:cs="Arial"/>
          <w:noProof/>
          <w:spacing w:val="-1"/>
          <w:sz w:val="24"/>
          <w:szCs w:val="24"/>
        </w:rPr>
        <w:t>j</w:t>
      </w:r>
      <w:r w:rsidRPr="00667DFB">
        <w:rPr>
          <w:rFonts w:ascii="Arial" w:eastAsia="Times New Roman" w:hAnsi="Arial" w:cs="Arial"/>
          <w:noProof/>
          <w:spacing w:val="1"/>
          <w:sz w:val="24"/>
          <w:szCs w:val="24"/>
        </w:rPr>
        <w:t>a</w:t>
      </w:r>
      <w:r w:rsidRPr="00667DFB">
        <w:rPr>
          <w:rFonts w:ascii="Arial" w:eastAsia="Times New Roman" w:hAnsi="Arial" w:cs="Arial"/>
          <w:noProof/>
          <w:sz w:val="24"/>
          <w:szCs w:val="24"/>
        </w:rPr>
        <w:t>, nak</w:t>
      </w:r>
      <w:r w:rsidRPr="00667DFB">
        <w:rPr>
          <w:rFonts w:ascii="Arial" w:eastAsia="Times New Roman" w:hAnsi="Arial" w:cs="Arial"/>
          <w:noProof/>
          <w:spacing w:val="-1"/>
          <w:sz w:val="24"/>
          <w:szCs w:val="24"/>
        </w:rPr>
        <w:t>o</w:t>
      </w:r>
      <w:r w:rsidRPr="00667DFB">
        <w:rPr>
          <w:rFonts w:ascii="Arial" w:eastAsia="Times New Roman" w:hAnsi="Arial" w:cs="Arial"/>
          <w:noProof/>
          <w:sz w:val="24"/>
          <w:szCs w:val="24"/>
        </w:rPr>
        <w:t>n iz</w:t>
      </w:r>
      <w:r w:rsidRPr="00667DFB">
        <w:rPr>
          <w:rFonts w:ascii="Arial" w:eastAsia="Times New Roman" w:hAnsi="Arial" w:cs="Arial"/>
          <w:noProof/>
          <w:spacing w:val="-3"/>
          <w:sz w:val="24"/>
          <w:szCs w:val="24"/>
        </w:rPr>
        <w:t>v</w:t>
      </w:r>
      <w:r w:rsidRPr="00667DFB">
        <w:rPr>
          <w:rFonts w:ascii="Arial" w:eastAsia="Times New Roman" w:hAnsi="Arial" w:cs="Arial"/>
          <w:noProof/>
          <w:sz w:val="24"/>
          <w:szCs w:val="24"/>
        </w:rPr>
        <w:t xml:space="preserve">ršnosti odluke </w:t>
      </w:r>
      <w:r w:rsidRPr="00667DFB">
        <w:rPr>
          <w:rFonts w:ascii="Arial" w:eastAsia="Times New Roman" w:hAnsi="Arial" w:cs="Arial"/>
          <w:noProof/>
          <w:w w:val="102"/>
          <w:sz w:val="24"/>
          <w:szCs w:val="24"/>
        </w:rPr>
        <w:t xml:space="preserve">o </w:t>
      </w:r>
      <w:r w:rsidRPr="00667DFB">
        <w:rPr>
          <w:rFonts w:ascii="Arial" w:eastAsia="Times New Roman" w:hAnsi="Arial" w:cs="Arial"/>
          <w:noProof/>
          <w:sz w:val="24"/>
          <w:szCs w:val="24"/>
        </w:rPr>
        <w:t>i</w:t>
      </w:r>
      <w:r w:rsidRPr="00667DFB">
        <w:rPr>
          <w:rFonts w:ascii="Arial" w:eastAsia="Times New Roman" w:hAnsi="Arial" w:cs="Arial"/>
          <w:noProof/>
          <w:spacing w:val="-3"/>
          <w:sz w:val="24"/>
          <w:szCs w:val="24"/>
        </w:rPr>
        <w:t>z</w:t>
      </w:r>
      <w:r w:rsidRPr="00667DFB">
        <w:rPr>
          <w:rFonts w:ascii="Arial" w:eastAsia="Times New Roman" w:hAnsi="Arial" w:cs="Arial"/>
          <w:noProof/>
          <w:sz w:val="24"/>
          <w:szCs w:val="24"/>
        </w:rPr>
        <w:t>boru</w:t>
      </w:r>
      <w:r w:rsidRPr="00667DFB">
        <w:rPr>
          <w:rFonts w:ascii="Arial" w:eastAsia="Times New Roman" w:hAnsi="Arial" w:cs="Arial"/>
          <w:noProof/>
          <w:spacing w:val="14"/>
          <w:sz w:val="24"/>
          <w:szCs w:val="24"/>
        </w:rPr>
        <w:t xml:space="preserve"> </w:t>
      </w:r>
      <w:r w:rsidRPr="00667DFB">
        <w:rPr>
          <w:rFonts w:ascii="Arial" w:eastAsia="Times New Roman" w:hAnsi="Arial" w:cs="Arial"/>
          <w:noProof/>
          <w:sz w:val="24"/>
          <w:szCs w:val="24"/>
        </w:rPr>
        <w:t>najpo</w:t>
      </w:r>
      <w:r w:rsidRPr="00667DFB">
        <w:rPr>
          <w:rFonts w:ascii="Arial" w:eastAsia="Times New Roman" w:hAnsi="Arial" w:cs="Arial"/>
          <w:noProof/>
          <w:spacing w:val="-2"/>
          <w:sz w:val="24"/>
          <w:szCs w:val="24"/>
        </w:rPr>
        <w:t>v</w:t>
      </w:r>
      <w:r w:rsidRPr="00667DFB">
        <w:rPr>
          <w:rFonts w:ascii="Arial" w:eastAsia="Times New Roman" w:hAnsi="Arial" w:cs="Arial"/>
          <w:noProof/>
          <w:spacing w:val="1"/>
          <w:sz w:val="24"/>
          <w:szCs w:val="24"/>
        </w:rPr>
        <w:t>o</w:t>
      </w:r>
      <w:r w:rsidRPr="00667DFB">
        <w:rPr>
          <w:rFonts w:ascii="Arial" w:eastAsia="Times New Roman" w:hAnsi="Arial" w:cs="Arial"/>
          <w:noProof/>
          <w:sz w:val="24"/>
          <w:szCs w:val="24"/>
        </w:rPr>
        <w:t>l</w:t>
      </w:r>
      <w:r w:rsidRPr="00667DFB">
        <w:rPr>
          <w:rFonts w:ascii="Arial" w:eastAsia="Times New Roman" w:hAnsi="Arial" w:cs="Arial"/>
          <w:noProof/>
          <w:spacing w:val="-1"/>
          <w:sz w:val="24"/>
          <w:szCs w:val="24"/>
        </w:rPr>
        <w:t>j</w:t>
      </w:r>
      <w:r w:rsidRPr="00667DFB">
        <w:rPr>
          <w:rFonts w:ascii="Arial" w:eastAsia="Times New Roman" w:hAnsi="Arial" w:cs="Arial"/>
          <w:noProof/>
          <w:sz w:val="24"/>
          <w:szCs w:val="24"/>
        </w:rPr>
        <w:t>ni</w:t>
      </w:r>
      <w:r w:rsidRPr="00667DFB">
        <w:rPr>
          <w:rFonts w:ascii="Arial" w:eastAsia="Times New Roman" w:hAnsi="Arial" w:cs="Arial"/>
          <w:noProof/>
          <w:spacing w:val="-1"/>
          <w:sz w:val="24"/>
          <w:szCs w:val="24"/>
        </w:rPr>
        <w:t>j</w:t>
      </w:r>
      <w:r w:rsidRPr="00667DFB">
        <w:rPr>
          <w:rFonts w:ascii="Arial" w:eastAsia="Times New Roman" w:hAnsi="Arial" w:cs="Arial"/>
          <w:noProof/>
          <w:sz w:val="24"/>
          <w:szCs w:val="24"/>
        </w:rPr>
        <w:t>e</w:t>
      </w:r>
      <w:r w:rsidRPr="00667DFB">
        <w:rPr>
          <w:rFonts w:ascii="Arial" w:eastAsia="Times New Roman" w:hAnsi="Arial" w:cs="Arial"/>
          <w:noProof/>
          <w:spacing w:val="27"/>
          <w:sz w:val="24"/>
          <w:szCs w:val="24"/>
        </w:rPr>
        <w:t xml:space="preserve"> </w:t>
      </w:r>
      <w:r w:rsidRPr="00667DFB">
        <w:rPr>
          <w:rFonts w:ascii="Arial" w:eastAsia="Times New Roman" w:hAnsi="Arial" w:cs="Arial"/>
          <w:noProof/>
          <w:w w:val="102"/>
          <w:sz w:val="24"/>
          <w:szCs w:val="24"/>
        </w:rPr>
        <w:t>p</w:t>
      </w:r>
      <w:r w:rsidRPr="00667DFB">
        <w:rPr>
          <w:rFonts w:ascii="Arial" w:eastAsia="Times New Roman" w:hAnsi="Arial" w:cs="Arial"/>
          <w:noProof/>
          <w:spacing w:val="-1"/>
          <w:w w:val="102"/>
          <w:sz w:val="24"/>
          <w:szCs w:val="24"/>
        </w:rPr>
        <w:t>o</w:t>
      </w:r>
      <w:r w:rsidRPr="00667DFB">
        <w:rPr>
          <w:rFonts w:ascii="Arial" w:eastAsia="Times New Roman" w:hAnsi="Arial" w:cs="Arial"/>
          <w:noProof/>
          <w:w w:val="102"/>
          <w:sz w:val="24"/>
          <w:szCs w:val="24"/>
        </w:rPr>
        <w:t>nu</w:t>
      </w:r>
      <w:r w:rsidRPr="00667DFB">
        <w:rPr>
          <w:rFonts w:ascii="Arial" w:eastAsia="Times New Roman" w:hAnsi="Arial" w:cs="Arial"/>
          <w:noProof/>
          <w:spacing w:val="-1"/>
          <w:w w:val="102"/>
          <w:sz w:val="24"/>
          <w:szCs w:val="24"/>
        </w:rPr>
        <w:t>d</w:t>
      </w:r>
      <w:r w:rsidRPr="00667DFB">
        <w:rPr>
          <w:rFonts w:ascii="Arial" w:eastAsia="Times New Roman" w:hAnsi="Arial" w:cs="Arial"/>
          <w:noProof/>
          <w:w w:val="102"/>
          <w:sz w:val="24"/>
          <w:szCs w:val="24"/>
        </w:rPr>
        <w:t>e, u skladu sa odredbama člana 149, 150 i 151 Zakona o javnim nabavkama.</w:t>
      </w:r>
    </w:p>
    <w:p w14:paraId="7512D2BA" w14:textId="77777777" w:rsidR="001B0FEF" w:rsidRDefault="001B0FEF" w:rsidP="00667DFB">
      <w:pPr>
        <w:widowControl w:val="0"/>
        <w:autoSpaceDE w:val="0"/>
        <w:autoSpaceDN w:val="0"/>
        <w:adjustRightInd w:val="0"/>
        <w:spacing w:before="36" w:after="0" w:line="246" w:lineRule="auto"/>
        <w:ind w:left="132" w:right="94"/>
        <w:jc w:val="both"/>
        <w:rPr>
          <w:rFonts w:ascii="Arial" w:eastAsia="Times New Roman" w:hAnsi="Arial" w:cs="Arial"/>
          <w:noProof/>
          <w:w w:val="102"/>
          <w:sz w:val="24"/>
          <w:szCs w:val="24"/>
        </w:rPr>
      </w:pPr>
    </w:p>
    <w:p w14:paraId="6E2B24C0"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r w:rsidRPr="001B0FEF">
        <w:rPr>
          <w:rFonts w:ascii="Arial" w:eastAsia="Times New Roman" w:hAnsi="Arial" w:cs="Arial"/>
          <w:noProof/>
          <w:w w:val="102"/>
          <w:sz w:val="24"/>
          <w:szCs w:val="24"/>
        </w:rPr>
        <w:t>Ugovor o javnoj nabavci mora da bude u skladu sa uslovima utvrđenim tenderskom dokumentacijom, izabranom ponudom i odlukom o izboru najpovoljnije ponude, osim u pogledu iskazivanja PDV-a.</w:t>
      </w:r>
    </w:p>
    <w:p w14:paraId="082DCB45"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p>
    <w:p w14:paraId="5FDBD0BC"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r w:rsidRPr="001B0FEF">
        <w:rPr>
          <w:rFonts w:ascii="Arial" w:eastAsia="Times New Roman" w:hAnsi="Arial" w:cs="Arial"/>
          <w:noProof/>
          <w:w w:val="102"/>
          <w:sz w:val="24"/>
          <w:szCs w:val="24"/>
        </w:rPr>
        <w:t>Izvođač je odgovoran za radove i propuste bilo kog podugovarača/podizvođača, njegovog predstavnika ili radnika, kao da su to radovi i propusti samog Izvođača.</w:t>
      </w:r>
    </w:p>
    <w:p w14:paraId="0EE39EC2"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p>
    <w:p w14:paraId="4D4E1F84" w14:textId="77777777" w:rsidR="001B0FEF" w:rsidRPr="005C0A1A" w:rsidRDefault="001B0FEF" w:rsidP="001B0FEF">
      <w:pPr>
        <w:spacing w:after="0" w:line="240" w:lineRule="auto"/>
        <w:jc w:val="both"/>
        <w:rPr>
          <w:rFonts w:ascii="Arial" w:eastAsia="PMingLiU" w:hAnsi="Arial" w:cs="Arial"/>
          <w:iCs/>
          <w:sz w:val="24"/>
          <w:szCs w:val="24"/>
          <w:lang w:val="sr-Latn-CS"/>
        </w:rPr>
      </w:pPr>
      <w:r w:rsidRPr="001B0FEF">
        <w:rPr>
          <w:rFonts w:ascii="Arial" w:eastAsia="PMingLiU" w:hAnsi="Arial" w:cs="Arial"/>
          <w:sz w:val="24"/>
          <w:szCs w:val="24"/>
          <w:lang w:val="pl-PL"/>
        </w:rPr>
        <w:t>Garantni rok i otklanjanje nedostataka u garantnom roku:</w:t>
      </w:r>
      <w:r w:rsidRPr="005C0A1A">
        <w:rPr>
          <w:rFonts w:ascii="Arial" w:eastAsia="PMingLiU" w:hAnsi="Arial" w:cs="Arial"/>
          <w:sz w:val="24"/>
          <w:szCs w:val="24"/>
          <w:lang w:val="pl-PL"/>
        </w:rPr>
        <w:t xml:space="preserve"> Garantni rok </w:t>
      </w:r>
      <w:r w:rsidRPr="005C0A1A">
        <w:rPr>
          <w:rFonts w:ascii="Arial" w:eastAsia="PMingLiU" w:hAnsi="Arial" w:cs="Arial"/>
          <w:iCs/>
          <w:sz w:val="24"/>
          <w:szCs w:val="24"/>
          <w:lang w:val="pl-PL"/>
        </w:rPr>
        <w:t xml:space="preserve">je </w:t>
      </w:r>
      <w:r>
        <w:rPr>
          <w:rFonts w:ascii="Arial" w:eastAsia="PMingLiU" w:hAnsi="Arial" w:cs="Arial"/>
          <w:iCs/>
          <w:sz w:val="24"/>
          <w:szCs w:val="24"/>
          <w:lang w:val="pl-PL"/>
        </w:rPr>
        <w:t xml:space="preserve">_______  </w:t>
      </w:r>
      <w:r w:rsidRPr="00BE1A09">
        <w:rPr>
          <w:rFonts w:ascii="Arial" w:eastAsia="PMingLiU" w:hAnsi="Arial" w:cs="Arial"/>
          <w:iCs/>
          <w:sz w:val="24"/>
          <w:szCs w:val="24"/>
          <w:lang w:val="pl-PL"/>
        </w:rPr>
        <w:t>od dana dobijanja završnog izveštaja stručnog nadzora i primopredaje.</w:t>
      </w:r>
    </w:p>
    <w:p w14:paraId="491BD6C8" w14:textId="77777777" w:rsidR="001B0FEF" w:rsidRDefault="001B0FEF" w:rsidP="001B0FEF">
      <w:pPr>
        <w:spacing w:after="0" w:line="240" w:lineRule="auto"/>
        <w:jc w:val="both"/>
        <w:rPr>
          <w:rFonts w:ascii="Arial" w:eastAsia="PMingLiU" w:hAnsi="Arial" w:cs="Arial"/>
          <w:sz w:val="24"/>
          <w:szCs w:val="24"/>
          <w:lang w:val="it-IT"/>
        </w:rPr>
      </w:pPr>
    </w:p>
    <w:p w14:paraId="4C0B899A" w14:textId="77777777" w:rsidR="001B0FEF" w:rsidRDefault="001B0FEF" w:rsidP="001B0FEF">
      <w:pPr>
        <w:spacing w:after="0" w:line="240" w:lineRule="auto"/>
        <w:jc w:val="both"/>
        <w:rPr>
          <w:rFonts w:ascii="Arial" w:eastAsia="PMingLiU" w:hAnsi="Arial" w:cs="Arial"/>
          <w:sz w:val="24"/>
          <w:szCs w:val="24"/>
          <w:lang w:val="it-IT"/>
        </w:rPr>
      </w:pPr>
      <w:r w:rsidRPr="005C0A1A">
        <w:rPr>
          <w:rFonts w:ascii="Arial" w:eastAsia="PMingLiU" w:hAnsi="Arial" w:cs="Arial"/>
          <w:sz w:val="24"/>
          <w:szCs w:val="24"/>
          <w:lang w:val="it-IT"/>
        </w:rPr>
        <w:t>Izvođač je dužan da o svom trošku otkloni sve nedostatke na radovima koji se pokažu u toku garantnog roka, u roku koji mu odredi Naručilac, a koji rok mora biti primjeren.</w:t>
      </w:r>
      <w:r>
        <w:rPr>
          <w:rFonts w:ascii="Arial" w:eastAsia="PMingLiU" w:hAnsi="Arial" w:cs="Arial"/>
          <w:sz w:val="24"/>
          <w:szCs w:val="24"/>
          <w:lang w:val="it-IT"/>
        </w:rPr>
        <w:t xml:space="preserve"> </w:t>
      </w:r>
      <w:r w:rsidRPr="005C0A1A">
        <w:rPr>
          <w:rFonts w:ascii="Arial" w:eastAsia="PMingLiU" w:hAnsi="Arial" w:cs="Arial"/>
          <w:sz w:val="24"/>
          <w:szCs w:val="24"/>
          <w:lang w:val="pl-PL"/>
        </w:rPr>
        <w:t>Garantni rok za ovaj dio radova počinje ponovo da teče od datuma otklanjanja nedostataka</w:t>
      </w:r>
      <w:r>
        <w:rPr>
          <w:rFonts w:ascii="Arial" w:eastAsia="PMingLiU" w:hAnsi="Arial" w:cs="Arial"/>
          <w:sz w:val="24"/>
          <w:szCs w:val="24"/>
          <w:lang w:val="pl-PL"/>
        </w:rPr>
        <w:t xml:space="preserve">, a Izvođač je dužan da </w:t>
      </w:r>
      <w:r w:rsidRPr="005C0A1A">
        <w:rPr>
          <w:rFonts w:ascii="Arial" w:eastAsia="PMingLiU" w:hAnsi="Arial" w:cs="Arial"/>
          <w:sz w:val="24"/>
          <w:szCs w:val="24"/>
          <w:lang w:val="pl-PL"/>
        </w:rPr>
        <w:t>produži rok važenja garancije za otlanjanje nedostataka u garantnom roku</w:t>
      </w:r>
      <w:r w:rsidRPr="005C0A1A">
        <w:rPr>
          <w:rFonts w:ascii="Arial" w:eastAsia="PMingLiU" w:hAnsi="Arial" w:cs="Arial"/>
          <w:sz w:val="24"/>
          <w:szCs w:val="24"/>
          <w:lang w:val="it-IT"/>
        </w:rPr>
        <w:t xml:space="preserve"> najkasnije 8 dana prije isteka roka važenja garancije.</w:t>
      </w:r>
    </w:p>
    <w:p w14:paraId="71AAB5B4" w14:textId="77777777" w:rsidR="001B0FEF" w:rsidRPr="005C0A1A" w:rsidRDefault="001B0FEF" w:rsidP="001B0FEF">
      <w:pPr>
        <w:spacing w:after="0" w:line="240" w:lineRule="auto"/>
        <w:jc w:val="both"/>
        <w:rPr>
          <w:rFonts w:ascii="Arial" w:eastAsia="PMingLiU" w:hAnsi="Arial" w:cs="Arial"/>
          <w:sz w:val="24"/>
          <w:szCs w:val="24"/>
          <w:lang w:val="it-IT"/>
        </w:rPr>
      </w:pPr>
    </w:p>
    <w:p w14:paraId="3D09B5A6" w14:textId="77777777" w:rsidR="001B0FEF" w:rsidRPr="005C0A1A" w:rsidRDefault="001B0FEF" w:rsidP="001B0FEF">
      <w:pPr>
        <w:spacing w:after="0" w:line="240" w:lineRule="auto"/>
        <w:jc w:val="both"/>
        <w:rPr>
          <w:rFonts w:ascii="Arial" w:eastAsia="PMingLiU" w:hAnsi="Arial" w:cs="Arial"/>
          <w:sz w:val="24"/>
          <w:szCs w:val="24"/>
          <w:lang w:val="it-IT"/>
        </w:rPr>
      </w:pPr>
      <w:r w:rsidRPr="005C0A1A">
        <w:rPr>
          <w:rFonts w:ascii="Arial" w:eastAsia="PMingLiU" w:hAnsi="Arial" w:cs="Arial"/>
          <w:sz w:val="24"/>
          <w:szCs w:val="24"/>
          <w:lang w:val="it-IT"/>
        </w:rPr>
        <w:t>Ukoliko Izvođač ne otkloni nedostatke odnosno ne produži važenje garancije N</w:t>
      </w:r>
      <w:r>
        <w:rPr>
          <w:rFonts w:ascii="Arial" w:eastAsia="PMingLiU" w:hAnsi="Arial" w:cs="Arial"/>
          <w:sz w:val="24"/>
          <w:szCs w:val="24"/>
          <w:lang w:val="it-IT"/>
        </w:rPr>
        <w:t>aručilac ima pravo da aktivira g</w:t>
      </w:r>
      <w:r w:rsidRPr="005C0A1A">
        <w:rPr>
          <w:rFonts w:ascii="Arial" w:eastAsia="PMingLiU" w:hAnsi="Arial" w:cs="Arial"/>
          <w:sz w:val="24"/>
          <w:szCs w:val="24"/>
          <w:lang w:val="it-IT"/>
        </w:rPr>
        <w:t>aranciju za otklanjanje nedostataka u garantnom roku koja je na snazi.</w:t>
      </w:r>
    </w:p>
    <w:p w14:paraId="388A7380" w14:textId="77777777" w:rsidR="001B0FEF" w:rsidRPr="005C0A1A" w:rsidRDefault="001B0FEF" w:rsidP="001B0FEF">
      <w:pPr>
        <w:spacing w:after="0" w:line="240" w:lineRule="auto"/>
        <w:jc w:val="both"/>
        <w:rPr>
          <w:rFonts w:ascii="Arial" w:eastAsia="PMingLiU" w:hAnsi="Arial" w:cs="Arial"/>
          <w:sz w:val="24"/>
          <w:szCs w:val="24"/>
          <w:lang w:val="it-IT"/>
        </w:rPr>
      </w:pPr>
      <w:r w:rsidRPr="005C0A1A">
        <w:rPr>
          <w:rFonts w:ascii="Arial" w:eastAsia="PMingLiU" w:hAnsi="Arial" w:cs="Arial"/>
          <w:sz w:val="24"/>
          <w:szCs w:val="24"/>
          <w:lang w:val="it-IT"/>
        </w:rPr>
        <w:t>Naručilac ima pravo i na naknadu štete ukoliko šteta prevazilazi garantovani iznos.</w:t>
      </w:r>
    </w:p>
    <w:p w14:paraId="327DD94E"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p>
    <w:p w14:paraId="21065D14" w14:textId="77777777" w:rsidR="001B0FEF" w:rsidRP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b/>
          <w:noProof/>
          <w:w w:val="102"/>
          <w:sz w:val="24"/>
          <w:szCs w:val="24"/>
        </w:rPr>
      </w:pPr>
      <w:r w:rsidRPr="001B0FEF">
        <w:rPr>
          <w:rFonts w:ascii="Arial" w:eastAsia="Times New Roman" w:hAnsi="Arial" w:cs="Arial"/>
          <w:b/>
          <w:noProof/>
          <w:w w:val="102"/>
          <w:sz w:val="24"/>
          <w:szCs w:val="24"/>
        </w:rPr>
        <w:t xml:space="preserve">Bezbjednost na gradilištu: </w:t>
      </w:r>
    </w:p>
    <w:p w14:paraId="0C2D96A5" w14:textId="77777777" w:rsidR="001B0FEF" w:rsidRP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r w:rsidRPr="001B0FEF">
        <w:rPr>
          <w:rFonts w:ascii="Arial" w:eastAsia="Times New Roman" w:hAnsi="Arial" w:cs="Arial"/>
          <w:noProof/>
          <w:w w:val="102"/>
          <w:sz w:val="24"/>
          <w:szCs w:val="24"/>
        </w:rPr>
        <w:t>Izvođač će biti odgovoran za bezbjednost svih aktivnosti na gradilištu, sigurnosti susjednih objekata i radova, već izvedenih radova na objektu, opreme, uređaja,  instalacija, radnika, saobraćaja, okoline i imovine i neposredno je odgovoran i dužan nadoknaditi sve štete koje izvođenjem ugovorenih radova pričini trećim licima i imovini i Naručiocu.</w:t>
      </w:r>
    </w:p>
    <w:p w14:paraId="4BF8EB44"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w w:val="102"/>
          <w:sz w:val="24"/>
          <w:szCs w:val="24"/>
        </w:rPr>
      </w:pPr>
      <w:r w:rsidRPr="001B0FEF">
        <w:rPr>
          <w:rFonts w:ascii="Arial" w:eastAsia="Times New Roman" w:hAnsi="Arial" w:cs="Arial"/>
          <w:noProof/>
          <w:w w:val="102"/>
          <w:sz w:val="24"/>
          <w:szCs w:val="24"/>
        </w:rPr>
        <w:t xml:space="preserve">Troškove sprovođenja mjera zaštite snosi Izvođač. Izvođač je dužan Naručiocu nadoknaditi sve štete koje treća lica, eventualno, ostvare od Naručioca po osnovu predmetnih aktivnosti. Izvođač je dužan preduzeti sve razumne mjere za zaštitu životne sredine, na gradilištu i izvan njega, i spriječiti štetu i ometanje lica i imovine zbog zagađenja, buke i ostalog, a što je prouzrokovano njegovim aktivnostima. Izvođač je dužan osigurati da emisije, površinska oticanja i otpadne vode prouzrokovane njegovim aktivnostima ne pređu vrijednosti propisane važećim </w:t>
      </w:r>
      <w:r w:rsidRPr="001B0FEF">
        <w:rPr>
          <w:rFonts w:ascii="Arial" w:eastAsia="Times New Roman" w:hAnsi="Arial" w:cs="Arial"/>
          <w:noProof/>
          <w:w w:val="102"/>
          <w:sz w:val="24"/>
          <w:szCs w:val="24"/>
        </w:rPr>
        <w:lastRenderedPageBreak/>
        <w:t>propisima.</w:t>
      </w:r>
    </w:p>
    <w:p w14:paraId="276679CE" w14:textId="77777777" w:rsidR="001B0FEF" w:rsidRDefault="001B0FEF" w:rsidP="00667DFB">
      <w:pPr>
        <w:widowControl w:val="0"/>
        <w:autoSpaceDE w:val="0"/>
        <w:autoSpaceDN w:val="0"/>
        <w:adjustRightInd w:val="0"/>
        <w:spacing w:before="36" w:after="0" w:line="246" w:lineRule="auto"/>
        <w:ind w:left="132" w:right="94"/>
        <w:jc w:val="both"/>
        <w:rPr>
          <w:rFonts w:ascii="Arial" w:eastAsia="Times New Roman" w:hAnsi="Arial" w:cs="Arial"/>
          <w:noProof/>
          <w:sz w:val="24"/>
          <w:szCs w:val="24"/>
        </w:rPr>
      </w:pPr>
    </w:p>
    <w:p w14:paraId="215B8F1B" w14:textId="77777777" w:rsidR="001B0FEF" w:rsidRPr="005C0A1A" w:rsidRDefault="001B0FEF" w:rsidP="001B0FEF">
      <w:pPr>
        <w:spacing w:after="0" w:line="240" w:lineRule="auto"/>
        <w:jc w:val="both"/>
        <w:rPr>
          <w:rFonts w:ascii="Arial" w:eastAsia="Times New Roman" w:hAnsi="Arial" w:cs="Arial"/>
          <w:sz w:val="24"/>
          <w:szCs w:val="24"/>
          <w:lang w:val="it-IT"/>
        </w:rPr>
      </w:pPr>
      <w:r>
        <w:rPr>
          <w:rFonts w:ascii="Arial" w:eastAsia="Times New Roman" w:hAnsi="Arial" w:cs="Arial"/>
          <w:b/>
          <w:sz w:val="24"/>
          <w:szCs w:val="24"/>
          <w:lang w:val="it-IT"/>
        </w:rPr>
        <w:t>Ugovor</w:t>
      </w:r>
      <w:r w:rsidRPr="005C0A1A">
        <w:rPr>
          <w:rFonts w:ascii="Arial" w:eastAsia="Times New Roman" w:hAnsi="Arial" w:cs="Arial"/>
          <w:b/>
          <w:sz w:val="24"/>
          <w:szCs w:val="24"/>
          <w:lang w:val="it-IT"/>
        </w:rPr>
        <w:t>na kazna:</w:t>
      </w:r>
      <w:r w:rsidRPr="005C0A1A">
        <w:rPr>
          <w:rFonts w:ascii="Arial" w:eastAsia="Times New Roman" w:hAnsi="Arial" w:cs="Arial"/>
          <w:sz w:val="24"/>
          <w:szCs w:val="24"/>
          <w:lang w:val="it-IT"/>
        </w:rPr>
        <w:t xml:space="preserve"> Ako Izvođač svojom krivicom ne završi predmetne radove u ugovorenom roku, dužan je </w:t>
      </w:r>
      <w:r>
        <w:rPr>
          <w:rFonts w:ascii="Arial" w:eastAsia="Times New Roman" w:hAnsi="Arial" w:cs="Arial"/>
          <w:sz w:val="24"/>
          <w:szCs w:val="24"/>
          <w:lang w:val="it-IT"/>
        </w:rPr>
        <w:t>Naručiocu platiti na ime ugovor</w:t>
      </w:r>
      <w:r w:rsidRPr="005C0A1A">
        <w:rPr>
          <w:rFonts w:ascii="Arial" w:eastAsia="Times New Roman" w:hAnsi="Arial" w:cs="Arial"/>
          <w:sz w:val="24"/>
          <w:szCs w:val="24"/>
          <w:lang w:val="it-IT"/>
        </w:rPr>
        <w:t xml:space="preserve">ne kazne penale </w:t>
      </w:r>
      <w:r>
        <w:rPr>
          <w:rFonts w:ascii="Arial" w:eastAsia="Times New Roman" w:hAnsi="Arial" w:cs="Arial"/>
          <w:sz w:val="24"/>
          <w:szCs w:val="24"/>
          <w:lang w:val="it-IT"/>
        </w:rPr>
        <w:t xml:space="preserve">u visini </w:t>
      </w:r>
      <w:r w:rsidRPr="005C0A1A">
        <w:rPr>
          <w:rFonts w:ascii="Arial" w:eastAsia="Times New Roman" w:hAnsi="Arial" w:cs="Arial"/>
          <w:sz w:val="24"/>
          <w:szCs w:val="24"/>
          <w:lang w:val="it-IT"/>
        </w:rPr>
        <w:t>1,0 ‰ (jedan promil) od ugovorene cijene svih radova za svaki dan prekoračenja ugovorenog roka završet</w:t>
      </w:r>
      <w:r>
        <w:rPr>
          <w:rFonts w:ascii="Arial" w:eastAsia="Times New Roman" w:hAnsi="Arial" w:cs="Arial"/>
          <w:sz w:val="24"/>
          <w:szCs w:val="24"/>
          <w:lang w:val="it-IT"/>
        </w:rPr>
        <w:t>ka radova. Visina ugovor</w:t>
      </w:r>
      <w:r w:rsidRPr="005C0A1A">
        <w:rPr>
          <w:rFonts w:ascii="Arial" w:eastAsia="Times New Roman" w:hAnsi="Arial" w:cs="Arial"/>
          <w:sz w:val="24"/>
          <w:szCs w:val="24"/>
          <w:lang w:val="it-IT"/>
        </w:rPr>
        <w:t>ne kazne ne može preći</w:t>
      </w:r>
      <w:r>
        <w:rPr>
          <w:rFonts w:ascii="Arial" w:eastAsia="Times New Roman" w:hAnsi="Arial" w:cs="Arial"/>
          <w:sz w:val="24"/>
          <w:szCs w:val="24"/>
          <w:lang w:val="it-IT"/>
        </w:rPr>
        <w:t xml:space="preserve"> 5% od ugovorene cijene radova. Ugovorne strane</w:t>
      </w:r>
      <w:r w:rsidRPr="005C0A1A">
        <w:rPr>
          <w:rFonts w:ascii="Arial" w:eastAsia="Times New Roman" w:hAnsi="Arial" w:cs="Arial"/>
          <w:sz w:val="24"/>
          <w:szCs w:val="24"/>
          <w:lang w:val="it-IT"/>
        </w:rPr>
        <w:t xml:space="preserve"> ovim ugovorom isključuju primjenu pravila po kojem je Naručilac dužan saopštiti Izvođaču po zapadanju u doc</w:t>
      </w:r>
      <w:r>
        <w:rPr>
          <w:rFonts w:ascii="Arial" w:eastAsia="Times New Roman" w:hAnsi="Arial" w:cs="Arial"/>
          <w:sz w:val="24"/>
          <w:szCs w:val="24"/>
          <w:lang w:val="it-IT"/>
        </w:rPr>
        <w:t>nju da zadržava pravo na ugovor</w:t>
      </w:r>
      <w:r w:rsidRPr="005C0A1A">
        <w:rPr>
          <w:rFonts w:ascii="Arial" w:eastAsia="Times New Roman" w:hAnsi="Arial" w:cs="Arial"/>
          <w:sz w:val="24"/>
          <w:szCs w:val="24"/>
          <w:lang w:val="it-IT"/>
        </w:rPr>
        <w:t>nu kaznu, te se smatra da je samim padanjem u docn</w:t>
      </w:r>
      <w:r>
        <w:rPr>
          <w:rFonts w:ascii="Arial" w:eastAsia="Times New Roman" w:hAnsi="Arial" w:cs="Arial"/>
          <w:sz w:val="24"/>
          <w:szCs w:val="24"/>
          <w:lang w:val="it-IT"/>
        </w:rPr>
        <w:t>ju Izvođač dužan platiti ugovor</w:t>
      </w:r>
      <w:r w:rsidRPr="005C0A1A">
        <w:rPr>
          <w:rFonts w:ascii="Arial" w:eastAsia="Times New Roman" w:hAnsi="Arial" w:cs="Arial"/>
          <w:sz w:val="24"/>
          <w:szCs w:val="24"/>
          <w:lang w:val="it-IT"/>
        </w:rPr>
        <w:t xml:space="preserve">nu kaznu </w:t>
      </w:r>
      <w:r>
        <w:rPr>
          <w:rFonts w:ascii="Arial" w:eastAsia="Times New Roman" w:hAnsi="Arial" w:cs="Arial"/>
          <w:sz w:val="24"/>
          <w:szCs w:val="24"/>
          <w:lang w:val="it-IT"/>
        </w:rPr>
        <w:t>Naručiocu bez posebne opomene</w:t>
      </w:r>
      <w:r w:rsidRPr="005C0A1A">
        <w:rPr>
          <w:rFonts w:ascii="Arial" w:eastAsia="Times New Roman" w:hAnsi="Arial" w:cs="Arial"/>
          <w:sz w:val="24"/>
          <w:szCs w:val="24"/>
          <w:lang w:val="it-IT"/>
        </w:rPr>
        <w:t xml:space="preserve">, </w:t>
      </w:r>
      <w:r w:rsidRPr="00B4117D">
        <w:rPr>
          <w:rFonts w:ascii="Arial" w:eastAsia="Times New Roman" w:hAnsi="Arial" w:cs="Arial"/>
          <w:sz w:val="24"/>
          <w:szCs w:val="24"/>
          <w:lang w:val="it-IT"/>
        </w:rPr>
        <w:t>a Naručilac je ovlašćen da je naplati ili odbije na teret Izvođačevih potraživanja za izvedene radove na objektu koji je predmet ovog ugovora ili od bilo kojeg drugog Izvođačevog potraživanja od Naručioca, s tim što je Naručilac o izvršenoj naplati, dužan obavijestiti Izvođača. Plaćanje ugovorne kazne ne oslobađa Izvođača obaveze da u cjelosti završi i preda radove. Ukoliko Naručiocu nastane šteta zbog prekoračenja ugovorenog roka završetka radova u iznosu većem od ugovorne i obračunate kazne, tada Naručilac ima pravo i na naknadu štete u iznosu koji prelazi visinu ugovorne kazne.</w:t>
      </w:r>
    </w:p>
    <w:p w14:paraId="508DCC49" w14:textId="77777777" w:rsidR="001B0FEF" w:rsidRDefault="001B0FEF" w:rsidP="001B0FEF">
      <w:pPr>
        <w:widowControl w:val="0"/>
        <w:autoSpaceDE w:val="0"/>
        <w:autoSpaceDN w:val="0"/>
        <w:adjustRightInd w:val="0"/>
        <w:spacing w:before="36" w:after="0" w:line="246" w:lineRule="auto"/>
        <w:ind w:right="94"/>
        <w:jc w:val="both"/>
        <w:rPr>
          <w:rFonts w:ascii="Arial" w:eastAsia="Times New Roman" w:hAnsi="Arial" w:cs="Arial"/>
          <w:noProof/>
          <w:sz w:val="24"/>
          <w:szCs w:val="24"/>
        </w:rPr>
      </w:pPr>
    </w:p>
    <w:p w14:paraId="6AE2DF50" w14:textId="77777777" w:rsidR="001B0FEF" w:rsidRPr="005C0A1A" w:rsidRDefault="001B0FEF" w:rsidP="001B0FEF">
      <w:pPr>
        <w:spacing w:after="0" w:line="240" w:lineRule="auto"/>
        <w:jc w:val="both"/>
        <w:rPr>
          <w:rFonts w:ascii="Arial" w:eastAsia="Times New Roman" w:hAnsi="Arial" w:cs="Arial"/>
          <w:sz w:val="24"/>
          <w:szCs w:val="24"/>
        </w:rPr>
      </w:pPr>
      <w:bookmarkStart w:id="14" w:name="_Toc62730566"/>
      <w:r w:rsidRPr="005C0A1A">
        <w:rPr>
          <w:rFonts w:ascii="Arial" w:eastAsia="Times New Roman" w:hAnsi="Arial" w:cs="Arial"/>
          <w:b/>
          <w:sz w:val="24"/>
          <w:szCs w:val="24"/>
        </w:rPr>
        <w:t>Antikorupcijska klauzula:</w:t>
      </w:r>
      <w:r w:rsidRPr="005C0A1A">
        <w:rPr>
          <w:rFonts w:ascii="Arial" w:eastAsia="Times New Roman" w:hAnsi="Arial" w:cs="Arial"/>
          <w:sz w:val="24"/>
          <w:szCs w:val="24"/>
        </w:rPr>
        <w:t xml:space="preserve"> Ugovor o javnoj nabavci zaključen uz kršenje antikorupcijskog pravila iz člana 38 Zakona o javnim nabavkama Crne Gore, ništav je. </w:t>
      </w:r>
    </w:p>
    <w:p w14:paraId="1C9DF541" w14:textId="77777777" w:rsidR="001B0FEF" w:rsidRPr="005C0A1A" w:rsidRDefault="001B0FEF" w:rsidP="001B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eastAsia="Times New Roman" w:hAnsi="Arial" w:cs="Arial"/>
          <w:b/>
          <w:sz w:val="24"/>
          <w:szCs w:val="24"/>
          <w:lang w:val="en-US"/>
        </w:rPr>
      </w:pPr>
    </w:p>
    <w:p w14:paraId="72D67562" w14:textId="77777777" w:rsidR="001B0FEF" w:rsidRPr="005C0A1A" w:rsidRDefault="001B0FEF" w:rsidP="001B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eastAsia="Times New Roman" w:hAnsi="Arial" w:cs="Arial"/>
          <w:b/>
          <w:sz w:val="24"/>
          <w:szCs w:val="24"/>
          <w:lang w:val="en-US"/>
        </w:rPr>
      </w:pPr>
      <w:proofErr w:type="spellStart"/>
      <w:r w:rsidRPr="005C0A1A">
        <w:rPr>
          <w:rFonts w:ascii="Arial" w:eastAsia="Times New Roman" w:hAnsi="Arial" w:cs="Arial"/>
          <w:b/>
          <w:sz w:val="24"/>
          <w:szCs w:val="24"/>
          <w:lang w:val="en-US"/>
        </w:rPr>
        <w:t>Naknada</w:t>
      </w:r>
      <w:proofErr w:type="spellEnd"/>
      <w:r w:rsidRPr="005C0A1A">
        <w:rPr>
          <w:rFonts w:ascii="Arial" w:eastAsia="Times New Roman" w:hAnsi="Arial" w:cs="Arial"/>
          <w:b/>
          <w:sz w:val="24"/>
          <w:szCs w:val="24"/>
          <w:lang w:val="en-US"/>
        </w:rPr>
        <w:t xml:space="preserve"> </w:t>
      </w:r>
      <w:proofErr w:type="spellStart"/>
      <w:r w:rsidRPr="005C0A1A">
        <w:rPr>
          <w:rFonts w:ascii="Arial" w:eastAsia="Times New Roman" w:hAnsi="Arial" w:cs="Arial"/>
          <w:b/>
          <w:sz w:val="24"/>
          <w:szCs w:val="24"/>
          <w:lang w:val="en-US"/>
        </w:rPr>
        <w:t>štete</w:t>
      </w:r>
      <w:proofErr w:type="spellEnd"/>
    </w:p>
    <w:p w14:paraId="28622857" w14:textId="77777777" w:rsidR="001B0FEF" w:rsidRPr="005C0A1A" w:rsidRDefault="001B0FEF" w:rsidP="001B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U </w:t>
      </w:r>
      <w:proofErr w:type="spellStart"/>
      <w:r>
        <w:rPr>
          <w:rFonts w:ascii="Arial" w:eastAsia="Times New Roman" w:hAnsi="Arial" w:cs="Arial"/>
          <w:sz w:val="24"/>
          <w:szCs w:val="24"/>
          <w:lang w:val="en-US"/>
        </w:rPr>
        <w:t>slučaju</w:t>
      </w:r>
      <w:proofErr w:type="spellEnd"/>
      <w:r>
        <w:rPr>
          <w:rFonts w:ascii="Arial" w:eastAsia="Times New Roman" w:hAnsi="Arial" w:cs="Arial"/>
          <w:sz w:val="24"/>
          <w:szCs w:val="24"/>
          <w:lang w:val="en-US"/>
        </w:rPr>
        <w:t xml:space="preserve"> da </w:t>
      </w:r>
      <w:proofErr w:type="spellStart"/>
      <w:r>
        <w:rPr>
          <w:rFonts w:ascii="Arial" w:eastAsia="Times New Roman" w:hAnsi="Arial" w:cs="Arial"/>
          <w:sz w:val="24"/>
          <w:szCs w:val="24"/>
          <w:lang w:val="en-US"/>
        </w:rPr>
        <w:t>I</w:t>
      </w:r>
      <w:r w:rsidRPr="005C0A1A">
        <w:rPr>
          <w:rFonts w:ascii="Arial" w:eastAsia="Times New Roman" w:hAnsi="Arial" w:cs="Arial"/>
          <w:sz w:val="24"/>
          <w:szCs w:val="24"/>
          <w:lang w:val="en-US"/>
        </w:rPr>
        <w:t>zvod</w:t>
      </w:r>
      <w:r>
        <w:rPr>
          <w:rFonts w:ascii="Arial" w:eastAsia="Times New Roman" w:hAnsi="Arial" w:cs="Arial"/>
          <w:sz w:val="24"/>
          <w:szCs w:val="24"/>
          <w:lang w:val="en-US"/>
        </w:rPr>
        <w:t>jač</w:t>
      </w:r>
      <w:proofErr w:type="spellEnd"/>
      <w:r>
        <w:rPr>
          <w:rFonts w:ascii="Arial" w:eastAsia="Times New Roman" w:hAnsi="Arial" w:cs="Arial"/>
          <w:sz w:val="24"/>
          <w:szCs w:val="24"/>
          <w:lang w:val="en-US"/>
        </w:rPr>
        <w:t xml:space="preserve"> ne </w:t>
      </w:r>
      <w:proofErr w:type="spellStart"/>
      <w:r>
        <w:rPr>
          <w:rFonts w:ascii="Arial" w:eastAsia="Times New Roman" w:hAnsi="Arial" w:cs="Arial"/>
          <w:sz w:val="24"/>
          <w:szCs w:val="24"/>
          <w:lang w:val="en-US"/>
        </w:rPr>
        <w:t>ispuni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svoje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obaveze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iz</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Ugovora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w:t>
      </w:r>
      <w:r w:rsidRPr="005C0A1A">
        <w:rPr>
          <w:rFonts w:ascii="Arial" w:eastAsia="Times New Roman" w:hAnsi="Arial" w:cs="Arial"/>
          <w:sz w:val="24"/>
          <w:szCs w:val="24"/>
          <w:lang w:val="en-US"/>
        </w:rPr>
        <w:t>aručilac</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ima</w:t>
      </w:r>
      <w:proofErr w:type="spellEnd"/>
      <w:r w:rsidRPr="005C0A1A">
        <w:rPr>
          <w:rFonts w:ascii="Arial" w:eastAsia="Times New Roman" w:hAnsi="Arial" w:cs="Arial"/>
          <w:sz w:val="24"/>
          <w:szCs w:val="24"/>
          <w:lang w:val="en-US"/>
        </w:rPr>
        <w:t xml:space="preserve"> pravo da </w:t>
      </w:r>
      <w:proofErr w:type="spellStart"/>
      <w:r w:rsidRPr="005C0A1A">
        <w:rPr>
          <w:rFonts w:ascii="Arial" w:eastAsia="Times New Roman" w:hAnsi="Arial" w:cs="Arial"/>
          <w:sz w:val="24"/>
          <w:szCs w:val="24"/>
          <w:lang w:val="en-US"/>
        </w:rPr>
        <w:t>zahtijeva</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naknadu</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štete</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koju</w:t>
      </w:r>
      <w:proofErr w:type="spellEnd"/>
      <w:r w:rsidRPr="005C0A1A">
        <w:rPr>
          <w:rFonts w:ascii="Arial" w:eastAsia="Times New Roman" w:hAnsi="Arial" w:cs="Arial"/>
          <w:sz w:val="24"/>
          <w:szCs w:val="24"/>
          <w:lang w:val="en-US"/>
        </w:rPr>
        <w:t xml:space="preserve"> je </w:t>
      </w:r>
      <w:proofErr w:type="spellStart"/>
      <w:r w:rsidRPr="005C0A1A">
        <w:rPr>
          <w:rFonts w:ascii="Arial" w:eastAsia="Times New Roman" w:hAnsi="Arial" w:cs="Arial"/>
          <w:sz w:val="24"/>
          <w:szCs w:val="24"/>
          <w:lang w:val="en-US"/>
        </w:rPr>
        <w:t>usl</w:t>
      </w:r>
      <w:r>
        <w:rPr>
          <w:rFonts w:ascii="Arial" w:eastAsia="Times New Roman" w:hAnsi="Arial" w:cs="Arial"/>
          <w:sz w:val="24"/>
          <w:szCs w:val="24"/>
          <w:lang w:val="en-US"/>
        </w:rPr>
        <w:t>j</w:t>
      </w:r>
      <w:r w:rsidRPr="005C0A1A">
        <w:rPr>
          <w:rFonts w:ascii="Arial" w:eastAsia="Times New Roman" w:hAnsi="Arial" w:cs="Arial"/>
          <w:sz w:val="24"/>
          <w:szCs w:val="24"/>
          <w:lang w:val="en-US"/>
        </w:rPr>
        <w:t>ed</w:t>
      </w:r>
      <w:proofErr w:type="spellEnd"/>
      <w:r w:rsidRPr="005C0A1A">
        <w:rPr>
          <w:rFonts w:ascii="Arial" w:eastAsia="Times New Roman" w:hAnsi="Arial" w:cs="Arial"/>
          <w:sz w:val="24"/>
          <w:szCs w:val="24"/>
          <w:lang w:val="en-US"/>
        </w:rPr>
        <w:t xml:space="preserve"> toga </w:t>
      </w:r>
      <w:proofErr w:type="spellStart"/>
      <w:r w:rsidRPr="005C0A1A">
        <w:rPr>
          <w:rFonts w:ascii="Arial" w:eastAsia="Times New Roman" w:hAnsi="Arial" w:cs="Arial"/>
          <w:sz w:val="24"/>
          <w:szCs w:val="24"/>
          <w:lang w:val="en-US"/>
        </w:rPr>
        <w:t>pretrpio</w:t>
      </w:r>
      <w:proofErr w:type="spellEnd"/>
      <w:r w:rsidRPr="005C0A1A">
        <w:rPr>
          <w:rFonts w:ascii="Arial" w:eastAsia="Times New Roman" w:hAnsi="Arial" w:cs="Arial"/>
          <w:sz w:val="24"/>
          <w:szCs w:val="24"/>
          <w:lang w:val="en-US"/>
        </w:rPr>
        <w:t xml:space="preserve">, a </w:t>
      </w:r>
      <w:proofErr w:type="spellStart"/>
      <w:r w:rsidRPr="005C0A1A">
        <w:rPr>
          <w:rFonts w:ascii="Arial" w:eastAsia="Times New Roman" w:hAnsi="Arial" w:cs="Arial"/>
          <w:sz w:val="24"/>
          <w:szCs w:val="24"/>
          <w:lang w:val="en-US"/>
        </w:rPr>
        <w:t>koja</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prevazilazi</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iznos</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aktivirane</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garancije</w:t>
      </w:r>
      <w:proofErr w:type="spellEnd"/>
      <w:r w:rsidRPr="005C0A1A">
        <w:rPr>
          <w:rFonts w:ascii="Arial" w:eastAsia="Times New Roman" w:hAnsi="Arial" w:cs="Arial"/>
          <w:sz w:val="24"/>
          <w:szCs w:val="24"/>
          <w:lang w:val="en-US"/>
        </w:rPr>
        <w:t xml:space="preserve"> za </w:t>
      </w:r>
      <w:proofErr w:type="gramStart"/>
      <w:r w:rsidRPr="005C0A1A">
        <w:rPr>
          <w:rFonts w:ascii="Arial" w:eastAsia="Times New Roman" w:hAnsi="Arial" w:cs="Arial"/>
          <w:sz w:val="24"/>
          <w:szCs w:val="24"/>
          <w:lang w:val="en-US"/>
        </w:rPr>
        <w:t>dobro</w:t>
      </w:r>
      <w:proofErr w:type="gram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izvršenje</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ugovora</w:t>
      </w:r>
      <w:proofErr w:type="spellEnd"/>
      <w:r w:rsidRPr="005C0A1A">
        <w:rPr>
          <w:rFonts w:ascii="Arial" w:eastAsia="Times New Roman" w:hAnsi="Arial" w:cs="Arial"/>
          <w:sz w:val="24"/>
          <w:szCs w:val="24"/>
          <w:lang w:val="en-US"/>
        </w:rPr>
        <w:t xml:space="preserve"> i </w:t>
      </w:r>
      <w:proofErr w:type="spellStart"/>
      <w:r w:rsidRPr="005C0A1A">
        <w:rPr>
          <w:rFonts w:ascii="Arial" w:eastAsia="Times New Roman" w:hAnsi="Arial" w:cs="Arial"/>
          <w:sz w:val="24"/>
          <w:szCs w:val="24"/>
          <w:lang w:val="en-US"/>
        </w:rPr>
        <w:t>polise</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osiguranja</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od</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profesionalne</w:t>
      </w:r>
      <w:proofErr w:type="spellEnd"/>
      <w:r w:rsidRPr="005C0A1A">
        <w:rPr>
          <w:rFonts w:ascii="Arial" w:eastAsia="Times New Roman" w:hAnsi="Arial" w:cs="Arial"/>
          <w:sz w:val="24"/>
          <w:szCs w:val="24"/>
          <w:lang w:val="en-US"/>
        </w:rPr>
        <w:t xml:space="preserve"> </w:t>
      </w:r>
      <w:proofErr w:type="spellStart"/>
      <w:r w:rsidRPr="005C0A1A">
        <w:rPr>
          <w:rFonts w:ascii="Arial" w:eastAsia="Times New Roman" w:hAnsi="Arial" w:cs="Arial"/>
          <w:sz w:val="24"/>
          <w:szCs w:val="24"/>
          <w:lang w:val="en-US"/>
        </w:rPr>
        <w:t>odgovornosti</w:t>
      </w:r>
      <w:proofErr w:type="spellEnd"/>
      <w:r w:rsidRPr="005C0A1A">
        <w:rPr>
          <w:rFonts w:ascii="Arial" w:eastAsia="Times New Roman" w:hAnsi="Arial" w:cs="Arial"/>
          <w:sz w:val="24"/>
          <w:szCs w:val="24"/>
          <w:lang w:val="en-US"/>
        </w:rPr>
        <w:t xml:space="preserve">.  </w:t>
      </w:r>
    </w:p>
    <w:p w14:paraId="58B24F45" w14:textId="77777777" w:rsidR="001B0FEF" w:rsidRPr="005C0A1A" w:rsidRDefault="001B0FEF" w:rsidP="001B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FF0000"/>
          <w:sz w:val="24"/>
          <w:szCs w:val="24"/>
          <w:lang w:val="en-US"/>
        </w:rPr>
      </w:pPr>
    </w:p>
    <w:p w14:paraId="4B97F6B6" w14:textId="77777777" w:rsidR="001B0FEF" w:rsidRPr="005C0A1A" w:rsidRDefault="001B0FEF" w:rsidP="001B0FEF">
      <w:pPr>
        <w:spacing w:after="0" w:line="240" w:lineRule="auto"/>
        <w:jc w:val="both"/>
        <w:rPr>
          <w:rFonts w:ascii="Arial" w:eastAsia="Times New Roman" w:hAnsi="Arial" w:cs="Arial"/>
          <w:sz w:val="24"/>
          <w:szCs w:val="24"/>
          <w:lang w:val="pl-PL"/>
        </w:rPr>
      </w:pPr>
      <w:r w:rsidRPr="005C0A1A">
        <w:rPr>
          <w:rFonts w:ascii="Arial" w:eastAsia="Times New Roman" w:hAnsi="Arial" w:cs="Arial"/>
          <w:b/>
          <w:sz w:val="24"/>
          <w:szCs w:val="24"/>
          <w:lang w:val="pl-PL"/>
        </w:rPr>
        <w:t>Rješavanje sporova:</w:t>
      </w:r>
      <w:r w:rsidRPr="005C0A1A">
        <w:rPr>
          <w:rFonts w:ascii="Arial" w:eastAsia="Times New Roman" w:hAnsi="Arial" w:cs="Arial"/>
          <w:sz w:val="24"/>
          <w:szCs w:val="24"/>
          <w:lang w:val="pl-PL"/>
        </w:rPr>
        <w:t xml:space="preserve"> Nastali sporovi koji se ne riješi sporazumno, rješavaće se kod nadležnog suda u Crnoj Gori. Rješavanje spornih pitanja, ne može uticati na rok i kvalitet ugovorenih radova.</w:t>
      </w:r>
    </w:p>
    <w:p w14:paraId="1FE08C7F" w14:textId="77777777" w:rsidR="00307C7D" w:rsidRPr="00307C7D" w:rsidRDefault="0086546E" w:rsidP="0086546E">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3"/>
        <w:jc w:val="both"/>
        <w:outlineLvl w:val="0"/>
        <w:rPr>
          <w:rFonts w:ascii="Arial" w:eastAsia="Times New Roman" w:hAnsi="Arial" w:cs="Times New Roman"/>
          <w:b/>
          <w:sz w:val="24"/>
          <w:szCs w:val="32"/>
        </w:rPr>
      </w:pPr>
      <w:r>
        <w:rPr>
          <w:rFonts w:ascii="Arial" w:eastAsia="Times New Roman" w:hAnsi="Arial" w:cs="Times New Roman"/>
          <w:b/>
          <w:sz w:val="24"/>
          <w:szCs w:val="32"/>
        </w:rPr>
        <w:t>14.</w:t>
      </w:r>
      <w:r w:rsidR="00307C7D" w:rsidRPr="00307C7D">
        <w:rPr>
          <w:rFonts w:ascii="Arial" w:eastAsia="Times New Roman" w:hAnsi="Arial" w:cs="Times New Roman"/>
          <w:b/>
          <w:sz w:val="24"/>
          <w:szCs w:val="32"/>
        </w:rPr>
        <w:t>ZAHTJEV ZA POJAŠNJENJE ILI IZMJENU I DOPUNU TENDERSKE DOKUMENTACIJE</w:t>
      </w:r>
      <w:bookmarkEnd w:id="14"/>
    </w:p>
    <w:p w14:paraId="047A9897" w14:textId="77777777" w:rsidR="00307C7D" w:rsidRPr="00307C7D" w:rsidRDefault="00307C7D" w:rsidP="00307C7D">
      <w:pPr>
        <w:spacing w:after="0" w:line="240" w:lineRule="auto"/>
        <w:jc w:val="both"/>
        <w:rPr>
          <w:rFonts w:ascii="Arial" w:eastAsia="Times New Roman" w:hAnsi="Arial" w:cs="Arial"/>
          <w:sz w:val="24"/>
          <w:szCs w:val="24"/>
        </w:rPr>
      </w:pPr>
    </w:p>
    <w:p w14:paraId="6E3C9206" w14:textId="77777777" w:rsidR="00307C7D" w:rsidRPr="00307C7D" w:rsidRDefault="00307C7D" w:rsidP="00307C7D">
      <w:pPr>
        <w:autoSpaceDE w:val="0"/>
        <w:autoSpaceDN w:val="0"/>
        <w:adjustRightInd w:val="0"/>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4BAE0B9" w14:textId="77777777" w:rsidR="00307C7D" w:rsidRPr="00307C7D" w:rsidRDefault="00307C7D" w:rsidP="00307C7D">
      <w:pPr>
        <w:spacing w:after="0" w:line="240" w:lineRule="auto"/>
        <w:jc w:val="both"/>
        <w:rPr>
          <w:rFonts w:ascii="Arial" w:eastAsia="Times New Roman" w:hAnsi="Arial" w:cs="Arial"/>
          <w:sz w:val="24"/>
          <w:szCs w:val="24"/>
        </w:rPr>
      </w:pPr>
    </w:p>
    <w:p w14:paraId="304BEC74" w14:textId="77777777" w:rsidR="00307C7D" w:rsidRPr="00307C7D" w:rsidRDefault="00307C7D" w:rsidP="00307C7D">
      <w:pPr>
        <w:spacing w:after="0" w:line="240" w:lineRule="auto"/>
        <w:jc w:val="both"/>
        <w:rPr>
          <w:rFonts w:ascii="Arial" w:eastAsia="Times New Roman" w:hAnsi="Arial" w:cs="Arial"/>
          <w:sz w:val="24"/>
          <w:szCs w:val="24"/>
        </w:rPr>
      </w:pPr>
      <w:r w:rsidRPr="00307C7D">
        <w:rPr>
          <w:rFonts w:ascii="Arial" w:eastAsia="Times New Roman" w:hAnsi="Arial" w:cs="Arial"/>
          <w:sz w:val="24"/>
          <w:szCs w:val="24"/>
        </w:rPr>
        <w:t>Privredni subjekat ima pravo da pisanim zahtjevom traži od naručioca pojašnjenje tenderske dokumentacije najkasnije deset dana prije isteka roka određenog za dostavljanje ponuda.</w:t>
      </w:r>
    </w:p>
    <w:p w14:paraId="6BBAF069" w14:textId="77777777" w:rsidR="00307C7D" w:rsidRPr="00307C7D" w:rsidRDefault="00307C7D" w:rsidP="00307C7D">
      <w:pPr>
        <w:spacing w:after="0" w:line="240" w:lineRule="auto"/>
        <w:jc w:val="both"/>
        <w:rPr>
          <w:rFonts w:ascii="Arial" w:eastAsia="Times New Roman" w:hAnsi="Arial" w:cs="Arial"/>
          <w:sz w:val="24"/>
          <w:szCs w:val="24"/>
        </w:rPr>
      </w:pPr>
    </w:p>
    <w:p w14:paraId="7DA5D6EA" w14:textId="77777777" w:rsidR="00307C7D" w:rsidRPr="00307C7D" w:rsidRDefault="00307C7D" w:rsidP="00307C7D">
      <w:pPr>
        <w:spacing w:after="0" w:line="240" w:lineRule="auto"/>
        <w:jc w:val="both"/>
        <w:rPr>
          <w:rFonts w:ascii="Arial" w:eastAsia="Times New Roman" w:hAnsi="Arial" w:cs="Arial"/>
          <w:color w:val="000000"/>
          <w:sz w:val="24"/>
          <w:szCs w:val="24"/>
        </w:rPr>
      </w:pPr>
      <w:r w:rsidRPr="00307C7D">
        <w:rPr>
          <w:rFonts w:ascii="Arial" w:eastAsia="Times New Roman" w:hAnsi="Arial" w:cs="Arial"/>
          <w:color w:val="000000"/>
          <w:sz w:val="24"/>
          <w:szCs w:val="24"/>
        </w:rPr>
        <w:t>Zahtjev se podnosi isključivo putem ESJN-a.</w:t>
      </w:r>
    </w:p>
    <w:p w14:paraId="5E32C911" w14:textId="77777777" w:rsidR="00C149C2" w:rsidRDefault="00C149C2" w:rsidP="00307C7D">
      <w:pPr>
        <w:spacing w:after="0" w:line="240" w:lineRule="auto"/>
        <w:jc w:val="both"/>
        <w:rPr>
          <w:rFonts w:ascii="Arial" w:eastAsia="Times New Roman" w:hAnsi="Arial" w:cs="Arial"/>
          <w:color w:val="000000"/>
          <w:sz w:val="24"/>
          <w:szCs w:val="24"/>
        </w:rPr>
      </w:pPr>
    </w:p>
    <w:p w14:paraId="5D5866F8" w14:textId="77777777" w:rsidR="005A603F" w:rsidRDefault="005A603F" w:rsidP="00307C7D">
      <w:pPr>
        <w:spacing w:after="0" w:line="240" w:lineRule="auto"/>
        <w:jc w:val="both"/>
        <w:rPr>
          <w:rFonts w:ascii="Arial" w:eastAsia="Times New Roman" w:hAnsi="Arial" w:cs="Arial"/>
          <w:color w:val="000000"/>
          <w:sz w:val="24"/>
          <w:szCs w:val="24"/>
        </w:rPr>
      </w:pPr>
    </w:p>
    <w:p w14:paraId="2373111C" w14:textId="77777777" w:rsidR="005A603F" w:rsidRDefault="005A603F" w:rsidP="00307C7D">
      <w:pPr>
        <w:spacing w:after="0" w:line="240" w:lineRule="auto"/>
        <w:jc w:val="both"/>
        <w:rPr>
          <w:rFonts w:ascii="Arial" w:eastAsia="Times New Roman" w:hAnsi="Arial" w:cs="Arial"/>
          <w:color w:val="000000"/>
          <w:sz w:val="24"/>
          <w:szCs w:val="24"/>
        </w:rPr>
      </w:pPr>
    </w:p>
    <w:p w14:paraId="106430EC" w14:textId="77777777" w:rsidR="005A603F" w:rsidRDefault="005A603F" w:rsidP="00307C7D">
      <w:pPr>
        <w:spacing w:after="0" w:line="240" w:lineRule="auto"/>
        <w:jc w:val="both"/>
        <w:rPr>
          <w:rFonts w:ascii="Arial" w:eastAsia="Times New Roman" w:hAnsi="Arial" w:cs="Arial"/>
          <w:color w:val="000000"/>
          <w:sz w:val="24"/>
          <w:szCs w:val="24"/>
        </w:rPr>
      </w:pPr>
    </w:p>
    <w:p w14:paraId="6EB587BA" w14:textId="77777777" w:rsidR="001B0FEF" w:rsidRDefault="001B0FEF" w:rsidP="00307C7D">
      <w:pPr>
        <w:spacing w:after="0" w:line="240" w:lineRule="auto"/>
        <w:jc w:val="both"/>
        <w:rPr>
          <w:rFonts w:ascii="Arial" w:eastAsia="Times New Roman" w:hAnsi="Arial" w:cs="Arial"/>
          <w:color w:val="000000"/>
          <w:sz w:val="24"/>
          <w:szCs w:val="24"/>
        </w:rPr>
      </w:pPr>
    </w:p>
    <w:p w14:paraId="4524DB0A" w14:textId="77777777" w:rsidR="00307C7D" w:rsidRPr="00067EB6" w:rsidRDefault="00307C7D" w:rsidP="00067EB6">
      <w:pPr>
        <w:pStyle w:val="ListParagraph"/>
        <w:keepNext/>
        <w:keepLines/>
        <w:numPr>
          <w:ilvl w:val="0"/>
          <w:numId w:val="11"/>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rPr>
      </w:pPr>
      <w:bookmarkStart w:id="15" w:name="_Toc416180136"/>
      <w:bookmarkStart w:id="16" w:name="_Toc508349235"/>
      <w:bookmarkStart w:id="17" w:name="_Toc62730567"/>
      <w:r w:rsidRPr="00067EB6">
        <w:rPr>
          <w:rFonts w:ascii="Arial" w:eastAsia="Times New Roman" w:hAnsi="Arial" w:cs="Times New Roman"/>
          <w:b/>
          <w:sz w:val="24"/>
          <w:szCs w:val="32"/>
        </w:rPr>
        <w:lastRenderedPageBreak/>
        <w:t>IZJAVA NARUČIOCA O NEPOSTOJANJU SUKOBA INTERESA</w:t>
      </w:r>
      <w:bookmarkEnd w:id="15"/>
      <w:bookmarkEnd w:id="16"/>
      <w:bookmarkEnd w:id="17"/>
    </w:p>
    <w:p w14:paraId="31F3DAD6" w14:textId="77777777" w:rsidR="00307C7D" w:rsidRPr="00307C7D" w:rsidRDefault="00307C7D" w:rsidP="00307C7D">
      <w:pPr>
        <w:tabs>
          <w:tab w:val="left" w:pos="1701"/>
          <w:tab w:val="left" w:pos="4820"/>
        </w:tabs>
        <w:spacing w:after="0" w:line="240" w:lineRule="auto"/>
        <w:jc w:val="both"/>
        <w:rPr>
          <w:rFonts w:ascii="Arial" w:eastAsia="Times New Roman" w:hAnsi="Arial" w:cs="Arial"/>
          <w:color w:val="000000"/>
          <w:sz w:val="24"/>
          <w:szCs w:val="24"/>
          <w:u w:val="single"/>
        </w:rPr>
      </w:pPr>
    </w:p>
    <w:p w14:paraId="731F132A" w14:textId="77777777" w:rsidR="00307C7D" w:rsidRPr="00307C7D" w:rsidRDefault="00307C7D" w:rsidP="00307C7D">
      <w:pPr>
        <w:tabs>
          <w:tab w:val="left" w:pos="1701"/>
          <w:tab w:val="left" w:pos="4820"/>
        </w:tabs>
        <w:spacing w:after="0" w:line="240" w:lineRule="auto"/>
        <w:jc w:val="both"/>
        <w:rPr>
          <w:rFonts w:ascii="Arial" w:eastAsia="Times New Roman" w:hAnsi="Arial" w:cs="Arial"/>
          <w:color w:val="000000"/>
          <w:sz w:val="24"/>
          <w:szCs w:val="24"/>
          <w:u w:val="single"/>
        </w:rPr>
      </w:pPr>
    </w:p>
    <w:p w14:paraId="0A2F20C8" w14:textId="77777777" w:rsidR="00563110" w:rsidRPr="00045659" w:rsidRDefault="00563110" w:rsidP="00563110">
      <w:pPr>
        <w:tabs>
          <w:tab w:val="left" w:pos="1701"/>
          <w:tab w:val="left" w:pos="4820"/>
        </w:tabs>
        <w:spacing w:after="0" w:line="240" w:lineRule="auto"/>
        <w:jc w:val="both"/>
        <w:rPr>
          <w:rFonts w:ascii="Arial" w:eastAsia="Times New Roman" w:hAnsi="Arial" w:cs="Arial"/>
          <w:color w:val="000000"/>
          <w:sz w:val="24"/>
          <w:szCs w:val="24"/>
          <w:lang w:val="en-US"/>
        </w:rPr>
      </w:pPr>
      <w:proofErr w:type="spellStart"/>
      <w:r w:rsidRPr="00045659">
        <w:rPr>
          <w:rFonts w:ascii="Arial" w:eastAsia="Times New Roman" w:hAnsi="Arial" w:cs="Arial"/>
          <w:color w:val="000000"/>
          <w:sz w:val="24"/>
          <w:szCs w:val="24"/>
          <w:lang w:val="en-US"/>
        </w:rPr>
        <w:t>Centralna</w:t>
      </w:r>
      <w:proofErr w:type="spellEnd"/>
      <w:r w:rsidRPr="00045659">
        <w:rPr>
          <w:rFonts w:ascii="Arial" w:eastAsia="Times New Roman" w:hAnsi="Arial" w:cs="Arial"/>
          <w:color w:val="000000"/>
          <w:sz w:val="24"/>
          <w:szCs w:val="24"/>
          <w:lang w:val="en-US"/>
        </w:rPr>
        <w:t xml:space="preserve"> </w:t>
      </w:r>
      <w:proofErr w:type="spellStart"/>
      <w:proofErr w:type="gramStart"/>
      <w:r w:rsidRPr="00045659">
        <w:rPr>
          <w:rFonts w:ascii="Arial" w:eastAsia="Times New Roman" w:hAnsi="Arial" w:cs="Arial"/>
          <w:color w:val="000000"/>
          <w:sz w:val="24"/>
          <w:szCs w:val="24"/>
          <w:lang w:val="en-US"/>
        </w:rPr>
        <w:t>banka</w:t>
      </w:r>
      <w:proofErr w:type="spellEnd"/>
      <w:proofErr w:type="gramEnd"/>
      <w:r w:rsidRPr="00045659">
        <w:rPr>
          <w:rFonts w:ascii="Arial" w:eastAsia="Times New Roman" w:hAnsi="Arial" w:cs="Arial"/>
          <w:color w:val="000000"/>
          <w:sz w:val="24"/>
          <w:szCs w:val="24"/>
          <w:lang w:val="en-US"/>
        </w:rPr>
        <w:t xml:space="preserve"> </w:t>
      </w:r>
      <w:proofErr w:type="spellStart"/>
      <w:r w:rsidRPr="00045659">
        <w:rPr>
          <w:rFonts w:ascii="Arial" w:eastAsia="Times New Roman" w:hAnsi="Arial" w:cs="Arial"/>
          <w:color w:val="000000"/>
          <w:sz w:val="24"/>
          <w:szCs w:val="24"/>
          <w:lang w:val="en-US"/>
        </w:rPr>
        <w:t>Crne</w:t>
      </w:r>
      <w:proofErr w:type="spellEnd"/>
      <w:r w:rsidRPr="00045659">
        <w:rPr>
          <w:rFonts w:ascii="Arial" w:eastAsia="Times New Roman" w:hAnsi="Arial" w:cs="Arial"/>
          <w:color w:val="000000"/>
          <w:sz w:val="24"/>
          <w:szCs w:val="24"/>
          <w:lang w:val="en-US"/>
        </w:rPr>
        <w:t xml:space="preserve"> Gore</w:t>
      </w:r>
    </w:p>
    <w:p w14:paraId="4D094922" w14:textId="32B148E6" w:rsidR="00C2036E" w:rsidRDefault="00563110" w:rsidP="00C2036E">
      <w:pPr>
        <w:spacing w:after="0"/>
        <w:jc w:val="both"/>
        <w:rPr>
          <w:rFonts w:ascii="Arial" w:eastAsia="Times New Roman" w:hAnsi="Arial" w:cs="Arial"/>
          <w:sz w:val="24"/>
          <w:szCs w:val="24"/>
          <w:lang w:val="en-US"/>
        </w:rPr>
      </w:pPr>
      <w:proofErr w:type="spellStart"/>
      <w:r w:rsidRPr="00045659">
        <w:rPr>
          <w:rFonts w:ascii="Arial" w:eastAsia="Times New Roman" w:hAnsi="Arial" w:cs="Arial"/>
          <w:sz w:val="24"/>
          <w:szCs w:val="24"/>
          <w:lang w:val="en-US"/>
        </w:rPr>
        <w:t>Broj</w:t>
      </w:r>
      <w:proofErr w:type="spellEnd"/>
      <w:r w:rsidR="00C2036E">
        <w:rPr>
          <w:rFonts w:ascii="Arial" w:eastAsia="Times New Roman" w:hAnsi="Arial" w:cs="Arial"/>
          <w:sz w:val="24"/>
          <w:szCs w:val="24"/>
          <w:lang w:val="en-US"/>
        </w:rPr>
        <w:t xml:space="preserve">: </w:t>
      </w:r>
      <w:r w:rsidR="00B351F2" w:rsidRPr="00B351F2">
        <w:rPr>
          <w:rFonts w:ascii="Arial" w:eastAsia="Times New Roman" w:hAnsi="Arial" w:cs="Arial"/>
          <w:sz w:val="24"/>
          <w:szCs w:val="24"/>
          <w:lang w:val="en-US"/>
        </w:rPr>
        <w:t>24/2025 (12-6897-3/2025)</w:t>
      </w:r>
      <w:bookmarkStart w:id="18" w:name="_GoBack"/>
      <w:bookmarkEnd w:id="18"/>
    </w:p>
    <w:p w14:paraId="78478B31" w14:textId="65BBFE8F" w:rsidR="00563110" w:rsidRPr="00396AA9" w:rsidRDefault="00563110" w:rsidP="00C2036E">
      <w:pPr>
        <w:spacing w:after="0"/>
        <w:jc w:val="both"/>
        <w:rPr>
          <w:rFonts w:ascii="Arial" w:eastAsia="Times New Roman" w:hAnsi="Arial" w:cs="Arial"/>
          <w:sz w:val="24"/>
          <w:szCs w:val="24"/>
        </w:rPr>
      </w:pPr>
      <w:proofErr w:type="spellStart"/>
      <w:r w:rsidRPr="00045659">
        <w:rPr>
          <w:rFonts w:ascii="Arial" w:eastAsia="Times New Roman" w:hAnsi="Arial" w:cs="Arial"/>
          <w:color w:val="000000"/>
          <w:sz w:val="24"/>
          <w:szCs w:val="24"/>
          <w:lang w:val="en-US"/>
        </w:rPr>
        <w:t>Mjesto</w:t>
      </w:r>
      <w:proofErr w:type="spellEnd"/>
      <w:r w:rsidRPr="00045659">
        <w:rPr>
          <w:rFonts w:ascii="Arial" w:eastAsia="Times New Roman" w:hAnsi="Arial" w:cs="Arial"/>
          <w:color w:val="000000"/>
          <w:sz w:val="24"/>
          <w:szCs w:val="24"/>
          <w:lang w:val="en-US"/>
        </w:rPr>
        <w:t xml:space="preserve"> i datum: </w:t>
      </w:r>
      <w:r>
        <w:rPr>
          <w:rFonts w:ascii="Arial" w:eastAsia="Times New Roman" w:hAnsi="Arial" w:cs="Arial"/>
          <w:color w:val="000000"/>
          <w:sz w:val="24"/>
          <w:szCs w:val="24"/>
          <w:lang w:val="en-US"/>
        </w:rPr>
        <w:t>Podgorica,</w:t>
      </w:r>
      <w:r w:rsidR="008F5B8C">
        <w:rPr>
          <w:rFonts w:ascii="Arial" w:eastAsia="Times New Roman" w:hAnsi="Arial" w:cs="Arial"/>
          <w:color w:val="000000"/>
          <w:sz w:val="24"/>
          <w:szCs w:val="24"/>
          <w:lang w:val="en-US"/>
        </w:rPr>
        <w:t xml:space="preserve"> </w:t>
      </w:r>
      <w:r w:rsidR="00CC5FA2">
        <w:rPr>
          <w:rFonts w:ascii="Arial" w:eastAsia="Times New Roman" w:hAnsi="Arial" w:cs="Arial"/>
          <w:sz w:val="24"/>
          <w:szCs w:val="24"/>
        </w:rPr>
        <w:t>01</w:t>
      </w:r>
      <w:r w:rsidR="007C2C68">
        <w:rPr>
          <w:rFonts w:ascii="Arial" w:eastAsia="Times New Roman" w:hAnsi="Arial" w:cs="Arial"/>
          <w:sz w:val="24"/>
          <w:szCs w:val="24"/>
        </w:rPr>
        <w:t>.</w:t>
      </w:r>
      <w:r w:rsidR="000D115A">
        <w:rPr>
          <w:rFonts w:ascii="Arial" w:eastAsia="Times New Roman" w:hAnsi="Arial" w:cs="Arial"/>
          <w:sz w:val="24"/>
          <w:szCs w:val="24"/>
        </w:rPr>
        <w:t>0</w:t>
      </w:r>
      <w:r w:rsidR="00CC5FA2">
        <w:rPr>
          <w:rFonts w:ascii="Arial" w:eastAsia="Times New Roman" w:hAnsi="Arial" w:cs="Arial"/>
          <w:sz w:val="24"/>
          <w:szCs w:val="24"/>
        </w:rPr>
        <w:t>9</w:t>
      </w:r>
      <w:r w:rsidR="007C2C68">
        <w:rPr>
          <w:rFonts w:ascii="Arial" w:eastAsia="Times New Roman" w:hAnsi="Arial" w:cs="Arial"/>
          <w:sz w:val="24"/>
          <w:szCs w:val="24"/>
        </w:rPr>
        <w:t>.202</w:t>
      </w:r>
      <w:r w:rsidR="00CC5FA2">
        <w:rPr>
          <w:rFonts w:ascii="Arial" w:eastAsia="Times New Roman" w:hAnsi="Arial" w:cs="Arial"/>
          <w:sz w:val="24"/>
          <w:szCs w:val="24"/>
        </w:rPr>
        <w:t>5</w:t>
      </w:r>
      <w:r w:rsidR="00140B21">
        <w:rPr>
          <w:rFonts w:ascii="Arial" w:eastAsia="Times New Roman" w:hAnsi="Arial" w:cs="Arial"/>
          <w:sz w:val="24"/>
          <w:szCs w:val="24"/>
        </w:rPr>
        <w:t>.</w:t>
      </w:r>
      <w:r w:rsidR="00B34653">
        <w:rPr>
          <w:rFonts w:ascii="Arial" w:eastAsia="Times New Roman" w:hAnsi="Arial" w:cs="Arial"/>
          <w:sz w:val="24"/>
          <w:szCs w:val="24"/>
        </w:rPr>
        <w:t xml:space="preserve"> </w:t>
      </w:r>
      <w:r w:rsidR="00140B21">
        <w:rPr>
          <w:rFonts w:ascii="Arial" w:eastAsia="Times New Roman" w:hAnsi="Arial" w:cs="Arial"/>
          <w:sz w:val="24"/>
          <w:szCs w:val="24"/>
        </w:rPr>
        <w:t>godine</w:t>
      </w:r>
    </w:p>
    <w:p w14:paraId="6BB3E1F1"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6EEFC03A"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7EAE5DA3" w14:textId="7821980D" w:rsidR="001B1265" w:rsidRPr="001B1265" w:rsidRDefault="001B1265" w:rsidP="001B1265">
      <w:pPr>
        <w:tabs>
          <w:tab w:val="left" w:pos="3290"/>
        </w:tabs>
        <w:spacing w:after="0" w:line="240" w:lineRule="auto"/>
        <w:ind w:firstLine="708"/>
        <w:jc w:val="both"/>
        <w:rPr>
          <w:rFonts w:ascii="Arial" w:eastAsia="Times New Roman" w:hAnsi="Arial" w:cs="Arial"/>
          <w:color w:val="000000"/>
          <w:sz w:val="24"/>
          <w:szCs w:val="24"/>
        </w:rPr>
      </w:pPr>
      <w:r w:rsidRPr="001B1265">
        <w:rPr>
          <w:rFonts w:ascii="Arial" w:eastAsia="Times New Roman" w:hAnsi="Arial" w:cs="Arial"/>
          <w:color w:val="000000"/>
          <w:sz w:val="24"/>
          <w:szCs w:val="24"/>
        </w:rPr>
        <w:t xml:space="preserve">U skladu sa članom 43 stav 1 Zakona o javnim nabavkama </w:t>
      </w:r>
      <w:r w:rsidR="00014065" w:rsidRPr="00014065">
        <w:rPr>
          <w:rFonts w:ascii="Arial" w:eastAsia="Times New Roman" w:hAnsi="Arial" w:cs="Arial"/>
          <w:color w:val="000000"/>
          <w:sz w:val="24"/>
          <w:szCs w:val="24"/>
        </w:rPr>
        <w:t xml:space="preserve">(„Službeni list CG”, br.74/19, </w:t>
      </w:r>
      <w:r w:rsidR="00B34653">
        <w:rPr>
          <w:rFonts w:ascii="Arial" w:eastAsia="Times New Roman" w:hAnsi="Arial" w:cs="Arial"/>
          <w:color w:val="000000"/>
          <w:sz w:val="24"/>
          <w:szCs w:val="24"/>
        </w:rPr>
        <w:t>0</w:t>
      </w:r>
      <w:r w:rsidR="00014065" w:rsidRPr="00014065">
        <w:rPr>
          <w:rFonts w:ascii="Arial" w:eastAsia="Times New Roman" w:hAnsi="Arial" w:cs="Arial"/>
          <w:color w:val="000000"/>
          <w:sz w:val="24"/>
          <w:szCs w:val="24"/>
        </w:rPr>
        <w:t>3/23 i 11/23</w:t>
      </w:r>
      <w:r w:rsidRPr="001B1265">
        <w:rPr>
          <w:rFonts w:ascii="Arial" w:eastAsia="Times New Roman" w:hAnsi="Arial" w:cs="Arial"/>
          <w:color w:val="000000"/>
          <w:sz w:val="24"/>
          <w:szCs w:val="24"/>
        </w:rPr>
        <w:t xml:space="preserve">), </w:t>
      </w:r>
    </w:p>
    <w:p w14:paraId="024B3E10"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1B98AB6E"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4AF5569B"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41085944"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78556130" w14:textId="77777777" w:rsidR="00307C7D" w:rsidRPr="00307C7D" w:rsidRDefault="00307C7D" w:rsidP="00307C7D">
      <w:pPr>
        <w:tabs>
          <w:tab w:val="left" w:pos="3290"/>
        </w:tabs>
        <w:spacing w:after="0" w:line="240" w:lineRule="auto"/>
        <w:jc w:val="center"/>
        <w:rPr>
          <w:rFonts w:ascii="Arial" w:eastAsia="Times New Roman" w:hAnsi="Arial" w:cs="Arial"/>
          <w:b/>
          <w:bCs/>
          <w:color w:val="000000"/>
          <w:sz w:val="32"/>
          <w:szCs w:val="32"/>
        </w:rPr>
      </w:pPr>
      <w:r w:rsidRPr="00307C7D">
        <w:rPr>
          <w:rFonts w:ascii="Arial" w:eastAsia="Times New Roman" w:hAnsi="Arial" w:cs="Arial"/>
          <w:b/>
          <w:bCs/>
          <w:color w:val="000000"/>
          <w:sz w:val="32"/>
          <w:szCs w:val="32"/>
        </w:rPr>
        <w:t>Izjavljujem</w:t>
      </w:r>
    </w:p>
    <w:p w14:paraId="7E7E6652"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5228499B" w14:textId="17638A35" w:rsidR="00307C7D" w:rsidRDefault="00307C7D" w:rsidP="00C2036E">
      <w:pPr>
        <w:jc w:val="both"/>
        <w:rPr>
          <w:rFonts w:ascii="Arial" w:eastAsia="Times New Roman" w:hAnsi="Arial" w:cs="Arial"/>
          <w:color w:val="000000"/>
          <w:sz w:val="24"/>
          <w:szCs w:val="24"/>
        </w:rPr>
      </w:pPr>
      <w:r w:rsidRPr="00307C7D">
        <w:rPr>
          <w:rFonts w:ascii="Arial" w:eastAsia="Times New Roman" w:hAnsi="Arial" w:cs="Arial"/>
          <w:color w:val="000000"/>
          <w:sz w:val="24"/>
          <w:szCs w:val="24"/>
        </w:rPr>
        <w:t>da u postupku javne nabavke redni b</w:t>
      </w:r>
      <w:r w:rsidR="00C149C2">
        <w:rPr>
          <w:rFonts w:ascii="Arial" w:eastAsia="Times New Roman" w:hAnsi="Arial" w:cs="Arial"/>
          <w:color w:val="000000"/>
          <w:sz w:val="24"/>
          <w:szCs w:val="24"/>
        </w:rPr>
        <w:t xml:space="preserve">roj </w:t>
      </w:r>
      <w:r w:rsidR="00CC5FA2">
        <w:rPr>
          <w:rFonts w:ascii="Arial" w:eastAsia="Times New Roman" w:hAnsi="Arial" w:cs="Arial"/>
          <w:color w:val="000000"/>
          <w:sz w:val="24"/>
          <w:szCs w:val="24"/>
        </w:rPr>
        <w:t>297</w:t>
      </w:r>
      <w:r w:rsidRPr="00307C7D">
        <w:rPr>
          <w:rFonts w:ascii="Arial" w:eastAsia="Times New Roman" w:hAnsi="Arial" w:cs="Arial"/>
          <w:color w:val="000000"/>
          <w:sz w:val="24"/>
          <w:szCs w:val="24"/>
        </w:rPr>
        <w:t xml:space="preserve"> iz Plana javne nabavke broj </w:t>
      </w:r>
      <w:r w:rsidR="00CC5FA2" w:rsidRPr="00CC5FA2">
        <w:rPr>
          <w:rFonts w:ascii="Arial" w:eastAsia="Times New Roman" w:hAnsi="Arial" w:cs="Arial"/>
          <w:color w:val="000000"/>
          <w:sz w:val="24"/>
          <w:szCs w:val="24"/>
        </w:rPr>
        <w:t xml:space="preserve">0102-905-4/2025 od 14.08.2025. godine </w:t>
      </w:r>
      <w:r w:rsidR="00014065" w:rsidRPr="00014065">
        <w:rPr>
          <w:rFonts w:ascii="Arial" w:eastAsia="Times New Roman" w:hAnsi="Arial" w:cs="Arial"/>
          <w:color w:val="000000"/>
          <w:sz w:val="24"/>
          <w:szCs w:val="24"/>
        </w:rPr>
        <w:t xml:space="preserve">za </w:t>
      </w:r>
      <w:bookmarkStart w:id="19" w:name="_Hlk171495508"/>
      <w:r w:rsidR="00171DA8" w:rsidRPr="00171DA8">
        <w:rPr>
          <w:rFonts w:ascii="Arial" w:eastAsia="Times New Roman" w:hAnsi="Arial" w:cs="Arial"/>
          <w:color w:val="000000"/>
          <w:sz w:val="24"/>
          <w:szCs w:val="24"/>
        </w:rPr>
        <w:t>nabavk</w:t>
      </w:r>
      <w:r w:rsidR="00171DA8">
        <w:rPr>
          <w:rFonts w:ascii="Arial" w:eastAsia="Times New Roman" w:hAnsi="Arial" w:cs="Arial"/>
          <w:color w:val="000000"/>
          <w:sz w:val="24"/>
          <w:szCs w:val="24"/>
        </w:rPr>
        <w:t>u</w:t>
      </w:r>
      <w:r w:rsidR="00CC5FA2">
        <w:rPr>
          <w:rFonts w:ascii="Arial" w:eastAsia="Times New Roman" w:hAnsi="Arial" w:cs="Arial"/>
          <w:color w:val="000000"/>
          <w:sz w:val="24"/>
          <w:szCs w:val="24"/>
        </w:rPr>
        <w:t xml:space="preserve"> i ugradnju nove</w:t>
      </w:r>
      <w:r w:rsidR="00171DA8" w:rsidRPr="00171DA8">
        <w:rPr>
          <w:rFonts w:ascii="Arial" w:eastAsia="Times New Roman" w:hAnsi="Arial" w:cs="Arial"/>
          <w:color w:val="000000"/>
          <w:sz w:val="24"/>
          <w:szCs w:val="24"/>
        </w:rPr>
        <w:t xml:space="preserve"> toplotne pumpe</w:t>
      </w:r>
      <w:bookmarkEnd w:id="19"/>
      <w:r w:rsidR="00C2036E">
        <w:rPr>
          <w:rFonts w:ascii="Arial" w:eastAsia="Times New Roman" w:hAnsi="Arial" w:cs="Arial"/>
          <w:color w:val="000000"/>
          <w:sz w:val="24"/>
          <w:szCs w:val="24"/>
        </w:rPr>
        <w:t xml:space="preserve">, </w:t>
      </w:r>
      <w:r w:rsidRPr="00307C7D">
        <w:rPr>
          <w:rFonts w:ascii="Arial" w:eastAsia="Times New Roman" w:hAnsi="Arial" w:cs="Arial"/>
          <w:color w:val="000000"/>
          <w:sz w:val="24"/>
          <w:szCs w:val="24"/>
        </w:rPr>
        <w:t>nijesam u sukobu interesa u smislu člana 41 stav 1 tačka 1 Zakona o javnim nabavkama i da ne postoji ekonomski i drugi lični interes koji može uticati na moju nepristrasnost i nezavisnost u ovom postupku javne nabavke.</w:t>
      </w:r>
      <w:r w:rsidR="00C149C2">
        <w:rPr>
          <w:rFonts w:ascii="Arial" w:eastAsia="Times New Roman" w:hAnsi="Arial" w:cs="Arial"/>
          <w:color w:val="000000"/>
          <w:sz w:val="24"/>
          <w:szCs w:val="24"/>
        </w:rPr>
        <w:t xml:space="preserve"> </w:t>
      </w:r>
    </w:p>
    <w:p w14:paraId="6E9C95D9" w14:textId="77777777" w:rsidR="007C2C68" w:rsidRPr="00C2036E" w:rsidRDefault="007C2C68" w:rsidP="00C2036E">
      <w:pPr>
        <w:jc w:val="both"/>
        <w:rPr>
          <w:rFonts w:ascii="Arial" w:eastAsia="Times New Roman" w:hAnsi="Arial" w:cs="Arial"/>
          <w:color w:val="000000"/>
          <w:sz w:val="24"/>
          <w:szCs w:val="24"/>
        </w:rPr>
      </w:pPr>
    </w:p>
    <w:p w14:paraId="082D9E2C"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5919A6AB" w14:textId="77777777" w:rsidR="00307C7D" w:rsidRPr="00307C7D" w:rsidRDefault="00307C7D" w:rsidP="00307C7D">
      <w:pPr>
        <w:tabs>
          <w:tab w:val="left" w:pos="3290"/>
        </w:tabs>
        <w:spacing w:after="0" w:line="240" w:lineRule="auto"/>
        <w:jc w:val="both"/>
        <w:rPr>
          <w:rFonts w:ascii="Arial" w:eastAsia="Times New Roman" w:hAnsi="Arial" w:cs="Arial"/>
          <w:color w:val="000000"/>
          <w:sz w:val="24"/>
          <w:szCs w:val="24"/>
        </w:rPr>
      </w:pPr>
    </w:p>
    <w:p w14:paraId="3727C719" w14:textId="77777777" w:rsidR="00CC5FA2" w:rsidRDefault="001655A1" w:rsidP="001655A1">
      <w:pPr>
        <w:spacing w:after="0" w:line="240" w:lineRule="auto"/>
        <w:rPr>
          <w:rFonts w:ascii="Arial" w:eastAsia="Calibri" w:hAnsi="Arial" w:cs="Arial"/>
          <w:color w:val="000000"/>
          <w:sz w:val="24"/>
          <w:szCs w:val="24"/>
          <w:lang w:val="sr-Latn-CS"/>
        </w:rPr>
      </w:pPr>
      <w:r w:rsidRPr="001655A1">
        <w:rPr>
          <w:rFonts w:ascii="Arial" w:eastAsia="Calibri" w:hAnsi="Arial" w:cs="Arial"/>
          <w:color w:val="000000"/>
          <w:sz w:val="24"/>
          <w:szCs w:val="24"/>
          <w:lang w:val="sr-Latn-CS"/>
        </w:rPr>
        <w:t xml:space="preserve">Ovlašćeno lice naručioca    </w:t>
      </w:r>
      <w:r w:rsidR="00CC5FA2">
        <w:rPr>
          <w:rFonts w:ascii="Arial" w:eastAsia="Calibri" w:hAnsi="Arial" w:cs="Arial"/>
          <w:color w:val="000000"/>
          <w:sz w:val="24"/>
          <w:szCs w:val="24"/>
          <w:lang w:val="sr-Latn-CS"/>
        </w:rPr>
        <w:t>Sanja Bubanja</w:t>
      </w:r>
      <w:r w:rsidRPr="001655A1">
        <w:rPr>
          <w:rFonts w:ascii="Arial" w:eastAsia="Calibri" w:hAnsi="Arial" w:cs="Arial"/>
          <w:color w:val="000000"/>
          <w:sz w:val="24"/>
          <w:szCs w:val="24"/>
          <w:lang w:val="sr-Latn-CS"/>
        </w:rPr>
        <w:t xml:space="preserve">, </w:t>
      </w:r>
      <w:r w:rsidR="00CC5FA2">
        <w:rPr>
          <w:rFonts w:ascii="Arial" w:eastAsia="Calibri" w:hAnsi="Arial" w:cs="Arial"/>
          <w:color w:val="000000"/>
          <w:sz w:val="24"/>
          <w:szCs w:val="24"/>
          <w:lang w:val="sr-Latn-CS"/>
        </w:rPr>
        <w:t>direktorica Direkcije za pravne poslove</w:t>
      </w:r>
    </w:p>
    <w:p w14:paraId="481BE029" w14:textId="66DCF0FD" w:rsidR="001655A1" w:rsidRPr="001655A1" w:rsidRDefault="00CC5FA2" w:rsidP="00CC5FA2">
      <w:pPr>
        <w:spacing w:after="0" w:line="240" w:lineRule="auto"/>
        <w:ind w:left="5664"/>
        <w:rPr>
          <w:rFonts w:ascii="Arial" w:eastAsia="Calibri" w:hAnsi="Arial" w:cs="Arial"/>
          <w:color w:val="000000"/>
          <w:sz w:val="24"/>
          <w:szCs w:val="24"/>
          <w:lang w:val="sr-Latn-CS"/>
        </w:rPr>
      </w:pPr>
      <w:r>
        <w:rPr>
          <w:rFonts w:ascii="Arial" w:eastAsia="Calibri" w:hAnsi="Arial" w:cs="Arial"/>
          <w:color w:val="000000"/>
          <w:sz w:val="24"/>
          <w:szCs w:val="24"/>
          <w:lang w:val="sr-Latn-CS"/>
        </w:rPr>
        <w:t xml:space="preserve">       </w:t>
      </w:r>
      <w:r w:rsidR="001655A1" w:rsidRPr="001655A1">
        <w:rPr>
          <w:rFonts w:ascii="Arial" w:eastAsia="Calibri" w:hAnsi="Arial" w:cs="Arial"/>
          <w:color w:val="000000"/>
          <w:sz w:val="24"/>
          <w:szCs w:val="24"/>
          <w:lang w:val="sr-Latn-CS"/>
        </w:rPr>
        <w:t xml:space="preserve">  ____________________            </w:t>
      </w:r>
    </w:p>
    <w:p w14:paraId="132644B9" w14:textId="56EFFA63" w:rsidR="001655A1" w:rsidRPr="00CC5FA2" w:rsidRDefault="001655A1" w:rsidP="00CC5FA2">
      <w:pPr>
        <w:spacing w:after="0" w:line="240" w:lineRule="auto"/>
        <w:rPr>
          <w:rFonts w:ascii="Arial" w:eastAsia="Times New Roman" w:hAnsi="Arial" w:cs="Arial"/>
          <w:i/>
          <w:iCs/>
          <w:color w:val="000000"/>
          <w:sz w:val="24"/>
          <w:szCs w:val="24"/>
          <w:lang w:val="en-US"/>
        </w:rPr>
      </w:pPr>
      <w:r w:rsidRPr="001655A1">
        <w:rPr>
          <w:rFonts w:ascii="Arial" w:eastAsia="Calibri" w:hAnsi="Arial" w:cs="Arial"/>
          <w:i/>
          <w:color w:val="000000"/>
          <w:sz w:val="24"/>
          <w:szCs w:val="24"/>
          <w:lang w:val="sr-Latn-CS"/>
        </w:rPr>
        <w:t xml:space="preserve">                                                                                                              </w:t>
      </w:r>
      <w:proofErr w:type="spellStart"/>
      <w:r w:rsidRPr="001655A1">
        <w:rPr>
          <w:rFonts w:ascii="Arial" w:eastAsia="Times New Roman" w:hAnsi="Arial" w:cs="Arial"/>
          <w:i/>
          <w:iCs/>
          <w:color w:val="000000"/>
          <w:sz w:val="24"/>
          <w:szCs w:val="24"/>
          <w:lang w:val="en-US"/>
        </w:rPr>
        <w:t>s.r.</w:t>
      </w:r>
      <w:proofErr w:type="spellEnd"/>
      <w:r w:rsidRPr="001655A1">
        <w:rPr>
          <w:rFonts w:ascii="Arial" w:eastAsia="Calibri" w:hAnsi="Arial" w:cs="Arial"/>
          <w:color w:val="000000"/>
          <w:sz w:val="24"/>
          <w:szCs w:val="24"/>
          <w:lang w:val="sr-Latn-CS"/>
        </w:rPr>
        <w:t xml:space="preserve">                                          </w:t>
      </w:r>
    </w:p>
    <w:p w14:paraId="3E2726AD" w14:textId="77777777" w:rsidR="001655A1" w:rsidRPr="001655A1" w:rsidRDefault="001655A1" w:rsidP="001655A1">
      <w:pPr>
        <w:spacing w:after="0" w:line="240" w:lineRule="auto"/>
        <w:ind w:left="6372"/>
        <w:jc w:val="center"/>
        <w:rPr>
          <w:rFonts w:ascii="Arial" w:eastAsia="Times New Roman" w:hAnsi="Arial" w:cs="Arial"/>
          <w:i/>
          <w:iCs/>
          <w:color w:val="000000"/>
          <w:sz w:val="24"/>
          <w:szCs w:val="24"/>
          <w:lang w:val="en-US"/>
        </w:rPr>
      </w:pPr>
      <w:r w:rsidRPr="001655A1">
        <w:rPr>
          <w:rFonts w:ascii="Arial" w:eastAsia="Calibri" w:hAnsi="Arial" w:cs="Arial"/>
          <w:sz w:val="24"/>
          <w:szCs w:val="24"/>
          <w:lang w:val="sr-Latn-CS"/>
        </w:rPr>
        <w:t xml:space="preserve">                                                                            </w:t>
      </w:r>
    </w:p>
    <w:p w14:paraId="7F03A0E5" w14:textId="77777777" w:rsidR="001655A1" w:rsidRPr="001655A1" w:rsidRDefault="001655A1" w:rsidP="001655A1">
      <w:pPr>
        <w:spacing w:after="0" w:line="240" w:lineRule="auto"/>
        <w:rPr>
          <w:rFonts w:ascii="Arial" w:eastAsia="Calibri" w:hAnsi="Arial" w:cs="Arial"/>
          <w:color w:val="000000"/>
          <w:sz w:val="24"/>
          <w:szCs w:val="24"/>
          <w:lang w:val="sr-Latn-CS"/>
        </w:rPr>
      </w:pPr>
      <w:r w:rsidRPr="001655A1">
        <w:rPr>
          <w:rFonts w:ascii="Arial" w:eastAsia="Calibri" w:hAnsi="Arial" w:cs="Arial"/>
          <w:color w:val="000000"/>
          <w:sz w:val="24"/>
          <w:szCs w:val="24"/>
          <w:lang w:val="en-US"/>
        </w:rPr>
        <w:t xml:space="preserve">                      </w:t>
      </w:r>
      <w:proofErr w:type="spellStart"/>
      <w:r w:rsidRPr="001655A1">
        <w:rPr>
          <w:rFonts w:ascii="Arial" w:eastAsia="Calibri" w:hAnsi="Arial" w:cs="Arial"/>
          <w:color w:val="000000"/>
          <w:sz w:val="24"/>
          <w:szCs w:val="24"/>
          <w:lang w:val="en-US"/>
        </w:rPr>
        <w:t>Službenik</w:t>
      </w:r>
      <w:proofErr w:type="spellEnd"/>
      <w:r w:rsidRPr="001655A1">
        <w:rPr>
          <w:rFonts w:ascii="Arial" w:eastAsia="Calibri" w:hAnsi="Arial" w:cs="Arial"/>
          <w:color w:val="000000"/>
          <w:sz w:val="24"/>
          <w:szCs w:val="24"/>
          <w:lang w:val="en-US"/>
        </w:rPr>
        <w:t xml:space="preserve"> za </w:t>
      </w:r>
      <w:proofErr w:type="spellStart"/>
      <w:r w:rsidRPr="001655A1">
        <w:rPr>
          <w:rFonts w:ascii="Arial" w:eastAsia="Calibri" w:hAnsi="Arial" w:cs="Arial"/>
          <w:color w:val="000000"/>
          <w:sz w:val="24"/>
          <w:szCs w:val="24"/>
          <w:lang w:val="en-US"/>
        </w:rPr>
        <w:t>javne</w:t>
      </w:r>
      <w:proofErr w:type="spellEnd"/>
      <w:r w:rsidRPr="001655A1">
        <w:rPr>
          <w:rFonts w:ascii="Arial" w:eastAsia="Calibri" w:hAnsi="Arial" w:cs="Arial"/>
          <w:color w:val="000000"/>
          <w:sz w:val="24"/>
          <w:szCs w:val="24"/>
          <w:lang w:val="en-US"/>
        </w:rPr>
        <w:t xml:space="preserve"> </w:t>
      </w:r>
      <w:proofErr w:type="spellStart"/>
      <w:proofErr w:type="gramStart"/>
      <w:r w:rsidRPr="001655A1">
        <w:rPr>
          <w:rFonts w:ascii="Arial" w:eastAsia="Calibri" w:hAnsi="Arial" w:cs="Arial"/>
          <w:color w:val="000000"/>
          <w:sz w:val="24"/>
          <w:szCs w:val="24"/>
          <w:lang w:val="en-US"/>
        </w:rPr>
        <w:t>nabavke</w:t>
      </w:r>
      <w:proofErr w:type="spellEnd"/>
      <w:r w:rsidRPr="001655A1">
        <w:rPr>
          <w:rFonts w:ascii="Arial" w:eastAsia="Calibri" w:hAnsi="Arial" w:cs="Arial"/>
          <w:color w:val="000000"/>
          <w:sz w:val="24"/>
          <w:szCs w:val="24"/>
          <w:lang w:val="en-US"/>
        </w:rPr>
        <w:t xml:space="preserve">  </w:t>
      </w:r>
      <w:r w:rsidR="00014065">
        <w:rPr>
          <w:rFonts w:ascii="Arial" w:eastAsia="Calibri" w:hAnsi="Arial" w:cs="Arial"/>
          <w:color w:val="000000"/>
          <w:sz w:val="24"/>
          <w:szCs w:val="24"/>
          <w:lang w:val="en-US"/>
        </w:rPr>
        <w:t>Aleksandar</w:t>
      </w:r>
      <w:proofErr w:type="gramEnd"/>
      <w:r w:rsidR="00014065">
        <w:rPr>
          <w:rFonts w:ascii="Arial" w:eastAsia="Calibri" w:hAnsi="Arial" w:cs="Arial"/>
          <w:color w:val="000000"/>
          <w:sz w:val="24"/>
          <w:szCs w:val="24"/>
          <w:lang w:val="en-US"/>
        </w:rPr>
        <w:t xml:space="preserve"> </w:t>
      </w:r>
      <w:proofErr w:type="spellStart"/>
      <w:r w:rsidR="00014065">
        <w:rPr>
          <w:rFonts w:ascii="Arial" w:eastAsia="Calibri" w:hAnsi="Arial" w:cs="Arial"/>
          <w:color w:val="000000"/>
          <w:sz w:val="24"/>
          <w:szCs w:val="24"/>
          <w:lang w:val="en-US"/>
        </w:rPr>
        <w:t>Pavlićević</w:t>
      </w:r>
      <w:proofErr w:type="spellEnd"/>
      <w:r w:rsidR="00014065" w:rsidRPr="001655A1">
        <w:rPr>
          <w:rFonts w:ascii="Arial" w:eastAsia="Calibri" w:hAnsi="Arial" w:cs="Arial"/>
          <w:color w:val="000000"/>
          <w:sz w:val="24"/>
          <w:szCs w:val="24"/>
          <w:lang w:val="sr-Latn-CS"/>
        </w:rPr>
        <w:t xml:space="preserve"> </w:t>
      </w:r>
      <w:r w:rsidRPr="001655A1">
        <w:rPr>
          <w:rFonts w:ascii="Arial" w:eastAsia="Calibri" w:hAnsi="Arial" w:cs="Arial"/>
          <w:color w:val="000000"/>
          <w:sz w:val="24"/>
          <w:szCs w:val="24"/>
          <w:lang w:val="sr-Latn-CS"/>
        </w:rPr>
        <w:t>_______________</w:t>
      </w:r>
    </w:p>
    <w:p w14:paraId="49408087" w14:textId="77777777" w:rsidR="001655A1" w:rsidRPr="001655A1" w:rsidRDefault="001655A1" w:rsidP="001655A1">
      <w:pPr>
        <w:spacing w:after="0" w:line="240" w:lineRule="auto"/>
        <w:rPr>
          <w:rFonts w:ascii="Arial" w:eastAsia="Calibri" w:hAnsi="Arial" w:cs="Arial"/>
          <w:i/>
          <w:color w:val="000000"/>
          <w:sz w:val="24"/>
          <w:szCs w:val="24"/>
          <w:lang w:val="sr-Latn-CS"/>
        </w:rPr>
      </w:pPr>
      <w:r w:rsidRPr="001655A1">
        <w:rPr>
          <w:rFonts w:ascii="Arial" w:eastAsia="Calibri" w:hAnsi="Arial" w:cs="Arial"/>
          <w:i/>
          <w:iCs/>
          <w:color w:val="000000"/>
          <w:sz w:val="24"/>
          <w:szCs w:val="24"/>
          <w:lang w:val="sr-Latn-CS"/>
        </w:rPr>
        <w:t xml:space="preserve">  </w:t>
      </w:r>
      <w:r w:rsidRPr="001655A1">
        <w:rPr>
          <w:rFonts w:ascii="Arial" w:eastAsia="Calibri" w:hAnsi="Arial" w:cs="Arial"/>
          <w:i/>
          <w:color w:val="000000"/>
          <w:sz w:val="24"/>
          <w:szCs w:val="24"/>
          <w:lang w:val="sr-Latn-CS"/>
        </w:rPr>
        <w:t xml:space="preserve">                                                                                                                 </w:t>
      </w:r>
      <w:proofErr w:type="spellStart"/>
      <w:r w:rsidRPr="001655A1">
        <w:rPr>
          <w:rFonts w:ascii="Arial" w:eastAsia="Times New Roman" w:hAnsi="Arial" w:cs="Arial"/>
          <w:i/>
          <w:iCs/>
          <w:color w:val="000000"/>
          <w:sz w:val="24"/>
          <w:szCs w:val="24"/>
          <w:lang w:val="en-US"/>
        </w:rPr>
        <w:t>s.r.</w:t>
      </w:r>
      <w:proofErr w:type="spellEnd"/>
    </w:p>
    <w:p w14:paraId="4A8FA750" w14:textId="77777777" w:rsidR="001655A1" w:rsidRPr="001655A1" w:rsidRDefault="001655A1" w:rsidP="001655A1">
      <w:pPr>
        <w:spacing w:after="0" w:line="240" w:lineRule="auto"/>
        <w:rPr>
          <w:rFonts w:ascii="Arial" w:eastAsia="Times New Roman" w:hAnsi="Arial" w:cs="Arial"/>
          <w:i/>
          <w:iCs/>
          <w:color w:val="000000"/>
          <w:sz w:val="24"/>
          <w:szCs w:val="24"/>
          <w:lang w:val="en-US"/>
        </w:rPr>
      </w:pPr>
      <w:r w:rsidRPr="001655A1">
        <w:rPr>
          <w:rFonts w:ascii="Arial" w:eastAsia="Calibri" w:hAnsi="Arial" w:cs="Arial"/>
          <w:i/>
          <w:color w:val="000000"/>
          <w:sz w:val="24"/>
          <w:szCs w:val="24"/>
          <w:lang w:val="sr-Latn-CS"/>
        </w:rPr>
        <w:t xml:space="preserve">                   </w:t>
      </w:r>
    </w:p>
    <w:p w14:paraId="041293F7" w14:textId="6A864112" w:rsidR="001655A1" w:rsidRPr="001655A1" w:rsidRDefault="001655A1" w:rsidP="001655A1">
      <w:pPr>
        <w:spacing w:after="0" w:line="240" w:lineRule="auto"/>
        <w:rPr>
          <w:rFonts w:ascii="Arial" w:eastAsia="Calibri" w:hAnsi="Arial" w:cs="Arial"/>
          <w:color w:val="FF0000"/>
          <w:sz w:val="24"/>
          <w:szCs w:val="24"/>
          <w:lang w:val="sr-Latn-CS"/>
        </w:rPr>
      </w:pPr>
      <w:r w:rsidRPr="001655A1">
        <w:rPr>
          <w:rFonts w:ascii="Arial" w:eastAsia="Calibri" w:hAnsi="Arial" w:cs="Arial"/>
          <w:color w:val="000000"/>
          <w:sz w:val="24"/>
          <w:szCs w:val="24"/>
          <w:lang w:val="en-US"/>
        </w:rPr>
        <w:t xml:space="preserve"> Lice </w:t>
      </w:r>
      <w:proofErr w:type="spellStart"/>
      <w:r w:rsidRPr="001655A1">
        <w:rPr>
          <w:rFonts w:ascii="Arial" w:eastAsia="Calibri" w:hAnsi="Arial" w:cs="Arial"/>
          <w:color w:val="000000"/>
          <w:sz w:val="24"/>
          <w:szCs w:val="24"/>
          <w:lang w:val="en-US"/>
        </w:rPr>
        <w:t>koje</w:t>
      </w:r>
      <w:proofErr w:type="spellEnd"/>
      <w:r w:rsidRPr="001655A1">
        <w:rPr>
          <w:rFonts w:ascii="Arial" w:eastAsia="Calibri" w:hAnsi="Arial" w:cs="Arial"/>
          <w:color w:val="000000"/>
          <w:sz w:val="24"/>
          <w:szCs w:val="24"/>
          <w:lang w:val="en-US"/>
        </w:rPr>
        <w:t xml:space="preserve"> je </w:t>
      </w:r>
      <w:proofErr w:type="spellStart"/>
      <w:r w:rsidRPr="001655A1">
        <w:rPr>
          <w:rFonts w:ascii="Arial" w:eastAsia="Calibri" w:hAnsi="Arial" w:cs="Arial"/>
          <w:color w:val="000000"/>
          <w:sz w:val="24"/>
          <w:szCs w:val="24"/>
          <w:lang w:val="en-US"/>
        </w:rPr>
        <w:t>učestvovalo</w:t>
      </w:r>
      <w:proofErr w:type="spellEnd"/>
      <w:r w:rsidRPr="001655A1">
        <w:rPr>
          <w:rFonts w:ascii="Arial" w:eastAsia="Calibri" w:hAnsi="Arial" w:cs="Arial"/>
          <w:color w:val="000000"/>
          <w:sz w:val="24"/>
          <w:szCs w:val="24"/>
          <w:lang w:val="en-US"/>
        </w:rPr>
        <w:t xml:space="preserve"> u </w:t>
      </w:r>
      <w:proofErr w:type="spellStart"/>
      <w:r w:rsidRPr="001655A1">
        <w:rPr>
          <w:rFonts w:ascii="Arial" w:eastAsia="Calibri" w:hAnsi="Arial" w:cs="Arial"/>
          <w:color w:val="000000"/>
          <w:sz w:val="24"/>
          <w:szCs w:val="24"/>
          <w:lang w:val="en-US"/>
        </w:rPr>
        <w:t>planiranju</w:t>
      </w:r>
      <w:proofErr w:type="spellEnd"/>
      <w:r w:rsidRPr="001655A1">
        <w:rPr>
          <w:rFonts w:ascii="Arial" w:eastAsia="Calibri" w:hAnsi="Arial" w:cs="Arial"/>
          <w:color w:val="000000"/>
          <w:sz w:val="24"/>
          <w:szCs w:val="24"/>
          <w:lang w:val="en-US"/>
        </w:rPr>
        <w:t xml:space="preserve"> </w:t>
      </w:r>
      <w:proofErr w:type="spellStart"/>
      <w:r w:rsidRPr="001655A1">
        <w:rPr>
          <w:rFonts w:ascii="Arial" w:eastAsia="Calibri" w:hAnsi="Arial" w:cs="Arial"/>
          <w:color w:val="000000"/>
          <w:sz w:val="24"/>
          <w:szCs w:val="24"/>
          <w:lang w:val="en-US"/>
        </w:rPr>
        <w:t>javne</w:t>
      </w:r>
      <w:proofErr w:type="spellEnd"/>
      <w:r w:rsidRPr="001655A1">
        <w:rPr>
          <w:rFonts w:ascii="Arial" w:eastAsia="Calibri" w:hAnsi="Arial" w:cs="Arial"/>
          <w:color w:val="000000"/>
          <w:sz w:val="24"/>
          <w:szCs w:val="24"/>
          <w:lang w:val="en-US"/>
        </w:rPr>
        <w:t xml:space="preserve"> </w:t>
      </w:r>
      <w:proofErr w:type="spellStart"/>
      <w:proofErr w:type="gramStart"/>
      <w:r w:rsidRPr="001655A1">
        <w:rPr>
          <w:rFonts w:ascii="Arial" w:eastAsia="Calibri" w:hAnsi="Arial" w:cs="Arial"/>
          <w:color w:val="000000"/>
          <w:sz w:val="24"/>
          <w:szCs w:val="24"/>
          <w:lang w:val="en-US"/>
        </w:rPr>
        <w:t>nabavke</w:t>
      </w:r>
      <w:proofErr w:type="spellEnd"/>
      <w:r w:rsidRPr="001655A1">
        <w:rPr>
          <w:rFonts w:ascii="Arial" w:eastAsia="Calibri" w:hAnsi="Arial" w:cs="Arial"/>
          <w:color w:val="000000"/>
          <w:sz w:val="24"/>
          <w:szCs w:val="24"/>
          <w:lang w:val="en-US"/>
        </w:rPr>
        <w:t xml:space="preserve">  </w:t>
      </w:r>
      <w:r w:rsidR="00171DA8">
        <w:rPr>
          <w:rFonts w:ascii="Arial" w:eastAsia="Calibri" w:hAnsi="Arial" w:cs="Arial"/>
          <w:color w:val="000000"/>
          <w:sz w:val="24"/>
          <w:szCs w:val="24"/>
          <w:lang w:val="en-US"/>
        </w:rPr>
        <w:t>Aleksandar</w:t>
      </w:r>
      <w:proofErr w:type="gramEnd"/>
      <w:r w:rsidR="00171DA8">
        <w:rPr>
          <w:rFonts w:ascii="Arial" w:eastAsia="Calibri" w:hAnsi="Arial" w:cs="Arial"/>
          <w:color w:val="000000"/>
          <w:sz w:val="24"/>
          <w:szCs w:val="24"/>
          <w:lang w:val="en-US"/>
        </w:rPr>
        <w:t xml:space="preserve"> </w:t>
      </w:r>
      <w:proofErr w:type="spellStart"/>
      <w:r w:rsidR="00CC5FA2">
        <w:rPr>
          <w:rFonts w:ascii="Arial" w:eastAsia="Calibri" w:hAnsi="Arial" w:cs="Arial"/>
          <w:color w:val="000000"/>
          <w:sz w:val="24"/>
          <w:szCs w:val="24"/>
          <w:lang w:val="en-US"/>
        </w:rPr>
        <w:t>Terzić</w:t>
      </w:r>
      <w:proofErr w:type="spellEnd"/>
      <w:r w:rsidR="00171DA8">
        <w:rPr>
          <w:rFonts w:ascii="Arial" w:eastAsia="Calibri" w:hAnsi="Arial" w:cs="Arial"/>
          <w:color w:val="000000"/>
          <w:sz w:val="24"/>
          <w:szCs w:val="24"/>
          <w:lang w:val="en-US"/>
        </w:rPr>
        <w:t>__</w:t>
      </w:r>
      <w:r w:rsidR="001E774E">
        <w:rPr>
          <w:rFonts w:ascii="Arial" w:eastAsia="Calibri" w:hAnsi="Arial" w:cs="Arial"/>
          <w:sz w:val="24"/>
          <w:szCs w:val="24"/>
          <w:lang w:val="sr-Latn-CS"/>
        </w:rPr>
        <w:t>_</w:t>
      </w:r>
      <w:r w:rsidRPr="001655A1">
        <w:rPr>
          <w:rFonts w:ascii="Arial" w:eastAsia="Calibri" w:hAnsi="Arial" w:cs="Arial"/>
          <w:sz w:val="24"/>
          <w:szCs w:val="24"/>
          <w:lang w:val="sr-Latn-CS"/>
        </w:rPr>
        <w:t>_______</w:t>
      </w:r>
    </w:p>
    <w:p w14:paraId="57C30D6C" w14:textId="77777777" w:rsidR="000D115A" w:rsidRDefault="001655A1" w:rsidP="001655A1">
      <w:pPr>
        <w:spacing w:after="0" w:line="240" w:lineRule="auto"/>
        <w:rPr>
          <w:rFonts w:ascii="Arial" w:eastAsia="Calibri" w:hAnsi="Arial" w:cs="Arial"/>
          <w:i/>
          <w:color w:val="000000"/>
          <w:sz w:val="24"/>
          <w:szCs w:val="24"/>
          <w:lang w:val="sr-Latn-CS"/>
        </w:rPr>
      </w:pPr>
      <w:r w:rsidRPr="001655A1">
        <w:rPr>
          <w:rFonts w:ascii="Arial" w:eastAsia="Calibri" w:hAnsi="Arial" w:cs="Arial"/>
          <w:i/>
          <w:iCs/>
          <w:color w:val="000000"/>
          <w:sz w:val="24"/>
          <w:szCs w:val="24"/>
          <w:lang w:val="sr-Latn-CS"/>
        </w:rPr>
        <w:t xml:space="preserve">                                                                                                                    </w:t>
      </w:r>
      <w:proofErr w:type="spellStart"/>
      <w:r w:rsidRPr="001655A1">
        <w:rPr>
          <w:rFonts w:ascii="Arial" w:eastAsia="Times New Roman" w:hAnsi="Arial" w:cs="Arial"/>
          <w:i/>
          <w:iCs/>
          <w:color w:val="000000"/>
          <w:sz w:val="24"/>
          <w:szCs w:val="24"/>
          <w:lang w:val="en-US"/>
        </w:rPr>
        <w:t>s.r.</w:t>
      </w:r>
      <w:proofErr w:type="spellEnd"/>
      <w:r w:rsidRPr="001655A1">
        <w:rPr>
          <w:rFonts w:ascii="Arial" w:eastAsia="Calibri" w:hAnsi="Arial" w:cs="Arial"/>
          <w:i/>
          <w:color w:val="000000"/>
          <w:sz w:val="24"/>
          <w:szCs w:val="24"/>
          <w:lang w:val="sr-Latn-CS"/>
        </w:rPr>
        <w:t xml:space="preserve">   </w:t>
      </w:r>
    </w:p>
    <w:p w14:paraId="70E6C5E4" w14:textId="77777777" w:rsidR="001655A1" w:rsidRPr="001655A1" w:rsidRDefault="001655A1" w:rsidP="001655A1">
      <w:pPr>
        <w:spacing w:after="0" w:line="240" w:lineRule="auto"/>
        <w:rPr>
          <w:rFonts w:ascii="Arial" w:eastAsia="Calibri" w:hAnsi="Arial" w:cs="Arial"/>
          <w:i/>
          <w:color w:val="000000"/>
          <w:sz w:val="24"/>
          <w:szCs w:val="24"/>
          <w:lang w:val="sr-Latn-CS"/>
        </w:rPr>
      </w:pPr>
      <w:r w:rsidRPr="001655A1">
        <w:rPr>
          <w:rFonts w:ascii="Arial" w:eastAsia="Calibri" w:hAnsi="Arial" w:cs="Arial"/>
          <w:i/>
          <w:color w:val="000000"/>
          <w:sz w:val="24"/>
          <w:szCs w:val="24"/>
          <w:lang w:val="sr-Latn-CS"/>
        </w:rPr>
        <w:t xml:space="preserve">                                                                                                                                      </w:t>
      </w:r>
    </w:p>
    <w:p w14:paraId="6042BDFA" w14:textId="77777777" w:rsidR="00F80985" w:rsidRDefault="00F80985" w:rsidP="000D115A">
      <w:pPr>
        <w:spacing w:after="0" w:line="240" w:lineRule="auto"/>
        <w:jc w:val="both"/>
        <w:rPr>
          <w:rFonts w:ascii="Arial" w:eastAsia="Calibri" w:hAnsi="Arial" w:cs="Arial"/>
          <w:color w:val="000000"/>
          <w:sz w:val="24"/>
          <w:szCs w:val="24"/>
          <w:lang w:val="en-US"/>
        </w:rPr>
      </w:pPr>
      <w:proofErr w:type="spellStart"/>
      <w:r>
        <w:rPr>
          <w:rFonts w:ascii="Arial" w:eastAsia="Calibri" w:hAnsi="Arial" w:cs="Arial"/>
          <w:color w:val="000000"/>
          <w:sz w:val="24"/>
          <w:szCs w:val="24"/>
          <w:lang w:val="en-US"/>
        </w:rPr>
        <w:t>Predsjednik</w:t>
      </w:r>
      <w:proofErr w:type="spellEnd"/>
      <w:r w:rsidR="000D115A" w:rsidRPr="001655A1">
        <w:rPr>
          <w:rFonts w:ascii="Arial" w:eastAsia="Calibri" w:hAnsi="Arial" w:cs="Arial"/>
          <w:color w:val="000000"/>
          <w:sz w:val="24"/>
          <w:szCs w:val="24"/>
          <w:lang w:val="en-US"/>
        </w:rPr>
        <w:t xml:space="preserve"> </w:t>
      </w:r>
      <w:proofErr w:type="spellStart"/>
      <w:r w:rsidR="000D115A" w:rsidRPr="001655A1">
        <w:rPr>
          <w:rFonts w:ascii="Arial" w:eastAsia="Calibri" w:hAnsi="Arial" w:cs="Arial"/>
          <w:color w:val="000000"/>
          <w:sz w:val="24"/>
          <w:szCs w:val="24"/>
          <w:lang w:val="en-US"/>
        </w:rPr>
        <w:t>komisije</w:t>
      </w:r>
      <w:proofErr w:type="spellEnd"/>
      <w:r w:rsidR="000D115A" w:rsidRPr="001655A1">
        <w:rPr>
          <w:rFonts w:ascii="Arial" w:eastAsia="Calibri" w:hAnsi="Arial" w:cs="Arial"/>
          <w:color w:val="000000"/>
          <w:sz w:val="24"/>
          <w:szCs w:val="24"/>
          <w:lang w:val="en-US"/>
        </w:rPr>
        <w:t xml:space="preserve"> za </w:t>
      </w:r>
      <w:proofErr w:type="spellStart"/>
      <w:r w:rsidR="000D115A" w:rsidRPr="001655A1">
        <w:rPr>
          <w:rFonts w:ascii="Arial" w:eastAsia="Calibri" w:hAnsi="Arial" w:cs="Arial"/>
          <w:color w:val="000000"/>
          <w:sz w:val="24"/>
          <w:szCs w:val="24"/>
          <w:lang w:val="en-US"/>
        </w:rPr>
        <w:t>sprovođenje</w:t>
      </w:r>
      <w:proofErr w:type="spellEnd"/>
      <w:r w:rsidR="000D115A" w:rsidRPr="001655A1">
        <w:rPr>
          <w:rFonts w:ascii="Arial" w:eastAsia="Calibri" w:hAnsi="Arial" w:cs="Arial"/>
          <w:color w:val="000000"/>
          <w:sz w:val="24"/>
          <w:szCs w:val="24"/>
          <w:lang w:val="en-US"/>
        </w:rPr>
        <w:t xml:space="preserve"> </w:t>
      </w:r>
      <w:proofErr w:type="spellStart"/>
      <w:r w:rsidR="000D115A" w:rsidRPr="001655A1">
        <w:rPr>
          <w:rFonts w:ascii="Arial" w:eastAsia="Calibri" w:hAnsi="Arial" w:cs="Arial"/>
          <w:color w:val="000000"/>
          <w:sz w:val="24"/>
          <w:szCs w:val="24"/>
          <w:lang w:val="en-US"/>
        </w:rPr>
        <w:t>postupka</w:t>
      </w:r>
      <w:proofErr w:type="spellEnd"/>
      <w:r w:rsidR="000D115A" w:rsidRPr="001655A1">
        <w:rPr>
          <w:rFonts w:ascii="Arial" w:eastAsia="Calibri" w:hAnsi="Arial" w:cs="Arial"/>
          <w:color w:val="000000"/>
          <w:sz w:val="24"/>
          <w:szCs w:val="24"/>
          <w:lang w:val="en-US"/>
        </w:rPr>
        <w:t xml:space="preserve"> </w:t>
      </w:r>
      <w:proofErr w:type="spellStart"/>
      <w:r w:rsidR="000D115A" w:rsidRPr="001655A1">
        <w:rPr>
          <w:rFonts w:ascii="Arial" w:eastAsia="Calibri" w:hAnsi="Arial" w:cs="Arial"/>
          <w:color w:val="000000"/>
          <w:sz w:val="24"/>
          <w:szCs w:val="24"/>
          <w:lang w:val="en-US"/>
        </w:rPr>
        <w:t>javne</w:t>
      </w:r>
      <w:proofErr w:type="spellEnd"/>
      <w:r w:rsidR="000D115A" w:rsidRPr="001655A1">
        <w:rPr>
          <w:rFonts w:ascii="Arial" w:eastAsia="Calibri" w:hAnsi="Arial" w:cs="Arial"/>
          <w:color w:val="000000"/>
          <w:sz w:val="24"/>
          <w:szCs w:val="24"/>
          <w:lang w:val="en-US"/>
        </w:rPr>
        <w:t xml:space="preserve"> </w:t>
      </w:r>
      <w:proofErr w:type="spellStart"/>
      <w:proofErr w:type="gramStart"/>
      <w:r w:rsidR="000D115A" w:rsidRPr="001655A1">
        <w:rPr>
          <w:rFonts w:ascii="Arial" w:eastAsia="Calibri" w:hAnsi="Arial" w:cs="Arial"/>
          <w:color w:val="000000"/>
          <w:sz w:val="24"/>
          <w:szCs w:val="24"/>
          <w:lang w:val="en-US"/>
        </w:rPr>
        <w:t>nabavke</w:t>
      </w:r>
      <w:proofErr w:type="spellEnd"/>
      <w:r w:rsidR="000D115A" w:rsidRPr="001655A1">
        <w:rPr>
          <w:rFonts w:ascii="Arial" w:eastAsia="Calibri" w:hAnsi="Arial" w:cs="Arial"/>
          <w:color w:val="000000"/>
          <w:sz w:val="24"/>
          <w:szCs w:val="24"/>
          <w:lang w:val="en-US"/>
        </w:rPr>
        <w:t xml:space="preserve">  </w:t>
      </w:r>
      <w:r w:rsidR="000D115A">
        <w:rPr>
          <w:rFonts w:ascii="Arial" w:eastAsia="Calibri" w:hAnsi="Arial" w:cs="Arial"/>
          <w:color w:val="000000"/>
          <w:sz w:val="24"/>
          <w:szCs w:val="24"/>
          <w:lang w:val="en-US"/>
        </w:rPr>
        <w:t>Aleksandar</w:t>
      </w:r>
      <w:proofErr w:type="gramEnd"/>
      <w:r w:rsidR="000D115A">
        <w:rPr>
          <w:rFonts w:ascii="Arial" w:eastAsia="Calibri" w:hAnsi="Arial" w:cs="Arial"/>
          <w:color w:val="000000"/>
          <w:sz w:val="24"/>
          <w:szCs w:val="24"/>
          <w:lang w:val="en-US"/>
        </w:rPr>
        <w:t xml:space="preserve"> </w:t>
      </w:r>
      <w:proofErr w:type="spellStart"/>
      <w:r w:rsidR="000D115A">
        <w:rPr>
          <w:rFonts w:ascii="Arial" w:eastAsia="Calibri" w:hAnsi="Arial" w:cs="Arial"/>
          <w:color w:val="000000"/>
          <w:sz w:val="24"/>
          <w:szCs w:val="24"/>
          <w:lang w:val="en-US"/>
        </w:rPr>
        <w:t>Pavlićević</w:t>
      </w:r>
      <w:proofErr w:type="spellEnd"/>
    </w:p>
    <w:p w14:paraId="7B7F0D4A" w14:textId="77777777" w:rsidR="000D115A" w:rsidRPr="001655A1" w:rsidRDefault="00F80985" w:rsidP="00F80985">
      <w:pPr>
        <w:spacing w:after="0" w:line="240" w:lineRule="auto"/>
        <w:ind w:left="7080"/>
        <w:jc w:val="both"/>
        <w:rPr>
          <w:rFonts w:ascii="Arial" w:eastAsia="Calibri" w:hAnsi="Arial" w:cs="Arial"/>
          <w:color w:val="000000"/>
          <w:sz w:val="24"/>
          <w:szCs w:val="24"/>
          <w:lang w:val="en-US"/>
        </w:rPr>
      </w:pPr>
      <w:r>
        <w:rPr>
          <w:rFonts w:ascii="Arial" w:eastAsia="Calibri" w:hAnsi="Arial" w:cs="Arial"/>
          <w:color w:val="000000"/>
          <w:sz w:val="24"/>
          <w:szCs w:val="24"/>
        </w:rPr>
        <w:t>_______</w:t>
      </w:r>
      <w:r w:rsidR="000D115A" w:rsidRPr="001655A1">
        <w:rPr>
          <w:rFonts w:ascii="Arial" w:eastAsia="Calibri" w:hAnsi="Arial" w:cs="Arial"/>
          <w:color w:val="000000"/>
          <w:sz w:val="24"/>
          <w:szCs w:val="24"/>
          <w:lang w:val="en-US"/>
        </w:rPr>
        <w:t>_______</w:t>
      </w:r>
    </w:p>
    <w:p w14:paraId="542DB82F" w14:textId="77777777" w:rsidR="000D115A" w:rsidRPr="001655A1" w:rsidRDefault="000D115A" w:rsidP="000D115A">
      <w:pPr>
        <w:spacing w:after="0" w:line="240" w:lineRule="auto"/>
        <w:ind w:left="4956" w:firstLine="708"/>
        <w:jc w:val="both"/>
        <w:rPr>
          <w:rFonts w:ascii="Arial" w:eastAsia="Calibri" w:hAnsi="Arial" w:cs="Arial"/>
          <w:i/>
          <w:iCs/>
          <w:color w:val="000000"/>
          <w:sz w:val="24"/>
          <w:szCs w:val="24"/>
          <w:lang w:val="en-US"/>
        </w:rPr>
      </w:pPr>
      <w:r w:rsidRPr="001655A1">
        <w:rPr>
          <w:rFonts w:ascii="Arial" w:eastAsia="Calibri" w:hAnsi="Arial" w:cs="Arial"/>
          <w:i/>
          <w:iCs/>
          <w:color w:val="000000"/>
          <w:sz w:val="24"/>
          <w:szCs w:val="24"/>
          <w:lang w:val="en-US"/>
        </w:rPr>
        <w:t xml:space="preserve">                               </w:t>
      </w:r>
      <w:proofErr w:type="spellStart"/>
      <w:r w:rsidRPr="001655A1">
        <w:rPr>
          <w:rFonts w:ascii="Arial" w:eastAsia="Calibri" w:hAnsi="Arial" w:cs="Arial"/>
          <w:i/>
          <w:iCs/>
          <w:color w:val="000000"/>
          <w:sz w:val="24"/>
          <w:szCs w:val="24"/>
          <w:lang w:val="en-US"/>
        </w:rPr>
        <w:t>s.r.</w:t>
      </w:r>
      <w:proofErr w:type="spellEnd"/>
    </w:p>
    <w:p w14:paraId="78FFB6EA" w14:textId="77777777" w:rsidR="000D115A" w:rsidRPr="001655A1" w:rsidRDefault="000D115A" w:rsidP="001655A1">
      <w:pPr>
        <w:tabs>
          <w:tab w:val="left" w:pos="3290"/>
        </w:tabs>
        <w:spacing w:after="0" w:line="240" w:lineRule="auto"/>
        <w:rPr>
          <w:rFonts w:ascii="Arial" w:eastAsia="Times New Roman" w:hAnsi="Arial" w:cs="Arial"/>
          <w:iCs/>
          <w:color w:val="000000"/>
          <w:sz w:val="24"/>
          <w:szCs w:val="24"/>
          <w:lang w:val="en-US"/>
        </w:rPr>
      </w:pPr>
    </w:p>
    <w:p w14:paraId="05193908" w14:textId="77777777" w:rsidR="001655A1" w:rsidRPr="001655A1" w:rsidRDefault="001655A1" w:rsidP="001655A1">
      <w:pPr>
        <w:spacing w:after="0" w:line="240" w:lineRule="auto"/>
        <w:jc w:val="both"/>
        <w:rPr>
          <w:rFonts w:ascii="Arial" w:eastAsia="Calibri" w:hAnsi="Arial" w:cs="Arial"/>
          <w:color w:val="000000"/>
          <w:sz w:val="24"/>
          <w:szCs w:val="24"/>
          <w:lang w:val="en-US"/>
        </w:rPr>
      </w:pPr>
      <w:proofErr w:type="spellStart"/>
      <w:r w:rsidRPr="001655A1">
        <w:rPr>
          <w:rFonts w:ascii="Arial" w:eastAsia="Calibri" w:hAnsi="Arial" w:cs="Arial"/>
          <w:color w:val="000000"/>
          <w:sz w:val="24"/>
          <w:szCs w:val="24"/>
          <w:lang w:val="en-US"/>
        </w:rPr>
        <w:t>Član</w:t>
      </w:r>
      <w:proofErr w:type="spellEnd"/>
      <w:r w:rsidRPr="001655A1">
        <w:rPr>
          <w:rFonts w:ascii="Arial" w:eastAsia="Calibri" w:hAnsi="Arial" w:cs="Arial"/>
          <w:color w:val="000000"/>
          <w:sz w:val="24"/>
          <w:szCs w:val="24"/>
          <w:lang w:val="en-US"/>
        </w:rPr>
        <w:t xml:space="preserve"> </w:t>
      </w:r>
      <w:proofErr w:type="spellStart"/>
      <w:r w:rsidRPr="001655A1">
        <w:rPr>
          <w:rFonts w:ascii="Arial" w:eastAsia="Calibri" w:hAnsi="Arial" w:cs="Arial"/>
          <w:color w:val="000000"/>
          <w:sz w:val="24"/>
          <w:szCs w:val="24"/>
          <w:lang w:val="en-US"/>
        </w:rPr>
        <w:t>komisije</w:t>
      </w:r>
      <w:proofErr w:type="spellEnd"/>
      <w:r w:rsidRPr="001655A1">
        <w:rPr>
          <w:rFonts w:ascii="Arial" w:eastAsia="Calibri" w:hAnsi="Arial" w:cs="Arial"/>
          <w:color w:val="000000"/>
          <w:sz w:val="24"/>
          <w:szCs w:val="24"/>
          <w:lang w:val="en-US"/>
        </w:rPr>
        <w:t xml:space="preserve"> za </w:t>
      </w:r>
      <w:proofErr w:type="spellStart"/>
      <w:r w:rsidRPr="001655A1">
        <w:rPr>
          <w:rFonts w:ascii="Arial" w:eastAsia="Calibri" w:hAnsi="Arial" w:cs="Arial"/>
          <w:color w:val="000000"/>
          <w:sz w:val="24"/>
          <w:szCs w:val="24"/>
          <w:lang w:val="en-US"/>
        </w:rPr>
        <w:t>sprovođenje</w:t>
      </w:r>
      <w:proofErr w:type="spellEnd"/>
      <w:r w:rsidRPr="001655A1">
        <w:rPr>
          <w:rFonts w:ascii="Arial" w:eastAsia="Calibri" w:hAnsi="Arial" w:cs="Arial"/>
          <w:color w:val="000000"/>
          <w:sz w:val="24"/>
          <w:szCs w:val="24"/>
          <w:lang w:val="en-US"/>
        </w:rPr>
        <w:t xml:space="preserve"> </w:t>
      </w:r>
      <w:proofErr w:type="spellStart"/>
      <w:r w:rsidRPr="001655A1">
        <w:rPr>
          <w:rFonts w:ascii="Arial" w:eastAsia="Calibri" w:hAnsi="Arial" w:cs="Arial"/>
          <w:color w:val="000000"/>
          <w:sz w:val="24"/>
          <w:szCs w:val="24"/>
          <w:lang w:val="en-US"/>
        </w:rPr>
        <w:t>postupka</w:t>
      </w:r>
      <w:proofErr w:type="spellEnd"/>
      <w:r w:rsidRPr="001655A1">
        <w:rPr>
          <w:rFonts w:ascii="Arial" w:eastAsia="Calibri" w:hAnsi="Arial" w:cs="Arial"/>
          <w:color w:val="000000"/>
          <w:sz w:val="24"/>
          <w:szCs w:val="24"/>
          <w:lang w:val="en-US"/>
        </w:rPr>
        <w:t xml:space="preserve"> </w:t>
      </w:r>
      <w:proofErr w:type="spellStart"/>
      <w:r w:rsidRPr="001655A1">
        <w:rPr>
          <w:rFonts w:ascii="Arial" w:eastAsia="Calibri" w:hAnsi="Arial" w:cs="Arial"/>
          <w:color w:val="000000"/>
          <w:sz w:val="24"/>
          <w:szCs w:val="24"/>
          <w:lang w:val="en-US"/>
        </w:rPr>
        <w:t>javne</w:t>
      </w:r>
      <w:proofErr w:type="spellEnd"/>
      <w:r w:rsidRPr="001655A1">
        <w:rPr>
          <w:rFonts w:ascii="Arial" w:eastAsia="Calibri" w:hAnsi="Arial" w:cs="Arial"/>
          <w:color w:val="000000"/>
          <w:sz w:val="24"/>
          <w:szCs w:val="24"/>
          <w:lang w:val="en-US"/>
        </w:rPr>
        <w:t xml:space="preserve"> </w:t>
      </w:r>
      <w:proofErr w:type="spellStart"/>
      <w:proofErr w:type="gramStart"/>
      <w:r w:rsidRPr="001655A1">
        <w:rPr>
          <w:rFonts w:ascii="Arial" w:eastAsia="Calibri" w:hAnsi="Arial" w:cs="Arial"/>
          <w:color w:val="000000"/>
          <w:sz w:val="24"/>
          <w:szCs w:val="24"/>
          <w:lang w:val="en-US"/>
        </w:rPr>
        <w:t>nabavke</w:t>
      </w:r>
      <w:proofErr w:type="spellEnd"/>
      <w:r w:rsidRPr="001655A1">
        <w:rPr>
          <w:rFonts w:ascii="Arial" w:eastAsia="Calibri" w:hAnsi="Arial" w:cs="Arial"/>
          <w:color w:val="000000"/>
          <w:sz w:val="24"/>
          <w:szCs w:val="24"/>
          <w:lang w:val="en-US"/>
        </w:rPr>
        <w:t xml:space="preserve">  </w:t>
      </w:r>
      <w:r w:rsidR="00C149C2" w:rsidRPr="00C149C2">
        <w:rPr>
          <w:rFonts w:ascii="Arial" w:eastAsia="Calibri" w:hAnsi="Arial" w:cs="Arial"/>
          <w:color w:val="000000"/>
          <w:sz w:val="24"/>
          <w:szCs w:val="24"/>
          <w:lang w:val="en-US"/>
        </w:rPr>
        <w:t>Nikola</w:t>
      </w:r>
      <w:proofErr w:type="gramEnd"/>
      <w:r w:rsidR="00C149C2" w:rsidRPr="00C149C2">
        <w:rPr>
          <w:rFonts w:ascii="Arial" w:eastAsia="Calibri" w:hAnsi="Arial" w:cs="Arial"/>
          <w:color w:val="000000"/>
          <w:sz w:val="24"/>
          <w:szCs w:val="24"/>
          <w:lang w:val="en-US"/>
        </w:rPr>
        <w:t xml:space="preserve"> </w:t>
      </w:r>
      <w:proofErr w:type="spellStart"/>
      <w:r w:rsidR="00C149C2" w:rsidRPr="00C149C2">
        <w:rPr>
          <w:rFonts w:ascii="Arial" w:eastAsia="Calibri" w:hAnsi="Arial" w:cs="Arial"/>
          <w:color w:val="000000"/>
          <w:sz w:val="24"/>
          <w:szCs w:val="24"/>
          <w:lang w:val="en-US"/>
        </w:rPr>
        <w:t>Milić</w:t>
      </w:r>
      <w:proofErr w:type="spellEnd"/>
      <w:r w:rsidR="00C149C2" w:rsidRPr="00C149C2">
        <w:rPr>
          <w:rFonts w:ascii="Arial" w:eastAsia="Calibri" w:hAnsi="Arial" w:cs="Arial"/>
          <w:color w:val="000000"/>
          <w:sz w:val="24"/>
          <w:szCs w:val="24"/>
          <w:lang w:val="en-US"/>
        </w:rPr>
        <w:t xml:space="preserve"> </w:t>
      </w:r>
      <w:r w:rsidRPr="001655A1">
        <w:rPr>
          <w:rFonts w:ascii="Arial" w:eastAsia="Calibri" w:hAnsi="Arial" w:cs="Arial"/>
          <w:color w:val="000000"/>
          <w:sz w:val="24"/>
          <w:szCs w:val="24"/>
          <w:lang w:val="en-US"/>
        </w:rPr>
        <w:t>_____________</w:t>
      </w:r>
    </w:p>
    <w:p w14:paraId="33AD8B80" w14:textId="77777777" w:rsidR="001655A1" w:rsidRPr="001655A1" w:rsidRDefault="001655A1" w:rsidP="001655A1">
      <w:pPr>
        <w:spacing w:after="0" w:line="240" w:lineRule="auto"/>
        <w:ind w:left="4956" w:firstLine="708"/>
        <w:jc w:val="both"/>
        <w:rPr>
          <w:rFonts w:ascii="Arial" w:eastAsia="Calibri" w:hAnsi="Arial" w:cs="Arial"/>
          <w:i/>
          <w:iCs/>
          <w:color w:val="000000"/>
          <w:sz w:val="24"/>
          <w:szCs w:val="24"/>
          <w:lang w:val="en-US"/>
        </w:rPr>
      </w:pPr>
      <w:r w:rsidRPr="001655A1">
        <w:rPr>
          <w:rFonts w:ascii="Arial" w:eastAsia="Calibri" w:hAnsi="Arial" w:cs="Arial"/>
          <w:i/>
          <w:iCs/>
          <w:color w:val="000000"/>
          <w:sz w:val="24"/>
          <w:szCs w:val="24"/>
          <w:lang w:val="en-US"/>
        </w:rPr>
        <w:t xml:space="preserve">                                </w:t>
      </w:r>
      <w:proofErr w:type="spellStart"/>
      <w:r w:rsidRPr="001655A1">
        <w:rPr>
          <w:rFonts w:ascii="Arial" w:eastAsia="Calibri" w:hAnsi="Arial" w:cs="Arial"/>
          <w:i/>
          <w:iCs/>
          <w:color w:val="000000"/>
          <w:sz w:val="24"/>
          <w:szCs w:val="24"/>
          <w:lang w:val="en-US"/>
        </w:rPr>
        <w:t>s.r.</w:t>
      </w:r>
      <w:proofErr w:type="spellEnd"/>
    </w:p>
    <w:p w14:paraId="23CD6BB1" w14:textId="77777777" w:rsidR="001655A1" w:rsidRPr="001655A1" w:rsidRDefault="001655A1" w:rsidP="001655A1">
      <w:pPr>
        <w:spacing w:after="0" w:line="240" w:lineRule="auto"/>
        <w:ind w:left="4956" w:firstLine="708"/>
        <w:jc w:val="both"/>
        <w:rPr>
          <w:rFonts w:ascii="Arial" w:eastAsia="Calibri" w:hAnsi="Arial" w:cs="Arial"/>
          <w:i/>
          <w:iCs/>
          <w:color w:val="000000"/>
          <w:sz w:val="24"/>
          <w:szCs w:val="24"/>
          <w:lang w:val="en-US"/>
        </w:rPr>
      </w:pPr>
    </w:p>
    <w:p w14:paraId="1AA93600" w14:textId="154BCA31" w:rsidR="001655A1" w:rsidRPr="000D115A" w:rsidRDefault="001655A1" w:rsidP="001655A1">
      <w:pPr>
        <w:spacing w:after="0" w:line="240" w:lineRule="auto"/>
        <w:jc w:val="both"/>
        <w:rPr>
          <w:rFonts w:ascii="Arial" w:eastAsia="Calibri" w:hAnsi="Arial" w:cs="Arial"/>
          <w:color w:val="000000"/>
          <w:sz w:val="24"/>
          <w:szCs w:val="24"/>
          <w:lang w:val="en-US"/>
        </w:rPr>
      </w:pPr>
      <w:proofErr w:type="spellStart"/>
      <w:r w:rsidRPr="000D115A">
        <w:rPr>
          <w:rFonts w:ascii="Arial" w:eastAsia="Calibri" w:hAnsi="Arial" w:cs="Arial"/>
          <w:color w:val="000000"/>
          <w:sz w:val="24"/>
          <w:szCs w:val="24"/>
          <w:lang w:val="en-US"/>
        </w:rPr>
        <w:t>Član</w:t>
      </w:r>
      <w:proofErr w:type="spellEnd"/>
      <w:r w:rsidRPr="000D115A">
        <w:rPr>
          <w:rFonts w:ascii="Arial" w:eastAsia="Calibri" w:hAnsi="Arial" w:cs="Arial"/>
          <w:color w:val="000000"/>
          <w:sz w:val="24"/>
          <w:szCs w:val="24"/>
          <w:lang w:val="en-US"/>
        </w:rPr>
        <w:t xml:space="preserve"> </w:t>
      </w:r>
      <w:proofErr w:type="spellStart"/>
      <w:r w:rsidRPr="000D115A">
        <w:rPr>
          <w:rFonts w:ascii="Arial" w:eastAsia="Calibri" w:hAnsi="Arial" w:cs="Arial"/>
          <w:color w:val="000000"/>
          <w:sz w:val="24"/>
          <w:szCs w:val="24"/>
          <w:lang w:val="en-US"/>
        </w:rPr>
        <w:t>komisije</w:t>
      </w:r>
      <w:proofErr w:type="spellEnd"/>
      <w:r w:rsidRPr="000D115A">
        <w:rPr>
          <w:rFonts w:ascii="Arial" w:eastAsia="Calibri" w:hAnsi="Arial" w:cs="Arial"/>
          <w:color w:val="000000"/>
          <w:sz w:val="24"/>
          <w:szCs w:val="24"/>
          <w:lang w:val="en-US"/>
        </w:rPr>
        <w:t xml:space="preserve"> za </w:t>
      </w:r>
      <w:proofErr w:type="spellStart"/>
      <w:r w:rsidRPr="000D115A">
        <w:rPr>
          <w:rFonts w:ascii="Arial" w:eastAsia="Calibri" w:hAnsi="Arial" w:cs="Arial"/>
          <w:color w:val="000000"/>
          <w:sz w:val="24"/>
          <w:szCs w:val="24"/>
          <w:lang w:val="en-US"/>
        </w:rPr>
        <w:t>sprovođenje</w:t>
      </w:r>
      <w:proofErr w:type="spellEnd"/>
      <w:r w:rsidRPr="000D115A">
        <w:rPr>
          <w:rFonts w:ascii="Arial" w:eastAsia="Calibri" w:hAnsi="Arial" w:cs="Arial"/>
          <w:color w:val="000000"/>
          <w:sz w:val="24"/>
          <w:szCs w:val="24"/>
          <w:lang w:val="en-US"/>
        </w:rPr>
        <w:t xml:space="preserve"> </w:t>
      </w:r>
      <w:proofErr w:type="spellStart"/>
      <w:r w:rsidRPr="000D115A">
        <w:rPr>
          <w:rFonts w:ascii="Arial" w:eastAsia="Calibri" w:hAnsi="Arial" w:cs="Arial"/>
          <w:color w:val="000000"/>
          <w:sz w:val="24"/>
          <w:szCs w:val="24"/>
          <w:lang w:val="en-US"/>
        </w:rPr>
        <w:t>postupka</w:t>
      </w:r>
      <w:proofErr w:type="spellEnd"/>
      <w:r w:rsidRPr="000D115A">
        <w:rPr>
          <w:rFonts w:ascii="Arial" w:eastAsia="Calibri" w:hAnsi="Arial" w:cs="Arial"/>
          <w:color w:val="000000"/>
          <w:sz w:val="24"/>
          <w:szCs w:val="24"/>
          <w:lang w:val="en-US"/>
        </w:rPr>
        <w:t xml:space="preserve"> </w:t>
      </w:r>
      <w:proofErr w:type="spellStart"/>
      <w:r w:rsidRPr="000D115A">
        <w:rPr>
          <w:rFonts w:ascii="Arial" w:eastAsia="Calibri" w:hAnsi="Arial" w:cs="Arial"/>
          <w:color w:val="000000"/>
          <w:sz w:val="24"/>
          <w:szCs w:val="24"/>
          <w:lang w:val="en-US"/>
        </w:rPr>
        <w:t>javne</w:t>
      </w:r>
      <w:proofErr w:type="spellEnd"/>
      <w:r w:rsidRPr="000D115A">
        <w:rPr>
          <w:rFonts w:ascii="Arial" w:eastAsia="Calibri" w:hAnsi="Arial" w:cs="Arial"/>
          <w:color w:val="000000"/>
          <w:sz w:val="24"/>
          <w:szCs w:val="24"/>
          <w:lang w:val="en-US"/>
        </w:rPr>
        <w:t xml:space="preserve"> </w:t>
      </w:r>
      <w:proofErr w:type="spellStart"/>
      <w:proofErr w:type="gramStart"/>
      <w:r w:rsidRPr="000D115A">
        <w:rPr>
          <w:rFonts w:ascii="Arial" w:eastAsia="Calibri" w:hAnsi="Arial" w:cs="Arial"/>
          <w:color w:val="000000"/>
          <w:sz w:val="24"/>
          <w:szCs w:val="24"/>
          <w:lang w:val="en-US"/>
        </w:rPr>
        <w:t>nabavke</w:t>
      </w:r>
      <w:proofErr w:type="spellEnd"/>
      <w:r w:rsidRPr="000D115A">
        <w:rPr>
          <w:rFonts w:ascii="Arial" w:eastAsia="Calibri" w:hAnsi="Arial" w:cs="Arial"/>
          <w:color w:val="000000"/>
          <w:sz w:val="24"/>
          <w:szCs w:val="24"/>
          <w:lang w:val="en-US"/>
        </w:rPr>
        <w:t xml:space="preserve">  </w:t>
      </w:r>
      <w:r w:rsidR="00CC5FA2">
        <w:rPr>
          <w:rFonts w:ascii="Arial" w:eastAsia="Calibri" w:hAnsi="Arial" w:cs="Arial"/>
          <w:sz w:val="24"/>
          <w:szCs w:val="24"/>
          <w:lang w:val="en-US"/>
        </w:rPr>
        <w:t>Aleksandar</w:t>
      </w:r>
      <w:proofErr w:type="gramEnd"/>
      <w:r w:rsidR="00CC5FA2">
        <w:rPr>
          <w:rFonts w:ascii="Arial" w:eastAsia="Calibri" w:hAnsi="Arial" w:cs="Arial"/>
          <w:sz w:val="24"/>
          <w:szCs w:val="24"/>
          <w:lang w:val="en-US"/>
        </w:rPr>
        <w:t xml:space="preserve"> </w:t>
      </w:r>
      <w:proofErr w:type="spellStart"/>
      <w:r w:rsidR="00CC5FA2">
        <w:rPr>
          <w:rFonts w:ascii="Arial" w:eastAsia="Calibri" w:hAnsi="Arial" w:cs="Arial"/>
          <w:sz w:val="24"/>
          <w:szCs w:val="24"/>
          <w:lang w:val="en-US"/>
        </w:rPr>
        <w:t>Milović</w:t>
      </w:r>
      <w:proofErr w:type="spellEnd"/>
      <w:r w:rsidR="00014065" w:rsidRPr="00014065">
        <w:rPr>
          <w:rFonts w:ascii="Arial" w:eastAsia="Calibri" w:hAnsi="Arial" w:cs="Arial"/>
          <w:sz w:val="24"/>
          <w:szCs w:val="24"/>
          <w:lang w:val="en-US"/>
        </w:rPr>
        <w:t xml:space="preserve"> </w:t>
      </w:r>
      <w:r w:rsidR="000D115A" w:rsidRPr="000D115A">
        <w:rPr>
          <w:rFonts w:ascii="Arial" w:eastAsia="Calibri" w:hAnsi="Arial" w:cs="Arial"/>
          <w:color w:val="000000"/>
          <w:sz w:val="24"/>
          <w:szCs w:val="24"/>
          <w:lang w:val="en-US"/>
        </w:rPr>
        <w:t>_______</w:t>
      </w:r>
      <w:r w:rsidRPr="000D115A">
        <w:rPr>
          <w:rFonts w:ascii="Arial" w:eastAsia="Calibri" w:hAnsi="Arial" w:cs="Arial"/>
          <w:color w:val="000000"/>
          <w:sz w:val="24"/>
          <w:szCs w:val="24"/>
          <w:lang w:val="en-US"/>
        </w:rPr>
        <w:t>__</w:t>
      </w:r>
    </w:p>
    <w:p w14:paraId="68896987" w14:textId="77777777" w:rsidR="001655A1" w:rsidRDefault="001655A1" w:rsidP="001655A1">
      <w:pPr>
        <w:spacing w:after="0" w:line="240" w:lineRule="auto"/>
        <w:rPr>
          <w:rFonts w:ascii="Arial" w:eastAsia="Calibri" w:hAnsi="Arial" w:cs="Arial"/>
          <w:i/>
          <w:iCs/>
          <w:color w:val="000000"/>
          <w:sz w:val="24"/>
          <w:szCs w:val="24"/>
          <w:lang w:val="en-US"/>
        </w:rPr>
      </w:pPr>
      <w:r w:rsidRPr="000D115A">
        <w:rPr>
          <w:rFonts w:ascii="Arial" w:eastAsia="Calibri" w:hAnsi="Arial" w:cs="Arial"/>
          <w:i/>
          <w:iCs/>
          <w:color w:val="000000"/>
          <w:sz w:val="24"/>
          <w:szCs w:val="24"/>
          <w:lang w:val="en-US"/>
        </w:rPr>
        <w:t xml:space="preserve">                                                                                                                       </w:t>
      </w:r>
      <w:proofErr w:type="spellStart"/>
      <w:r w:rsidRPr="000D115A">
        <w:rPr>
          <w:rFonts w:ascii="Arial" w:eastAsia="Calibri" w:hAnsi="Arial" w:cs="Arial"/>
          <w:i/>
          <w:iCs/>
          <w:color w:val="000000"/>
          <w:sz w:val="24"/>
          <w:szCs w:val="24"/>
          <w:lang w:val="en-US"/>
        </w:rPr>
        <w:t>s.r.</w:t>
      </w:r>
      <w:proofErr w:type="spellEnd"/>
    </w:p>
    <w:p w14:paraId="7AA23D7A" w14:textId="77777777" w:rsidR="00872FEF" w:rsidRDefault="00872FEF" w:rsidP="001655A1">
      <w:pPr>
        <w:spacing w:after="0" w:line="240" w:lineRule="auto"/>
        <w:rPr>
          <w:rFonts w:ascii="Arial" w:eastAsia="Calibri" w:hAnsi="Arial" w:cs="Arial"/>
          <w:i/>
          <w:iCs/>
          <w:color w:val="000000"/>
          <w:sz w:val="24"/>
          <w:szCs w:val="24"/>
          <w:lang w:val="en-US"/>
        </w:rPr>
      </w:pPr>
    </w:p>
    <w:p w14:paraId="3D1D5E91" w14:textId="77777777" w:rsidR="00872FEF" w:rsidRDefault="00872FEF" w:rsidP="001655A1">
      <w:pPr>
        <w:spacing w:after="0" w:line="240" w:lineRule="auto"/>
        <w:rPr>
          <w:rFonts w:ascii="Arial" w:eastAsia="Calibri" w:hAnsi="Arial" w:cs="Arial"/>
          <w:i/>
          <w:iCs/>
          <w:color w:val="000000"/>
          <w:sz w:val="24"/>
          <w:szCs w:val="24"/>
          <w:lang w:val="en-US"/>
        </w:rPr>
      </w:pPr>
    </w:p>
    <w:p w14:paraId="2AC1B439" w14:textId="77777777" w:rsidR="00AE335A" w:rsidRDefault="00AE335A" w:rsidP="001655A1">
      <w:pPr>
        <w:spacing w:after="0" w:line="240" w:lineRule="auto"/>
        <w:rPr>
          <w:rFonts w:ascii="Arial" w:eastAsia="Calibri" w:hAnsi="Arial" w:cs="Arial"/>
          <w:i/>
          <w:iCs/>
          <w:color w:val="000000"/>
          <w:sz w:val="24"/>
          <w:szCs w:val="24"/>
          <w:lang w:val="en-US"/>
        </w:rPr>
      </w:pPr>
    </w:p>
    <w:p w14:paraId="642BB67D" w14:textId="77777777" w:rsidR="00AE335A" w:rsidRPr="00AE335A" w:rsidRDefault="00AE335A" w:rsidP="00067EB6">
      <w:pPr>
        <w:pStyle w:val="ListParagraph"/>
        <w:keepNext/>
        <w:keepLines/>
        <w:numPr>
          <w:ilvl w:val="0"/>
          <w:numId w:val="11"/>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rPr>
      </w:pPr>
      <w:bookmarkStart w:id="20" w:name="_Toc62730568"/>
      <w:r w:rsidRPr="00AE335A">
        <w:rPr>
          <w:rFonts w:ascii="Arial" w:eastAsia="Times New Roman" w:hAnsi="Arial" w:cs="Times New Roman"/>
          <w:b/>
          <w:sz w:val="28"/>
          <w:szCs w:val="32"/>
        </w:rPr>
        <w:lastRenderedPageBreak/>
        <w:t>UPUTSTVO O PRAVNOM SREDSTVU</w:t>
      </w:r>
      <w:bookmarkEnd w:id="20"/>
    </w:p>
    <w:p w14:paraId="7C04B3B2" w14:textId="77777777" w:rsidR="00AE335A" w:rsidRPr="00AE335A" w:rsidRDefault="00AE335A" w:rsidP="00AE335A">
      <w:pPr>
        <w:tabs>
          <w:tab w:val="left" w:pos="5760"/>
        </w:tabs>
        <w:spacing w:after="0" w:line="240" w:lineRule="auto"/>
        <w:jc w:val="center"/>
        <w:rPr>
          <w:rFonts w:ascii="Arial" w:eastAsia="Times New Roman" w:hAnsi="Arial" w:cs="Arial"/>
          <w:color w:val="000000"/>
          <w:sz w:val="24"/>
          <w:szCs w:val="24"/>
        </w:rPr>
      </w:pPr>
    </w:p>
    <w:p w14:paraId="5B6EAF25" w14:textId="77777777" w:rsidR="00B65F80" w:rsidRDefault="00B65F80" w:rsidP="00B65F80">
      <w:pPr>
        <w:tabs>
          <w:tab w:val="left" w:pos="5760"/>
        </w:tabs>
        <w:spacing w:after="0" w:line="240" w:lineRule="auto"/>
        <w:ind w:firstLine="567"/>
        <w:jc w:val="both"/>
        <w:rPr>
          <w:rFonts w:ascii="Arial" w:eastAsia="Times New Roman" w:hAnsi="Arial" w:cs="Arial"/>
          <w:color w:val="000000"/>
          <w:sz w:val="24"/>
          <w:szCs w:val="24"/>
        </w:rPr>
      </w:pPr>
      <w:r w:rsidRPr="00DD213E">
        <w:rPr>
          <w:rFonts w:ascii="Arial" w:eastAsia="Times New Roman" w:hAnsi="Arial" w:cs="Arial"/>
          <w:color w:val="000000"/>
          <w:sz w:val="24"/>
          <w:szCs w:val="24"/>
        </w:rPr>
        <w:t>Privredni subjekat može da izjavi žalbu protiv ove tenderske dokumentacije Komisiji za zaštitu prava</w:t>
      </w:r>
      <w:r>
        <w:rPr>
          <w:rFonts w:ascii="Arial" w:eastAsia="Times New Roman" w:hAnsi="Arial" w:cs="Arial"/>
          <w:color w:val="000000"/>
          <w:sz w:val="24"/>
          <w:szCs w:val="24"/>
        </w:rPr>
        <w:t>:</w:t>
      </w:r>
    </w:p>
    <w:p w14:paraId="40420578" w14:textId="77777777" w:rsidR="00B65F80" w:rsidRPr="00942F4A" w:rsidRDefault="00B65F80" w:rsidP="00B65F80">
      <w:pPr>
        <w:tabs>
          <w:tab w:val="left" w:pos="5760"/>
        </w:tabs>
        <w:spacing w:after="0" w:line="240" w:lineRule="auto"/>
        <w:ind w:firstLine="567"/>
        <w:jc w:val="both"/>
        <w:rPr>
          <w:rFonts w:ascii="Arial" w:eastAsia="Times New Roman" w:hAnsi="Arial" w:cs="Arial"/>
          <w:color w:val="000000"/>
          <w:sz w:val="24"/>
          <w:szCs w:val="24"/>
        </w:rPr>
      </w:pPr>
      <w:r w:rsidRPr="00942F4A">
        <w:rPr>
          <w:rFonts w:ascii="Arial" w:eastAsia="Times New Roman" w:hAnsi="Arial" w:cs="Arial"/>
          <w:color w:val="000000"/>
          <w:sz w:val="24"/>
          <w:szCs w:val="24"/>
        </w:rPr>
        <w:t>1) u roku od deset dana od dana objavljivanja, odnosno dostavljanja tenderske</w:t>
      </w:r>
    </w:p>
    <w:p w14:paraId="3FD89D11" w14:textId="77777777" w:rsidR="00B65F80" w:rsidRPr="00942F4A" w:rsidRDefault="00B65F80" w:rsidP="00B65F80">
      <w:pPr>
        <w:tabs>
          <w:tab w:val="left" w:pos="5760"/>
        </w:tabs>
        <w:spacing w:after="0" w:line="240" w:lineRule="auto"/>
        <w:jc w:val="both"/>
        <w:rPr>
          <w:rFonts w:ascii="Arial" w:eastAsia="Times New Roman" w:hAnsi="Arial" w:cs="Arial"/>
          <w:color w:val="000000"/>
          <w:sz w:val="24"/>
          <w:szCs w:val="24"/>
        </w:rPr>
      </w:pPr>
      <w:r w:rsidRPr="00942F4A">
        <w:rPr>
          <w:rFonts w:ascii="Arial" w:eastAsia="Times New Roman" w:hAnsi="Arial" w:cs="Arial"/>
          <w:color w:val="000000"/>
          <w:sz w:val="24"/>
          <w:szCs w:val="24"/>
        </w:rPr>
        <w:t>dokumentacije ili izmjene i dopune tenderske dokumentacije, ako je rok za podnošenje</w:t>
      </w:r>
      <w:r>
        <w:rPr>
          <w:rFonts w:ascii="Arial" w:eastAsia="Times New Roman" w:hAnsi="Arial" w:cs="Arial"/>
          <w:color w:val="000000"/>
          <w:sz w:val="24"/>
          <w:szCs w:val="24"/>
        </w:rPr>
        <w:t xml:space="preserve"> </w:t>
      </w:r>
      <w:r w:rsidRPr="00942F4A">
        <w:rPr>
          <w:rFonts w:ascii="Arial" w:eastAsia="Times New Roman" w:hAnsi="Arial" w:cs="Arial"/>
          <w:color w:val="000000"/>
          <w:sz w:val="24"/>
          <w:szCs w:val="24"/>
        </w:rPr>
        <w:t>prijava za kvalifikaciju, odnosno ponuda najmanje 15 dana od dana objavljivanja,</w:t>
      </w:r>
      <w:r>
        <w:rPr>
          <w:rFonts w:ascii="Arial" w:eastAsia="Times New Roman" w:hAnsi="Arial" w:cs="Arial"/>
          <w:color w:val="000000"/>
          <w:sz w:val="24"/>
          <w:szCs w:val="24"/>
        </w:rPr>
        <w:t xml:space="preserve"> </w:t>
      </w:r>
      <w:r w:rsidRPr="00942F4A">
        <w:rPr>
          <w:rFonts w:ascii="Arial" w:eastAsia="Times New Roman" w:hAnsi="Arial" w:cs="Arial"/>
          <w:color w:val="000000"/>
          <w:sz w:val="24"/>
          <w:szCs w:val="24"/>
        </w:rPr>
        <w:t>odnosno dostavljanja tenderske dokumentacije ili izmjene i dopune tenderske</w:t>
      </w:r>
      <w:r>
        <w:rPr>
          <w:rFonts w:ascii="Arial" w:eastAsia="Times New Roman" w:hAnsi="Arial" w:cs="Arial"/>
          <w:color w:val="000000"/>
          <w:sz w:val="24"/>
          <w:szCs w:val="24"/>
        </w:rPr>
        <w:t xml:space="preserve">  </w:t>
      </w:r>
      <w:r w:rsidRPr="00942F4A">
        <w:rPr>
          <w:rFonts w:ascii="Arial" w:eastAsia="Times New Roman" w:hAnsi="Arial" w:cs="Arial"/>
          <w:color w:val="000000"/>
          <w:sz w:val="24"/>
          <w:szCs w:val="24"/>
        </w:rPr>
        <w:t>dokumentacije;</w:t>
      </w:r>
    </w:p>
    <w:p w14:paraId="740E7229" w14:textId="77777777" w:rsidR="00B65F80" w:rsidRPr="00AE335A" w:rsidRDefault="00B65F80" w:rsidP="00B65F80">
      <w:pPr>
        <w:tabs>
          <w:tab w:val="left" w:pos="5760"/>
        </w:tabs>
        <w:spacing w:after="0" w:line="240" w:lineRule="auto"/>
        <w:jc w:val="both"/>
        <w:rPr>
          <w:rFonts w:ascii="Arial" w:eastAsia="Times New Roman" w:hAnsi="Arial" w:cs="Arial"/>
          <w:color w:val="000000"/>
          <w:sz w:val="24"/>
          <w:szCs w:val="24"/>
        </w:rPr>
      </w:pPr>
    </w:p>
    <w:p w14:paraId="693E78B1" w14:textId="77777777" w:rsidR="00B65F80" w:rsidRPr="00AE335A" w:rsidRDefault="00B65F80" w:rsidP="00B65F80">
      <w:pPr>
        <w:autoSpaceDE w:val="0"/>
        <w:autoSpaceDN w:val="0"/>
        <w:adjustRightInd w:val="0"/>
        <w:spacing w:after="0" w:line="240" w:lineRule="auto"/>
        <w:ind w:firstLine="567"/>
        <w:jc w:val="both"/>
        <w:rPr>
          <w:rFonts w:ascii="Arial" w:eastAsia="Times New Roman" w:hAnsi="Arial" w:cs="Arial"/>
          <w:color w:val="000000"/>
          <w:sz w:val="24"/>
          <w:szCs w:val="24"/>
        </w:rPr>
      </w:pPr>
      <w:r w:rsidRPr="00AE335A">
        <w:rPr>
          <w:rFonts w:ascii="Arial" w:eastAsia="Times New Roman" w:hAnsi="Arial" w:cs="Arial"/>
          <w:color w:val="000000"/>
          <w:sz w:val="24"/>
          <w:szCs w:val="24"/>
        </w:rPr>
        <w:t>Žalba se izjavljuje preko naručioca neposredno putem ESJN-a. Žalba koja nije podnesena na naprijed predviđeni način biće odbijena kao nedozvoljena.</w:t>
      </w:r>
    </w:p>
    <w:p w14:paraId="1CA90A6D" w14:textId="77777777" w:rsidR="00B65F80" w:rsidRPr="00AE335A" w:rsidRDefault="00B65F80" w:rsidP="00B65F80">
      <w:pPr>
        <w:autoSpaceDE w:val="0"/>
        <w:autoSpaceDN w:val="0"/>
        <w:adjustRightInd w:val="0"/>
        <w:spacing w:after="0" w:line="240" w:lineRule="auto"/>
        <w:ind w:firstLine="567"/>
        <w:jc w:val="both"/>
        <w:rPr>
          <w:rFonts w:ascii="Arial" w:eastAsia="Times New Roman" w:hAnsi="Arial" w:cs="Arial"/>
          <w:color w:val="000000"/>
          <w:sz w:val="24"/>
          <w:szCs w:val="24"/>
        </w:rPr>
      </w:pPr>
    </w:p>
    <w:p w14:paraId="1C01AF32" w14:textId="77777777" w:rsidR="00B65F80" w:rsidRPr="00AE335A" w:rsidRDefault="00B65F80" w:rsidP="00B65F80">
      <w:pPr>
        <w:autoSpaceDE w:val="0"/>
        <w:autoSpaceDN w:val="0"/>
        <w:adjustRightInd w:val="0"/>
        <w:spacing w:after="0" w:line="240" w:lineRule="auto"/>
        <w:ind w:firstLine="567"/>
        <w:jc w:val="both"/>
        <w:rPr>
          <w:rFonts w:ascii="Arial" w:eastAsia="Times New Roman" w:hAnsi="Arial" w:cs="Arial"/>
          <w:color w:val="000000"/>
          <w:sz w:val="24"/>
          <w:szCs w:val="24"/>
          <w:highlight w:val="yellow"/>
        </w:rPr>
      </w:pPr>
      <w:r w:rsidRPr="00AE335A">
        <w:rPr>
          <w:rFonts w:ascii="Arial" w:eastAsia="Times New Roman" w:hAnsi="Arial" w:cs="Arial"/>
          <w:color w:val="000000"/>
          <w:sz w:val="24"/>
          <w:szCs w:val="24"/>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7AAE277" w14:textId="77777777" w:rsidR="00B65F80" w:rsidRPr="00AE335A" w:rsidRDefault="00B65F80" w:rsidP="00B65F80">
      <w:pPr>
        <w:tabs>
          <w:tab w:val="left" w:pos="5760"/>
        </w:tabs>
        <w:spacing w:after="0" w:line="240" w:lineRule="auto"/>
        <w:ind w:firstLine="567"/>
        <w:jc w:val="both"/>
        <w:rPr>
          <w:rFonts w:ascii="Arial" w:eastAsia="Times New Roman" w:hAnsi="Arial" w:cs="Arial"/>
          <w:color w:val="000000"/>
          <w:sz w:val="24"/>
          <w:szCs w:val="24"/>
        </w:rPr>
      </w:pPr>
    </w:p>
    <w:p w14:paraId="41BEA5C7" w14:textId="77777777" w:rsidR="00B65F80" w:rsidRPr="00AE335A" w:rsidRDefault="00B65F80" w:rsidP="00B65F80">
      <w:pPr>
        <w:tabs>
          <w:tab w:val="left" w:pos="5760"/>
        </w:tabs>
        <w:spacing w:after="0" w:line="240" w:lineRule="auto"/>
        <w:ind w:firstLine="567"/>
        <w:jc w:val="both"/>
        <w:rPr>
          <w:rFonts w:ascii="Arial" w:eastAsia="Times New Roman" w:hAnsi="Arial" w:cs="Arial"/>
          <w:color w:val="000000"/>
          <w:sz w:val="24"/>
          <w:szCs w:val="24"/>
        </w:rPr>
      </w:pPr>
      <w:r w:rsidRPr="00AE335A">
        <w:rPr>
          <w:rFonts w:ascii="Arial" w:eastAsia="Times New Roman" w:hAnsi="Arial" w:cs="Arial"/>
          <w:color w:val="000000"/>
          <w:sz w:val="24"/>
          <w:szCs w:val="24"/>
        </w:rPr>
        <w:t>Ukoliko je predmet nabavke podijeljen po partijama, a žalba se odnosi samo na određenu/e partiju/e, naknada se plaća u iznosu 1% od procijenjene vrijednosti javne nabavke te/tih partije/a.</w:t>
      </w:r>
    </w:p>
    <w:p w14:paraId="49EAA620" w14:textId="77777777" w:rsidR="00B65F80" w:rsidRPr="00AE335A" w:rsidRDefault="00B65F80" w:rsidP="00B65F80">
      <w:pPr>
        <w:tabs>
          <w:tab w:val="left" w:pos="5760"/>
        </w:tabs>
        <w:spacing w:after="0" w:line="240" w:lineRule="auto"/>
        <w:ind w:firstLine="567"/>
        <w:jc w:val="both"/>
        <w:rPr>
          <w:rFonts w:ascii="Arial" w:eastAsia="Times New Roman" w:hAnsi="Arial" w:cs="Arial"/>
          <w:color w:val="000000"/>
          <w:sz w:val="24"/>
          <w:szCs w:val="24"/>
        </w:rPr>
      </w:pPr>
    </w:p>
    <w:p w14:paraId="49F3E381" w14:textId="77777777" w:rsidR="00B65F80" w:rsidRPr="00AE335A" w:rsidRDefault="00B65F80" w:rsidP="00B65F80">
      <w:pPr>
        <w:tabs>
          <w:tab w:val="left" w:pos="5760"/>
        </w:tabs>
        <w:spacing w:after="0" w:line="240" w:lineRule="auto"/>
        <w:ind w:firstLine="567"/>
        <w:jc w:val="both"/>
        <w:rPr>
          <w:rFonts w:ascii="Arial" w:eastAsia="Times New Roman" w:hAnsi="Arial" w:cs="Arial"/>
          <w:color w:val="000000"/>
          <w:sz w:val="24"/>
          <w:szCs w:val="24"/>
        </w:rPr>
      </w:pPr>
      <w:r w:rsidRPr="00AE335A">
        <w:rPr>
          <w:rFonts w:ascii="Arial" w:eastAsia="Times New Roman" w:hAnsi="Arial" w:cs="Arial"/>
          <w:color w:val="000000"/>
          <w:sz w:val="24"/>
          <w:szCs w:val="24"/>
        </w:rPr>
        <w:t xml:space="preserve">Instrukcije za plaćanje naknade za vođenje postupka od strane žalilaca iz inostranstva nalaze se na internet stranici Komisije za zaštitu prava nabavki </w:t>
      </w:r>
      <w:hyperlink r:id="rId7" w:history="1">
        <w:r w:rsidRPr="00AE335A">
          <w:rPr>
            <w:rFonts w:ascii="Arial" w:eastAsia="Times New Roman" w:hAnsi="Arial" w:cs="Arial"/>
            <w:color w:val="0000FF"/>
            <w:sz w:val="24"/>
            <w:szCs w:val="24"/>
            <w:u w:val="single"/>
          </w:rPr>
          <w:t>http://www</w:t>
        </w:r>
        <w:r w:rsidRPr="00AE335A">
          <w:rPr>
            <w:rFonts w:ascii="Arial" w:eastAsia="Times New Roman" w:hAnsi="Arial" w:cs="Arial"/>
            <w:color w:val="0000FF"/>
            <w:sz w:val="24"/>
            <w:szCs w:val="24"/>
          </w:rPr>
          <w:t>.</w:t>
        </w:r>
        <w:r w:rsidRPr="00AE335A">
          <w:rPr>
            <w:rFonts w:ascii="Arial" w:eastAsia="Times New Roman" w:hAnsi="Arial" w:cs="Arial"/>
            <w:color w:val="0000FF"/>
            <w:sz w:val="24"/>
            <w:szCs w:val="24"/>
            <w:u w:val="single"/>
          </w:rPr>
          <w:t>kontrola-nabavki.me/</w:t>
        </w:r>
      </w:hyperlink>
      <w:r>
        <w:rPr>
          <w:rFonts w:ascii="Arial" w:eastAsia="Times New Roman" w:hAnsi="Arial" w:cs="Arial"/>
          <w:color w:val="000000"/>
          <w:sz w:val="24"/>
          <w:szCs w:val="24"/>
        </w:rPr>
        <w:t>.“</w:t>
      </w:r>
    </w:p>
    <w:p w14:paraId="2C6BA973" w14:textId="77777777" w:rsidR="00B65F80" w:rsidRPr="00AE335A" w:rsidRDefault="00B65F80" w:rsidP="00B65F80">
      <w:pPr>
        <w:tabs>
          <w:tab w:val="left" w:pos="5760"/>
        </w:tabs>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39507599" w14:textId="77777777" w:rsidR="00AE335A" w:rsidRPr="00AE335A" w:rsidRDefault="00AE335A" w:rsidP="00AE335A">
      <w:pPr>
        <w:tabs>
          <w:tab w:val="left" w:pos="5760"/>
        </w:tabs>
        <w:spacing w:after="0" w:line="240" w:lineRule="auto"/>
        <w:ind w:firstLine="567"/>
        <w:jc w:val="both"/>
        <w:rPr>
          <w:rFonts w:ascii="Arial" w:eastAsia="Times New Roman" w:hAnsi="Arial" w:cs="Arial"/>
          <w:color w:val="000000"/>
          <w:sz w:val="24"/>
          <w:szCs w:val="24"/>
        </w:rPr>
      </w:pPr>
    </w:p>
    <w:p w14:paraId="5EBC39BC" w14:textId="77777777" w:rsidR="00AE335A" w:rsidRDefault="00AE335A" w:rsidP="001655A1">
      <w:pPr>
        <w:spacing w:after="0" w:line="240" w:lineRule="auto"/>
        <w:rPr>
          <w:rFonts w:ascii="Arial" w:eastAsia="Calibri" w:hAnsi="Arial" w:cs="Arial"/>
          <w:i/>
          <w:iCs/>
          <w:color w:val="000000"/>
          <w:sz w:val="24"/>
          <w:szCs w:val="24"/>
          <w:lang w:val="en-US"/>
        </w:rPr>
      </w:pPr>
    </w:p>
    <w:p w14:paraId="75FFC240" w14:textId="77777777" w:rsidR="00AE335A" w:rsidRPr="001655A1" w:rsidRDefault="00AE335A" w:rsidP="001655A1">
      <w:pPr>
        <w:spacing w:after="0" w:line="240" w:lineRule="auto"/>
        <w:rPr>
          <w:rFonts w:ascii="Arial" w:eastAsia="Calibri" w:hAnsi="Arial" w:cs="Arial"/>
          <w:color w:val="000000"/>
          <w:sz w:val="24"/>
          <w:szCs w:val="24"/>
          <w:lang w:val="en-US"/>
        </w:rPr>
      </w:pPr>
    </w:p>
    <w:p w14:paraId="6FCC1319" w14:textId="77777777" w:rsidR="001655A1" w:rsidRPr="001655A1" w:rsidRDefault="001655A1" w:rsidP="001655A1">
      <w:pPr>
        <w:tabs>
          <w:tab w:val="left" w:pos="1701"/>
          <w:tab w:val="left" w:pos="4820"/>
        </w:tabs>
        <w:spacing w:after="0" w:line="240" w:lineRule="auto"/>
        <w:jc w:val="both"/>
        <w:rPr>
          <w:rFonts w:ascii="Arial" w:eastAsia="Times New Roman" w:hAnsi="Arial" w:cs="Arial"/>
          <w:color w:val="000000"/>
          <w:sz w:val="24"/>
          <w:szCs w:val="24"/>
          <w:u w:val="single"/>
        </w:rPr>
      </w:pPr>
    </w:p>
    <w:p w14:paraId="03059E0C"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098CDE7F" w14:textId="77777777" w:rsidR="00307C7D" w:rsidRPr="00307C7D" w:rsidRDefault="00307C7D" w:rsidP="00307C7D">
      <w:pPr>
        <w:spacing w:after="0" w:line="240" w:lineRule="auto"/>
        <w:jc w:val="both"/>
        <w:rPr>
          <w:rFonts w:ascii="Arial" w:eastAsia="Times New Roman" w:hAnsi="Arial" w:cs="Arial"/>
          <w:b/>
          <w:bCs/>
          <w:color w:val="000000"/>
          <w:sz w:val="24"/>
          <w:szCs w:val="24"/>
        </w:rPr>
      </w:pPr>
    </w:p>
    <w:p w14:paraId="7C406116" w14:textId="77777777" w:rsidR="00653936" w:rsidRDefault="00653936"/>
    <w:p w14:paraId="4CD98D9B" w14:textId="77777777" w:rsidR="009A2617" w:rsidRDefault="009A2617"/>
    <w:p w14:paraId="511A5158" w14:textId="77777777" w:rsidR="009A2617" w:rsidRDefault="009A2617"/>
    <w:p w14:paraId="79AF753B" w14:textId="77777777" w:rsidR="009A2617" w:rsidRDefault="009A2617"/>
    <w:sectPr w:rsidR="009A26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5E696" w14:textId="77777777" w:rsidR="006C7CFA" w:rsidRDefault="006C7CFA" w:rsidP="00307C7D">
      <w:pPr>
        <w:spacing w:after="0" w:line="240" w:lineRule="auto"/>
      </w:pPr>
      <w:r>
        <w:separator/>
      </w:r>
    </w:p>
  </w:endnote>
  <w:endnote w:type="continuationSeparator" w:id="0">
    <w:p w14:paraId="5C100B02" w14:textId="77777777" w:rsidR="006C7CFA" w:rsidRDefault="006C7CFA" w:rsidP="0030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740C" w14:textId="77777777" w:rsidR="008C17B5" w:rsidRDefault="008C1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611422"/>
      <w:docPartObj>
        <w:docPartGallery w:val="Page Numbers (Bottom of Page)"/>
        <w:docPartUnique/>
      </w:docPartObj>
    </w:sdtPr>
    <w:sdtEndPr>
      <w:rPr>
        <w:noProof/>
      </w:rPr>
    </w:sdtEndPr>
    <w:sdtContent>
      <w:p w14:paraId="131B7D0F" w14:textId="1FCA1C59" w:rsidR="008C17B5" w:rsidRDefault="008C17B5">
        <w:pPr>
          <w:pStyle w:val="Footer"/>
          <w:jc w:val="right"/>
        </w:pPr>
        <w:r>
          <w:fldChar w:fldCharType="begin"/>
        </w:r>
        <w:r>
          <w:instrText xml:space="preserve"> PAGE   \* MERGEFORMAT </w:instrText>
        </w:r>
        <w:r>
          <w:fldChar w:fldCharType="separate"/>
        </w:r>
        <w:r w:rsidR="00B351F2">
          <w:rPr>
            <w:noProof/>
          </w:rPr>
          <w:t>10</w:t>
        </w:r>
        <w:r>
          <w:rPr>
            <w:noProof/>
          </w:rPr>
          <w:fldChar w:fldCharType="end"/>
        </w:r>
      </w:p>
    </w:sdtContent>
  </w:sdt>
  <w:p w14:paraId="20996C09" w14:textId="77777777" w:rsidR="008C17B5" w:rsidRDefault="008C1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9699" w14:textId="77777777" w:rsidR="008C17B5" w:rsidRDefault="008C1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9F8C7" w14:textId="77777777" w:rsidR="006C7CFA" w:rsidRDefault="006C7CFA" w:rsidP="00307C7D">
      <w:pPr>
        <w:spacing w:after="0" w:line="240" w:lineRule="auto"/>
      </w:pPr>
      <w:r>
        <w:separator/>
      </w:r>
    </w:p>
  </w:footnote>
  <w:footnote w:type="continuationSeparator" w:id="0">
    <w:p w14:paraId="1DD655D7" w14:textId="77777777" w:rsidR="006C7CFA" w:rsidRDefault="006C7CFA" w:rsidP="00307C7D">
      <w:pPr>
        <w:spacing w:after="0" w:line="240" w:lineRule="auto"/>
      </w:pPr>
      <w:r>
        <w:continuationSeparator/>
      </w:r>
    </w:p>
  </w:footnote>
  <w:footnote w:id="1">
    <w:p w14:paraId="411FCF68" w14:textId="77777777" w:rsidR="00307C7D" w:rsidRPr="007F2BA0" w:rsidRDefault="00307C7D" w:rsidP="00307C7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7C64B294" w14:textId="77777777" w:rsidR="00307C7D" w:rsidRPr="007F2BA0" w:rsidRDefault="00307C7D" w:rsidP="00307C7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E23C3E3" w14:textId="77777777" w:rsidR="00307C7D" w:rsidRPr="007F2BA0" w:rsidRDefault="00307C7D" w:rsidP="00307C7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7D1EB97F" w14:textId="77777777" w:rsidR="00307C7D" w:rsidRPr="007F2BA0" w:rsidRDefault="00307C7D" w:rsidP="00307C7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 xml:space="preserve">iz tačke 3. </w:t>
      </w:r>
      <w:r w:rsidRPr="007F2BA0">
        <w:rPr>
          <w:rFonts w:ascii="Arial" w:hAnsi="Arial" w:cs="Arial"/>
          <w:sz w:val="14"/>
          <w:szCs w:val="16"/>
          <w:lang w:val="sr-Latn-ME"/>
        </w:rPr>
        <w:t>- 16. naručilac sačinjava u formi word/PDF dokumenta i objavljuje unošenjem (attachment) dokumenta na ESJN;</w:t>
      </w:r>
    </w:p>
  </w:footnote>
  <w:footnote w:id="5">
    <w:p w14:paraId="1EBF3BC5" w14:textId="77777777" w:rsidR="00307C7D" w:rsidRPr="00367536" w:rsidRDefault="00307C7D" w:rsidP="00307C7D">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2964A725" w14:textId="77777777" w:rsidR="00307C7D" w:rsidRPr="007F2BA0" w:rsidRDefault="00307C7D" w:rsidP="00307C7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156D0139" w14:textId="77777777" w:rsidR="00307C7D" w:rsidRPr="007F2BA0" w:rsidRDefault="00307C7D" w:rsidP="00307C7D">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14:paraId="11D4A5D3" w14:textId="77777777" w:rsidR="0086546E" w:rsidRPr="007F2BA0" w:rsidRDefault="0086546E" w:rsidP="0086546E">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1B69" w14:textId="77777777" w:rsidR="008C17B5" w:rsidRDefault="008C1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D258" w14:textId="77777777" w:rsidR="008C17B5" w:rsidRDefault="008C1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A172" w14:textId="77777777" w:rsidR="008C17B5" w:rsidRDefault="008C1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4C406F3"/>
    <w:multiLevelType w:val="hybridMultilevel"/>
    <w:tmpl w:val="7EE6B816"/>
    <w:lvl w:ilvl="0" w:tplc="9ECEF3B0">
      <w:start w:val="1"/>
      <w:numFmt w:val="decimal"/>
      <w:lvlText w:val="%1."/>
      <w:lvlJc w:val="left"/>
      <w:pPr>
        <w:ind w:left="643"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805DA"/>
    <w:multiLevelType w:val="hybridMultilevel"/>
    <w:tmpl w:val="7EE6B816"/>
    <w:lvl w:ilvl="0" w:tplc="9ECEF3B0">
      <w:start w:val="1"/>
      <w:numFmt w:val="decimal"/>
      <w:lvlText w:val="%1."/>
      <w:lvlJc w:val="left"/>
      <w:pPr>
        <w:ind w:left="643"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6524560"/>
    <w:multiLevelType w:val="hybridMultilevel"/>
    <w:tmpl w:val="7EE6B816"/>
    <w:lvl w:ilvl="0" w:tplc="9ECEF3B0">
      <w:start w:val="1"/>
      <w:numFmt w:val="decimal"/>
      <w:lvlText w:val="%1."/>
      <w:lvlJc w:val="left"/>
      <w:pPr>
        <w:ind w:left="643"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9E4043"/>
    <w:multiLevelType w:val="hybridMultilevel"/>
    <w:tmpl w:val="D58E4DCA"/>
    <w:lvl w:ilvl="0" w:tplc="DCF2CFE4">
      <w:start w:val="15"/>
      <w:numFmt w:val="decimal"/>
      <w:lvlText w:val="%1."/>
      <w:lvlJc w:val="left"/>
      <w:pPr>
        <w:ind w:left="643" w:hanging="360"/>
      </w:pPr>
      <w:rPr>
        <w:rFonts w:hint="default"/>
        <w:color w:val="auto"/>
      </w:rPr>
    </w:lvl>
    <w:lvl w:ilvl="1" w:tplc="2C1A0019" w:tentative="1">
      <w:start w:val="1"/>
      <w:numFmt w:val="lowerLetter"/>
      <w:lvlText w:val="%2."/>
      <w:lvlJc w:val="left"/>
      <w:pPr>
        <w:ind w:left="1363" w:hanging="360"/>
      </w:pPr>
    </w:lvl>
    <w:lvl w:ilvl="2" w:tplc="2C1A001B" w:tentative="1">
      <w:start w:val="1"/>
      <w:numFmt w:val="lowerRoman"/>
      <w:lvlText w:val="%3."/>
      <w:lvlJc w:val="right"/>
      <w:pPr>
        <w:ind w:left="2083" w:hanging="180"/>
      </w:pPr>
    </w:lvl>
    <w:lvl w:ilvl="3" w:tplc="2C1A000F" w:tentative="1">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8"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643"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72224386"/>
    <w:multiLevelType w:val="hybridMultilevel"/>
    <w:tmpl w:val="7EE6B816"/>
    <w:lvl w:ilvl="0" w:tplc="9ECEF3B0">
      <w:start w:val="1"/>
      <w:numFmt w:val="decimal"/>
      <w:lvlText w:val="%1."/>
      <w:lvlJc w:val="left"/>
      <w:pPr>
        <w:ind w:left="785" w:hanging="360"/>
      </w:pPr>
      <w:rPr>
        <w:rFonts w:hint="default"/>
        <w:i/>
      </w:rPr>
    </w:lvl>
    <w:lvl w:ilvl="1" w:tplc="2C1A0019">
      <w:start w:val="1"/>
      <w:numFmt w:val="lowerLetter"/>
      <w:lvlText w:val="%2."/>
      <w:lvlJc w:val="left"/>
      <w:pPr>
        <w:ind w:left="1582" w:hanging="360"/>
      </w:pPr>
    </w:lvl>
    <w:lvl w:ilvl="2" w:tplc="2C1A001B" w:tentative="1">
      <w:start w:val="1"/>
      <w:numFmt w:val="lowerRoman"/>
      <w:lvlText w:val="%3."/>
      <w:lvlJc w:val="right"/>
      <w:pPr>
        <w:ind w:left="2302" w:hanging="180"/>
      </w:pPr>
    </w:lvl>
    <w:lvl w:ilvl="3" w:tplc="2C1A000F" w:tentative="1">
      <w:start w:val="1"/>
      <w:numFmt w:val="decimal"/>
      <w:lvlText w:val="%4."/>
      <w:lvlJc w:val="left"/>
      <w:pPr>
        <w:ind w:left="3022" w:hanging="360"/>
      </w:pPr>
    </w:lvl>
    <w:lvl w:ilvl="4" w:tplc="2C1A0019" w:tentative="1">
      <w:start w:val="1"/>
      <w:numFmt w:val="lowerLetter"/>
      <w:lvlText w:val="%5."/>
      <w:lvlJc w:val="left"/>
      <w:pPr>
        <w:ind w:left="3742" w:hanging="360"/>
      </w:pPr>
    </w:lvl>
    <w:lvl w:ilvl="5" w:tplc="2C1A001B" w:tentative="1">
      <w:start w:val="1"/>
      <w:numFmt w:val="lowerRoman"/>
      <w:lvlText w:val="%6."/>
      <w:lvlJc w:val="right"/>
      <w:pPr>
        <w:ind w:left="4462" w:hanging="180"/>
      </w:pPr>
    </w:lvl>
    <w:lvl w:ilvl="6" w:tplc="2C1A000F" w:tentative="1">
      <w:start w:val="1"/>
      <w:numFmt w:val="decimal"/>
      <w:lvlText w:val="%7."/>
      <w:lvlJc w:val="left"/>
      <w:pPr>
        <w:ind w:left="5182" w:hanging="360"/>
      </w:pPr>
    </w:lvl>
    <w:lvl w:ilvl="7" w:tplc="2C1A0019" w:tentative="1">
      <w:start w:val="1"/>
      <w:numFmt w:val="lowerLetter"/>
      <w:lvlText w:val="%8."/>
      <w:lvlJc w:val="left"/>
      <w:pPr>
        <w:ind w:left="5902" w:hanging="360"/>
      </w:pPr>
    </w:lvl>
    <w:lvl w:ilvl="8" w:tplc="2C1A001B" w:tentative="1">
      <w:start w:val="1"/>
      <w:numFmt w:val="lowerRoman"/>
      <w:lvlText w:val="%9."/>
      <w:lvlJc w:val="right"/>
      <w:pPr>
        <w:ind w:left="6622" w:hanging="180"/>
      </w:pPr>
    </w:lvl>
  </w:abstractNum>
  <w:num w:numId="1">
    <w:abstractNumId w:val="5"/>
  </w:num>
  <w:num w:numId="2">
    <w:abstractNumId w:val="2"/>
  </w:num>
  <w:num w:numId="3">
    <w:abstractNumId w:val="8"/>
  </w:num>
  <w:num w:numId="4">
    <w:abstractNumId w:val="6"/>
  </w:num>
  <w:num w:numId="5">
    <w:abstractNumId w:val="0"/>
  </w:num>
  <w:num w:numId="6">
    <w:abstractNumId w:val="9"/>
  </w:num>
  <w:num w:numId="7">
    <w:abstractNumId w:val="1"/>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4E"/>
    <w:rsid w:val="00014065"/>
    <w:rsid w:val="0002419A"/>
    <w:rsid w:val="000268C3"/>
    <w:rsid w:val="000448A5"/>
    <w:rsid w:val="00045659"/>
    <w:rsid w:val="00067EB6"/>
    <w:rsid w:val="000814A0"/>
    <w:rsid w:val="00087350"/>
    <w:rsid w:val="000A6792"/>
    <w:rsid w:val="000B3040"/>
    <w:rsid w:val="000B38D5"/>
    <w:rsid w:val="000D115A"/>
    <w:rsid w:val="000D37B0"/>
    <w:rsid w:val="000E20AD"/>
    <w:rsid w:val="000F759C"/>
    <w:rsid w:val="00122695"/>
    <w:rsid w:val="00133330"/>
    <w:rsid w:val="00140B21"/>
    <w:rsid w:val="001615DF"/>
    <w:rsid w:val="001655A1"/>
    <w:rsid w:val="00171DA8"/>
    <w:rsid w:val="00172D14"/>
    <w:rsid w:val="00196D92"/>
    <w:rsid w:val="001A713D"/>
    <w:rsid w:val="001B0FEF"/>
    <w:rsid w:val="001B1265"/>
    <w:rsid w:val="001D62EB"/>
    <w:rsid w:val="001E774E"/>
    <w:rsid w:val="001F06FC"/>
    <w:rsid w:val="00201652"/>
    <w:rsid w:val="00216AF8"/>
    <w:rsid w:val="00235377"/>
    <w:rsid w:val="002453E2"/>
    <w:rsid w:val="002A3C35"/>
    <w:rsid w:val="002D0232"/>
    <w:rsid w:val="002E1564"/>
    <w:rsid w:val="002F20D1"/>
    <w:rsid w:val="00307C7D"/>
    <w:rsid w:val="00383598"/>
    <w:rsid w:val="00396AA9"/>
    <w:rsid w:val="003A07DB"/>
    <w:rsid w:val="003A3CE4"/>
    <w:rsid w:val="003A4B1F"/>
    <w:rsid w:val="003D0777"/>
    <w:rsid w:val="003F129C"/>
    <w:rsid w:val="00412211"/>
    <w:rsid w:val="004417C3"/>
    <w:rsid w:val="004546B2"/>
    <w:rsid w:val="00473F10"/>
    <w:rsid w:val="00482582"/>
    <w:rsid w:val="004960D3"/>
    <w:rsid w:val="004B4D35"/>
    <w:rsid w:val="004B6FD4"/>
    <w:rsid w:val="004C0433"/>
    <w:rsid w:val="004C767B"/>
    <w:rsid w:val="0050214E"/>
    <w:rsid w:val="00504FB3"/>
    <w:rsid w:val="00511D8F"/>
    <w:rsid w:val="00563110"/>
    <w:rsid w:val="00567298"/>
    <w:rsid w:val="00597E8D"/>
    <w:rsid w:val="005A603F"/>
    <w:rsid w:val="005B3FBF"/>
    <w:rsid w:val="00601003"/>
    <w:rsid w:val="0062260D"/>
    <w:rsid w:val="00653936"/>
    <w:rsid w:val="00667DFB"/>
    <w:rsid w:val="006B035D"/>
    <w:rsid w:val="006C7CFA"/>
    <w:rsid w:val="006E368E"/>
    <w:rsid w:val="007248EC"/>
    <w:rsid w:val="007334BD"/>
    <w:rsid w:val="00744EA0"/>
    <w:rsid w:val="00771D22"/>
    <w:rsid w:val="007C2C68"/>
    <w:rsid w:val="007C2D6A"/>
    <w:rsid w:val="007C5C08"/>
    <w:rsid w:val="007F03DF"/>
    <w:rsid w:val="008019CF"/>
    <w:rsid w:val="0081658F"/>
    <w:rsid w:val="0086546E"/>
    <w:rsid w:val="00866B38"/>
    <w:rsid w:val="00872FEF"/>
    <w:rsid w:val="008B699D"/>
    <w:rsid w:val="008C13C5"/>
    <w:rsid w:val="008C17B5"/>
    <w:rsid w:val="008F5B8C"/>
    <w:rsid w:val="0090639B"/>
    <w:rsid w:val="00921DBB"/>
    <w:rsid w:val="00945236"/>
    <w:rsid w:val="00951496"/>
    <w:rsid w:val="00972F2E"/>
    <w:rsid w:val="0098190B"/>
    <w:rsid w:val="009A2617"/>
    <w:rsid w:val="009D1BD2"/>
    <w:rsid w:val="009D6DEB"/>
    <w:rsid w:val="009E0304"/>
    <w:rsid w:val="009E3DF2"/>
    <w:rsid w:val="009E57D5"/>
    <w:rsid w:val="00A548B0"/>
    <w:rsid w:val="00A6491E"/>
    <w:rsid w:val="00A77037"/>
    <w:rsid w:val="00AB0538"/>
    <w:rsid w:val="00AE21AB"/>
    <w:rsid w:val="00AE335A"/>
    <w:rsid w:val="00B34653"/>
    <w:rsid w:val="00B351F2"/>
    <w:rsid w:val="00B40483"/>
    <w:rsid w:val="00B4679A"/>
    <w:rsid w:val="00B65F80"/>
    <w:rsid w:val="00B7237C"/>
    <w:rsid w:val="00B919AC"/>
    <w:rsid w:val="00BB3236"/>
    <w:rsid w:val="00BC10FD"/>
    <w:rsid w:val="00BD02BD"/>
    <w:rsid w:val="00BE3292"/>
    <w:rsid w:val="00C149C2"/>
    <w:rsid w:val="00C17016"/>
    <w:rsid w:val="00C2036E"/>
    <w:rsid w:val="00C84DCD"/>
    <w:rsid w:val="00C8507B"/>
    <w:rsid w:val="00CC5FA2"/>
    <w:rsid w:val="00CE1840"/>
    <w:rsid w:val="00CF6B1A"/>
    <w:rsid w:val="00CF748E"/>
    <w:rsid w:val="00D263EB"/>
    <w:rsid w:val="00D30E33"/>
    <w:rsid w:val="00D4569E"/>
    <w:rsid w:val="00D76F3B"/>
    <w:rsid w:val="00D85098"/>
    <w:rsid w:val="00DD56D0"/>
    <w:rsid w:val="00E5251A"/>
    <w:rsid w:val="00E859EF"/>
    <w:rsid w:val="00EA51E1"/>
    <w:rsid w:val="00EB1F6C"/>
    <w:rsid w:val="00EC6437"/>
    <w:rsid w:val="00ED14BA"/>
    <w:rsid w:val="00EE769B"/>
    <w:rsid w:val="00F33503"/>
    <w:rsid w:val="00F60F20"/>
    <w:rsid w:val="00F62BD1"/>
    <w:rsid w:val="00F77E7D"/>
    <w:rsid w:val="00F80985"/>
    <w:rsid w:val="00FA2356"/>
    <w:rsid w:val="00FB2BC5"/>
    <w:rsid w:val="00FB4188"/>
    <w:rsid w:val="00FB62DA"/>
    <w:rsid w:val="00FD15D7"/>
    <w:rsid w:val="00FF56C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A27850"/>
  <w15:chartTrackingRefBased/>
  <w15:docId w15:val="{9776C589-08B8-41AF-865D-33B5108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7C7D"/>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07C7D"/>
    <w:rPr>
      <w:rFonts w:ascii="Calibri" w:eastAsia="Calibri" w:hAnsi="Calibri" w:cs="Times New Roman"/>
      <w:sz w:val="20"/>
      <w:szCs w:val="20"/>
      <w:lang w:val="en-US"/>
    </w:rPr>
  </w:style>
  <w:style w:type="character" w:styleId="FootnoteReference">
    <w:name w:val="footnote reference"/>
    <w:uiPriority w:val="99"/>
    <w:unhideWhenUsed/>
    <w:rsid w:val="00307C7D"/>
    <w:rPr>
      <w:vertAlign w:val="superscript"/>
    </w:rPr>
  </w:style>
  <w:style w:type="paragraph" w:styleId="ListParagraph">
    <w:name w:val="List Paragraph"/>
    <w:basedOn w:val="Normal"/>
    <w:uiPriority w:val="34"/>
    <w:qFormat/>
    <w:rsid w:val="00AE335A"/>
    <w:pPr>
      <w:ind w:left="720"/>
      <w:contextualSpacing/>
    </w:pPr>
  </w:style>
  <w:style w:type="paragraph" w:styleId="Header">
    <w:name w:val="header"/>
    <w:basedOn w:val="Normal"/>
    <w:link w:val="HeaderChar"/>
    <w:uiPriority w:val="99"/>
    <w:unhideWhenUsed/>
    <w:rsid w:val="008C17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17B5"/>
  </w:style>
  <w:style w:type="paragraph" w:styleId="Footer">
    <w:name w:val="footer"/>
    <w:basedOn w:val="Normal"/>
    <w:link w:val="FooterChar"/>
    <w:uiPriority w:val="99"/>
    <w:unhideWhenUsed/>
    <w:rsid w:val="008C17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17B5"/>
  </w:style>
  <w:style w:type="paragraph" w:styleId="BalloonText">
    <w:name w:val="Balloon Text"/>
    <w:basedOn w:val="Normal"/>
    <w:link w:val="BalloonTextChar"/>
    <w:uiPriority w:val="99"/>
    <w:semiHidden/>
    <w:unhideWhenUsed/>
    <w:rsid w:val="001A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1151">
      <w:bodyDiv w:val="1"/>
      <w:marLeft w:val="0"/>
      <w:marRight w:val="0"/>
      <w:marTop w:val="0"/>
      <w:marBottom w:val="0"/>
      <w:divBdr>
        <w:top w:val="none" w:sz="0" w:space="0" w:color="auto"/>
        <w:left w:val="none" w:sz="0" w:space="0" w:color="auto"/>
        <w:bottom w:val="none" w:sz="0" w:space="0" w:color="auto"/>
        <w:right w:val="none" w:sz="0" w:space="0" w:color="auto"/>
      </w:divBdr>
    </w:div>
    <w:div w:id="6064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ontrola-nabavki.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Djurovic</dc:creator>
  <cp:keywords> [SEC=BEZ OZNAKE TAJNOSTI]</cp:keywords>
  <dc:description/>
  <cp:lastModifiedBy>Nikola Milic</cp:lastModifiedBy>
  <cp:revision>37</cp:revision>
  <cp:lastPrinted>2024-02-06T11:14:00Z</cp:lastPrinted>
  <dcterms:created xsi:type="dcterms:W3CDTF">2023-10-03T07:02:00Z</dcterms:created>
  <dcterms:modified xsi:type="dcterms:W3CDTF">2025-09-01T13:26:00Z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CBD64F0BB2574EAEB15E1284BF320D77</vt:lpwstr>
  </property>
  <property fmtid="{D5CDD505-2E9C-101B-9397-08002B2CF9AE}" pid="9" name="PM_ProtectiveMarkingValue_Footer">
    <vt:lpwstr>BEZ OZNAKE TAJNOSTI</vt:lpwstr>
  </property>
  <property fmtid="{D5CDD505-2E9C-101B-9397-08002B2CF9AE}" pid="10" name="PM_Originator_Hash_SHA1">
    <vt:lpwstr>C6AA9DF481A57AA898BDE0DDAA9FF8613B443213</vt:lpwstr>
  </property>
  <property fmtid="{D5CDD505-2E9C-101B-9397-08002B2CF9AE}" pid="11" name="PM_OriginationTimeStamp">
    <vt:lpwstr>2025-09-01T08:28:58Z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47D639AC01FDBB163801B99B8010FCE8</vt:lpwstr>
  </property>
  <property fmtid="{D5CDD505-2E9C-101B-9397-08002B2CF9AE}" pid="20" name="PM_Hash_Salt">
    <vt:lpwstr>7A3F368777A51BC4B60F43F1C12D7736</vt:lpwstr>
  </property>
  <property fmtid="{D5CDD505-2E9C-101B-9397-08002B2CF9AE}" pid="21" name="PM_Hash_SHA1">
    <vt:lpwstr>DAF2865436599757C3C63900571C232203BC1603</vt:lpwstr>
  </property>
  <property fmtid="{D5CDD505-2E9C-101B-9397-08002B2CF9AE}" pid="22" name="PM_SecurityClassification_Prev">
    <vt:lpwstr>BEZ OZNAKE TAJNOSTI</vt:lpwstr>
  </property>
  <property fmtid="{D5CDD505-2E9C-101B-9397-08002B2CF9AE}" pid="23" name="PM_Qualifier_Prev">
    <vt:lpwstr/>
  </property>
</Properties>
</file>